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8F" w:rsidRDefault="009B188F" w:rsidP="009B188F">
      <w:pPr>
        <w:pStyle w:val="GvdeMetni"/>
        <w:spacing w:before="42"/>
        <w:ind w:left="0" w:right="40"/>
        <w:jc w:val="center"/>
        <w:rPr>
          <w:color w:val="FF4242"/>
        </w:rPr>
      </w:pPr>
      <w:bookmarkStart w:id="0" w:name="_GoBack"/>
      <w:bookmarkEnd w:id="0"/>
      <w:r>
        <w:rPr>
          <w:color w:val="FF4242"/>
        </w:rPr>
        <w:t>18/01/2018</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9B188F" w:rsidRDefault="009B188F" w:rsidP="009B188F">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02"/>
        <w:gridCol w:w="1307"/>
        <w:gridCol w:w="1416"/>
        <w:gridCol w:w="1249"/>
        <w:gridCol w:w="7485"/>
      </w:tblGrid>
      <w:tr w:rsidR="009B188F" w:rsidRPr="00694E17" w:rsidTr="00D905A9">
        <w:trPr>
          <w:trHeight w:val="450"/>
          <w:jc w:val="center"/>
        </w:trPr>
        <w:tc>
          <w:tcPr>
            <w:tcW w:w="4002" w:type="dxa"/>
            <w:shd w:val="clear" w:color="auto" w:fill="4B949B"/>
            <w:vAlign w:val="center"/>
            <w:hideMark/>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307" w:type="dxa"/>
            <w:shd w:val="clear" w:color="auto" w:fill="4B949B"/>
            <w:vAlign w:val="center"/>
            <w:hideMark/>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6" w:type="dxa"/>
            <w:shd w:val="clear" w:color="auto" w:fill="4B949B"/>
            <w:vAlign w:val="center"/>
            <w:hideMark/>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249" w:type="dxa"/>
            <w:shd w:val="clear" w:color="auto" w:fill="4B949B"/>
            <w:vAlign w:val="center"/>
            <w:hideMark/>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485" w:type="dxa"/>
            <w:shd w:val="clear" w:color="auto" w:fill="4B949B"/>
            <w:vAlign w:val="center"/>
            <w:hideMark/>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9B188F" w:rsidRPr="00694E17" w:rsidTr="00D75323">
        <w:trPr>
          <w:trHeight w:val="2290"/>
          <w:jc w:val="center"/>
        </w:trPr>
        <w:tc>
          <w:tcPr>
            <w:tcW w:w="4002" w:type="dxa"/>
            <w:vAlign w:val="center"/>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 xml:space="preserve">AĞIZ VE DİŞ SAĞLIĞI MERKEZİ </w:t>
            </w:r>
          </w:p>
        </w:tc>
        <w:tc>
          <w:tcPr>
            <w:tcW w:w="1307" w:type="dxa"/>
            <w:vAlign w:val="center"/>
          </w:tcPr>
          <w:p w:rsidR="009B188F" w:rsidRPr="00694E17" w:rsidRDefault="00D75323" w:rsidP="00D75323">
            <w:pPr>
              <w:spacing w:before="100" w:beforeAutospacing="1" w:after="100" w:afterAutospacing="1" w:line="240" w:lineRule="auto"/>
              <w:ind w:left="120" w:right="120"/>
              <w:jc w:val="center"/>
              <w:rPr>
                <w:rFonts w:eastAsia="Times New Roman" w:cs="Times New Roman"/>
                <w:color w:val="000000"/>
                <w:lang w:eastAsia="tr-TR"/>
              </w:rPr>
            </w:pPr>
            <w:proofErr w:type="gramStart"/>
            <w:r>
              <w:rPr>
                <w:rFonts w:eastAsia="Times New Roman" w:cs="Tahoma"/>
                <w:color w:val="000000"/>
                <w:lang w:eastAsia="tr-TR"/>
              </w:rPr>
              <w:t>19/12/2017</w:t>
            </w:r>
            <w:proofErr w:type="gramEnd"/>
          </w:p>
        </w:tc>
        <w:tc>
          <w:tcPr>
            <w:tcW w:w="1416" w:type="dxa"/>
            <w:vAlign w:val="center"/>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2017</w:t>
            </w:r>
            <w:r w:rsidRPr="00694E17">
              <w:rPr>
                <w:rFonts w:eastAsia="Times New Roman" w:cs="Tahoma"/>
                <w:color w:val="000000"/>
                <w:lang w:eastAsia="tr-TR"/>
              </w:rPr>
              <w:t>-</w:t>
            </w:r>
            <w:r w:rsidR="00D75323">
              <w:rPr>
                <w:rFonts w:eastAsia="Times New Roman" w:cs="Tahoma"/>
                <w:color w:val="000000"/>
                <w:lang w:eastAsia="tr-TR"/>
              </w:rPr>
              <w:t>73362</w:t>
            </w:r>
          </w:p>
        </w:tc>
        <w:tc>
          <w:tcPr>
            <w:tcW w:w="1249" w:type="dxa"/>
            <w:vAlign w:val="center"/>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18.01.2018</w:t>
            </w:r>
          </w:p>
        </w:tc>
        <w:tc>
          <w:tcPr>
            <w:tcW w:w="7485" w:type="dxa"/>
            <w:vAlign w:val="center"/>
          </w:tcPr>
          <w:p w:rsidR="009B188F" w:rsidRPr="00694E17" w:rsidRDefault="00D75323" w:rsidP="00D75323">
            <w:pPr>
              <w:rPr>
                <w:rFonts w:eastAsia="Times New Roman" w:cs="Times New Roman"/>
                <w:color w:val="000000"/>
                <w:lang w:eastAsia="tr-TR"/>
              </w:rPr>
            </w:pPr>
            <w:r w:rsidRPr="00D75323">
              <w:rPr>
                <w:rFonts w:eastAsia="Times New Roman" w:cs="Arial"/>
                <w:lang w:eastAsia="tr-TR"/>
              </w:rPr>
              <w:t xml:space="preserve">Edinilen bilgi ve belgeler sonucu başvuru konusu hususlar değerlendirilmiş olup hasta yakınının başvurusunda hastasının kendisini ifade edemediğini özürlü olduğunu belirtmesi ve bu yüzden Hasta Hakları Yönetmeliğinin Refakatçi bulundurma maddesi gereğince hastasına refakat etmek istemesi hekimin aralarında yaşanan iletişim sorunundan dolayı buna izin vermemesi ve muayenesinin yarım bırakılması sebebi ile Hizmetten genel Olarak Faydalanma maddesi </w:t>
            </w:r>
            <w:proofErr w:type="gramStart"/>
            <w:r w:rsidRPr="00D75323">
              <w:rPr>
                <w:rFonts w:eastAsia="Times New Roman" w:cs="Arial"/>
                <w:lang w:eastAsia="tr-TR"/>
              </w:rPr>
              <w:t>gereği  hak</w:t>
            </w:r>
            <w:proofErr w:type="gramEnd"/>
            <w:r w:rsidRPr="00D75323">
              <w:rPr>
                <w:rFonts w:eastAsia="Times New Roman" w:cs="Arial"/>
                <w:lang w:eastAsia="tr-TR"/>
              </w:rPr>
              <w:t xml:space="preserve"> ihlali olduğu kanaatine varılmıştır.</w:t>
            </w:r>
          </w:p>
        </w:tc>
      </w:tr>
      <w:tr w:rsidR="009B188F" w:rsidRPr="00694E17" w:rsidTr="00D905A9">
        <w:trPr>
          <w:trHeight w:val="450"/>
          <w:jc w:val="center"/>
        </w:trPr>
        <w:tc>
          <w:tcPr>
            <w:tcW w:w="4002" w:type="dxa"/>
            <w:vAlign w:val="center"/>
          </w:tcPr>
          <w:p w:rsidR="009B188F" w:rsidRDefault="009B188F"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ÇAY DEVLET HASTANESİ</w:t>
            </w:r>
          </w:p>
        </w:tc>
        <w:tc>
          <w:tcPr>
            <w:tcW w:w="1307" w:type="dxa"/>
            <w:vAlign w:val="center"/>
          </w:tcPr>
          <w:p w:rsidR="009B188F" w:rsidRDefault="009B188F" w:rsidP="009B188F">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03/01/2018</w:t>
            </w:r>
            <w:proofErr w:type="gramEnd"/>
          </w:p>
        </w:tc>
        <w:tc>
          <w:tcPr>
            <w:tcW w:w="1416" w:type="dxa"/>
            <w:vAlign w:val="center"/>
          </w:tcPr>
          <w:p w:rsidR="009B188F" w:rsidRPr="00694E17" w:rsidRDefault="009B188F" w:rsidP="009B188F">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2018/300</w:t>
            </w:r>
          </w:p>
        </w:tc>
        <w:tc>
          <w:tcPr>
            <w:tcW w:w="1249" w:type="dxa"/>
            <w:vAlign w:val="center"/>
          </w:tcPr>
          <w:p w:rsidR="009B188F" w:rsidRDefault="009B188F" w:rsidP="009B188F">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18.01.2018</w:t>
            </w:r>
          </w:p>
        </w:tc>
        <w:tc>
          <w:tcPr>
            <w:tcW w:w="7485" w:type="dxa"/>
            <w:vAlign w:val="center"/>
          </w:tcPr>
          <w:p w:rsidR="009B188F" w:rsidRPr="00694E17" w:rsidRDefault="009B188F" w:rsidP="00D905A9">
            <w:pPr>
              <w:rPr>
                <w:rFonts w:eastAsia="Times New Roman" w:cs="Times New Roman"/>
                <w:color w:val="000000"/>
                <w:lang w:eastAsia="tr-TR"/>
              </w:rPr>
            </w:pPr>
            <w:r w:rsidRPr="009B188F">
              <w:rPr>
                <w:rFonts w:eastAsia="Times New Roman" w:cs="Times New Roman"/>
                <w:color w:val="000000"/>
                <w:lang w:eastAsia="tr-TR"/>
              </w:rPr>
              <w:t xml:space="preserve">Edinilen bilgi ve </w:t>
            </w:r>
            <w:proofErr w:type="gramStart"/>
            <w:r w:rsidRPr="009B188F">
              <w:rPr>
                <w:rFonts w:eastAsia="Times New Roman" w:cs="Times New Roman"/>
                <w:color w:val="000000"/>
                <w:lang w:eastAsia="tr-TR"/>
              </w:rPr>
              <w:t>belgelerin  başvuru</w:t>
            </w:r>
            <w:proofErr w:type="gramEnd"/>
            <w:r w:rsidRPr="009B188F">
              <w:rPr>
                <w:rFonts w:eastAsia="Times New Roman" w:cs="Times New Roman"/>
                <w:color w:val="000000"/>
                <w:lang w:eastAsia="tr-TR"/>
              </w:rPr>
              <w:t xml:space="preserve"> konusu hususları değerle</w:t>
            </w:r>
            <w:r>
              <w:rPr>
                <w:rFonts w:eastAsia="Times New Roman" w:cs="Times New Roman"/>
                <w:color w:val="000000"/>
                <w:lang w:eastAsia="tr-TR"/>
              </w:rPr>
              <w:t>ndirilmek için yeterli olmadığı</w:t>
            </w:r>
            <w:r w:rsidRPr="009B188F">
              <w:rPr>
                <w:rFonts w:eastAsia="Times New Roman" w:cs="Times New Roman"/>
                <w:color w:val="000000"/>
                <w:lang w:eastAsia="tr-TR"/>
              </w:rPr>
              <w:t>,</w:t>
            </w:r>
            <w:r>
              <w:rPr>
                <w:rFonts w:eastAsia="Times New Roman" w:cs="Times New Roman"/>
                <w:color w:val="000000"/>
                <w:lang w:eastAsia="tr-TR"/>
              </w:rPr>
              <w:t xml:space="preserve"> </w:t>
            </w:r>
            <w:r w:rsidRPr="009B188F">
              <w:rPr>
                <w:rFonts w:eastAsia="Times New Roman" w:cs="Times New Roman"/>
                <w:color w:val="000000"/>
                <w:lang w:eastAsia="tr-TR"/>
              </w:rPr>
              <w:t>konunun sistemden kaynaklandığı sebebi ile gerekli incelemenin yapılması için dosyanın Çay Devlet Hastanesi ve Afyonkarahisar Devlet Hastanesi hastane yöneticiliğine gönderilmesi  kanaatine varılmıştır.</w:t>
            </w:r>
          </w:p>
        </w:tc>
      </w:tr>
      <w:tr w:rsidR="009B188F" w:rsidRPr="00694E17" w:rsidTr="00D905A9">
        <w:trPr>
          <w:trHeight w:val="450"/>
          <w:jc w:val="center"/>
        </w:trPr>
        <w:tc>
          <w:tcPr>
            <w:tcW w:w="4002" w:type="dxa"/>
            <w:vAlign w:val="center"/>
          </w:tcPr>
          <w:p w:rsidR="009B188F" w:rsidRDefault="009B188F"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DİNAR DEVLET HASTANESİ</w:t>
            </w:r>
          </w:p>
        </w:tc>
        <w:tc>
          <w:tcPr>
            <w:tcW w:w="1307" w:type="dxa"/>
            <w:vAlign w:val="center"/>
          </w:tcPr>
          <w:p w:rsidR="009B188F" w:rsidRDefault="00D905A9" w:rsidP="00D905A9">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22</w:t>
            </w:r>
            <w:r w:rsidR="009B188F">
              <w:rPr>
                <w:rFonts w:eastAsia="Times New Roman" w:cs="Tahoma"/>
                <w:color w:val="000000"/>
                <w:lang w:eastAsia="tr-TR"/>
              </w:rPr>
              <w:t>/</w:t>
            </w:r>
            <w:r>
              <w:rPr>
                <w:rFonts w:eastAsia="Times New Roman" w:cs="Tahoma"/>
                <w:color w:val="000000"/>
                <w:lang w:eastAsia="tr-TR"/>
              </w:rPr>
              <w:t>1</w:t>
            </w:r>
            <w:r w:rsidR="009B188F">
              <w:rPr>
                <w:rFonts w:eastAsia="Times New Roman" w:cs="Tahoma"/>
                <w:color w:val="000000"/>
                <w:lang w:eastAsia="tr-TR"/>
              </w:rPr>
              <w:t>2/2017</w:t>
            </w:r>
            <w:proofErr w:type="gramEnd"/>
          </w:p>
        </w:tc>
        <w:tc>
          <w:tcPr>
            <w:tcW w:w="1416" w:type="dxa"/>
            <w:vAlign w:val="center"/>
          </w:tcPr>
          <w:p w:rsidR="009B188F" w:rsidRDefault="009B188F"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w:t>
            </w:r>
            <w:r w:rsidR="00D905A9">
              <w:rPr>
                <w:rFonts w:eastAsia="Times New Roman" w:cs="Tahoma"/>
                <w:color w:val="000000"/>
                <w:lang w:eastAsia="tr-TR"/>
              </w:rPr>
              <w:t>74200</w:t>
            </w:r>
          </w:p>
        </w:tc>
        <w:tc>
          <w:tcPr>
            <w:tcW w:w="1249" w:type="dxa"/>
            <w:vAlign w:val="center"/>
          </w:tcPr>
          <w:p w:rsidR="009B188F" w:rsidRDefault="009B188F"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18.01.2018</w:t>
            </w:r>
          </w:p>
        </w:tc>
        <w:tc>
          <w:tcPr>
            <w:tcW w:w="7485" w:type="dxa"/>
            <w:vAlign w:val="center"/>
          </w:tcPr>
          <w:p w:rsidR="009B188F" w:rsidRPr="009A3433" w:rsidRDefault="00D905A9" w:rsidP="00D905A9">
            <w:pPr>
              <w:rPr>
                <w:rFonts w:eastAsia="Times New Roman" w:cs="Times New Roman"/>
                <w:color w:val="000000"/>
                <w:lang w:eastAsia="tr-TR"/>
              </w:rPr>
            </w:pPr>
            <w:r w:rsidRPr="00D905A9">
              <w:rPr>
                <w:rFonts w:eastAsia="Times New Roman" w:cs="Times New Roman"/>
                <w:color w:val="000000"/>
                <w:lang w:eastAsia="tr-TR"/>
              </w:rPr>
              <w:t xml:space="preserve">Edinilen bilgi ve belgeler sonucu başvuru konusu hususlar değerlendirilmiş olup hekimin hastayı muayene ettiği </w:t>
            </w:r>
            <w:proofErr w:type="gramStart"/>
            <w:r w:rsidRPr="00D905A9">
              <w:rPr>
                <w:rFonts w:eastAsia="Times New Roman" w:cs="Times New Roman"/>
                <w:color w:val="000000"/>
                <w:lang w:eastAsia="tr-TR"/>
              </w:rPr>
              <w:t>epikriz</w:t>
            </w:r>
            <w:proofErr w:type="gramEnd"/>
            <w:r w:rsidRPr="00D905A9">
              <w:rPr>
                <w:rFonts w:eastAsia="Times New Roman" w:cs="Times New Roman"/>
                <w:color w:val="000000"/>
                <w:lang w:eastAsia="tr-TR"/>
              </w:rPr>
              <w:t xml:space="preserve"> raporundan anlaşılmış olup takibinin tek bir yerden yapılmasının uygun olacağı yönünde hastaya bilgi verdiğinin bilgi istemelerden anlaşıldığından hak ihlali olmadığı kanaatine varılmıştır.</w:t>
            </w:r>
          </w:p>
        </w:tc>
      </w:tr>
      <w:tr w:rsidR="00D905A9" w:rsidRPr="00694E17" w:rsidTr="00D75323">
        <w:trPr>
          <w:trHeight w:val="450"/>
          <w:jc w:val="center"/>
        </w:trPr>
        <w:tc>
          <w:tcPr>
            <w:tcW w:w="4002" w:type="dxa"/>
            <w:vAlign w:val="center"/>
          </w:tcPr>
          <w:p w:rsidR="00D905A9" w:rsidRDefault="00D905A9" w:rsidP="00D75323">
            <w:pPr>
              <w:jc w:val="center"/>
            </w:pPr>
            <w:r w:rsidRPr="00507D7E">
              <w:t>DİNAR DEVLET HASTANESİ</w:t>
            </w:r>
          </w:p>
        </w:tc>
        <w:tc>
          <w:tcPr>
            <w:tcW w:w="1307" w:type="dxa"/>
            <w:vAlign w:val="center"/>
          </w:tcPr>
          <w:p w:rsidR="00D905A9" w:rsidRDefault="00D905A9" w:rsidP="00D905A9">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26/12/2017</w:t>
            </w:r>
            <w:proofErr w:type="gramEnd"/>
          </w:p>
        </w:tc>
        <w:tc>
          <w:tcPr>
            <w:tcW w:w="1416" w:type="dxa"/>
            <w:vAlign w:val="center"/>
          </w:tcPr>
          <w:p w:rsidR="00D905A9" w:rsidRDefault="00D905A9"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2017/75142</w:t>
            </w:r>
          </w:p>
        </w:tc>
        <w:tc>
          <w:tcPr>
            <w:tcW w:w="1249" w:type="dxa"/>
            <w:vAlign w:val="center"/>
          </w:tcPr>
          <w:p w:rsidR="00D905A9" w:rsidRDefault="00D905A9" w:rsidP="00D75323">
            <w:pPr>
              <w:jc w:val="center"/>
            </w:pPr>
            <w:r w:rsidRPr="00720E6F">
              <w:t>18.01.2018</w:t>
            </w:r>
          </w:p>
        </w:tc>
        <w:tc>
          <w:tcPr>
            <w:tcW w:w="7485" w:type="dxa"/>
            <w:vAlign w:val="center"/>
          </w:tcPr>
          <w:p w:rsidR="00D905A9" w:rsidRPr="00D905A9" w:rsidRDefault="00D75323" w:rsidP="00D905A9">
            <w:pPr>
              <w:rPr>
                <w:rFonts w:eastAsia="Times New Roman" w:cs="Times New Roman"/>
                <w:color w:val="000000"/>
                <w:lang w:eastAsia="tr-TR"/>
              </w:rPr>
            </w:pPr>
            <w:r w:rsidRPr="00D75323">
              <w:rPr>
                <w:rFonts w:eastAsia="Times New Roman" w:cs="Times New Roman"/>
                <w:color w:val="000000"/>
                <w:lang w:eastAsia="tr-TR"/>
              </w:rPr>
              <w:t xml:space="preserve">Edinilen bilgi ve </w:t>
            </w:r>
            <w:proofErr w:type="gramStart"/>
            <w:r w:rsidRPr="00D75323">
              <w:rPr>
                <w:rFonts w:eastAsia="Times New Roman" w:cs="Times New Roman"/>
                <w:color w:val="000000"/>
                <w:lang w:eastAsia="tr-TR"/>
              </w:rPr>
              <w:t>belgelerin  başvuru</w:t>
            </w:r>
            <w:proofErr w:type="gramEnd"/>
            <w:r w:rsidRPr="00D75323">
              <w:rPr>
                <w:rFonts w:eastAsia="Times New Roman" w:cs="Times New Roman"/>
                <w:color w:val="000000"/>
                <w:lang w:eastAsia="tr-TR"/>
              </w:rPr>
              <w:t xml:space="preserve"> konusu hususları değerlendirilmek için yeterli olmadığı sebebi ile gerekli incelemenin yapılması için dosyanın hastane yöneticiliğine gönderilmesi  kanaatine varılmıştır.</w:t>
            </w:r>
          </w:p>
        </w:tc>
      </w:tr>
      <w:tr w:rsidR="00D905A9" w:rsidRPr="00694E17" w:rsidTr="00D75323">
        <w:trPr>
          <w:trHeight w:val="450"/>
          <w:jc w:val="center"/>
        </w:trPr>
        <w:tc>
          <w:tcPr>
            <w:tcW w:w="4002" w:type="dxa"/>
            <w:vAlign w:val="center"/>
          </w:tcPr>
          <w:p w:rsidR="00D905A9" w:rsidRDefault="00D905A9" w:rsidP="00D75323">
            <w:pPr>
              <w:jc w:val="center"/>
            </w:pPr>
            <w:r w:rsidRPr="00507D7E">
              <w:t>DİNAR DEVLET HASTANESİ</w:t>
            </w:r>
          </w:p>
        </w:tc>
        <w:tc>
          <w:tcPr>
            <w:tcW w:w="1307" w:type="dxa"/>
            <w:vAlign w:val="center"/>
          </w:tcPr>
          <w:p w:rsidR="00D905A9" w:rsidRDefault="00D75323" w:rsidP="00D905A9">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28/12/2017</w:t>
            </w:r>
            <w:proofErr w:type="gramEnd"/>
          </w:p>
        </w:tc>
        <w:tc>
          <w:tcPr>
            <w:tcW w:w="1416" w:type="dxa"/>
            <w:vAlign w:val="center"/>
          </w:tcPr>
          <w:p w:rsidR="00D905A9" w:rsidRDefault="00D75323"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2017/75935</w:t>
            </w:r>
          </w:p>
        </w:tc>
        <w:tc>
          <w:tcPr>
            <w:tcW w:w="1249" w:type="dxa"/>
            <w:vAlign w:val="center"/>
          </w:tcPr>
          <w:p w:rsidR="00D905A9" w:rsidRDefault="00D905A9" w:rsidP="00D75323">
            <w:pPr>
              <w:jc w:val="center"/>
            </w:pPr>
            <w:r w:rsidRPr="00720E6F">
              <w:t>18.01.2018</w:t>
            </w:r>
          </w:p>
        </w:tc>
        <w:tc>
          <w:tcPr>
            <w:tcW w:w="7485" w:type="dxa"/>
            <w:vAlign w:val="center"/>
          </w:tcPr>
          <w:p w:rsidR="00D905A9" w:rsidRPr="00D905A9" w:rsidRDefault="00D75323" w:rsidP="00D905A9">
            <w:pPr>
              <w:rPr>
                <w:rFonts w:eastAsia="Times New Roman" w:cs="Times New Roman"/>
                <w:color w:val="000000"/>
                <w:lang w:eastAsia="tr-TR"/>
              </w:rPr>
            </w:pPr>
            <w:proofErr w:type="gramStart"/>
            <w:r w:rsidRPr="00D75323">
              <w:rPr>
                <w:rFonts w:eastAsia="Times New Roman" w:cs="Times New Roman"/>
                <w:color w:val="000000"/>
                <w:lang w:eastAsia="tr-TR"/>
              </w:rPr>
              <w:t>Edinilen bilgi ve belgeler sonucu başvuru konusu hususlar değerlendirilmiş olup hastanın Hasta Hakları Yönetmeliği Hasta Hakları Sorumluluklarında belirtilen başvurduğu sağlık kuruluşunun kural ve uygulamalarına uygun davranır, ilgili mevzuata göre öncelik tanınan hastalar ile diğer hastaların ve personelin haklarına saygı gösterir hususlarına uygun davranmadığı ancak hekimin hastanede tek kbb uzmanı olması ve hastayı muayene etmediği ve etmeyeceğini belirttiği sebebi ile hak ihlali olduğu kanaatine varılmıştır.</w:t>
            </w:r>
            <w:proofErr w:type="gramEnd"/>
          </w:p>
        </w:tc>
      </w:tr>
      <w:tr w:rsidR="00D905A9" w:rsidRPr="00694E17" w:rsidTr="00D75323">
        <w:trPr>
          <w:trHeight w:val="450"/>
          <w:jc w:val="center"/>
        </w:trPr>
        <w:tc>
          <w:tcPr>
            <w:tcW w:w="4002" w:type="dxa"/>
            <w:vAlign w:val="center"/>
          </w:tcPr>
          <w:p w:rsidR="00D905A9" w:rsidRDefault="00D905A9" w:rsidP="00D75323">
            <w:pPr>
              <w:jc w:val="center"/>
            </w:pPr>
            <w:r w:rsidRPr="00507D7E">
              <w:t>DİNAR DEVLET HASTANESİ</w:t>
            </w:r>
          </w:p>
        </w:tc>
        <w:tc>
          <w:tcPr>
            <w:tcW w:w="1307" w:type="dxa"/>
            <w:vAlign w:val="center"/>
          </w:tcPr>
          <w:p w:rsidR="00D905A9" w:rsidRDefault="00D75323" w:rsidP="00D905A9">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26/12/2017</w:t>
            </w:r>
            <w:proofErr w:type="gramEnd"/>
          </w:p>
        </w:tc>
        <w:tc>
          <w:tcPr>
            <w:tcW w:w="1416" w:type="dxa"/>
            <w:vAlign w:val="center"/>
          </w:tcPr>
          <w:p w:rsidR="00D905A9" w:rsidRDefault="00D75323"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2017/75016</w:t>
            </w:r>
          </w:p>
        </w:tc>
        <w:tc>
          <w:tcPr>
            <w:tcW w:w="1249" w:type="dxa"/>
            <w:vAlign w:val="center"/>
          </w:tcPr>
          <w:p w:rsidR="00D905A9" w:rsidRDefault="00D905A9" w:rsidP="00D75323">
            <w:pPr>
              <w:jc w:val="center"/>
            </w:pPr>
            <w:r w:rsidRPr="00720E6F">
              <w:t>18.01.2018</w:t>
            </w:r>
          </w:p>
        </w:tc>
        <w:tc>
          <w:tcPr>
            <w:tcW w:w="7485" w:type="dxa"/>
            <w:vAlign w:val="center"/>
          </w:tcPr>
          <w:p w:rsidR="00D905A9" w:rsidRPr="00D905A9" w:rsidRDefault="00D75323" w:rsidP="00D905A9">
            <w:pPr>
              <w:rPr>
                <w:rFonts w:eastAsia="Times New Roman" w:cs="Times New Roman"/>
                <w:color w:val="000000"/>
                <w:lang w:eastAsia="tr-TR"/>
              </w:rPr>
            </w:pPr>
            <w:r w:rsidRPr="00D75323">
              <w:rPr>
                <w:rFonts w:eastAsia="Times New Roman" w:cs="Times New Roman"/>
                <w:color w:val="000000"/>
                <w:lang w:eastAsia="tr-TR"/>
              </w:rPr>
              <w:t>Edinilen bilgi ve belgeler sonucu başvuru konusu hususlar değerlendirilmiş olup hekimin hastanın ikinci bir ameliyat olmasını uygun gördüğü ve hastaya bilgilendirme yaptığı bilgi istemelerden anlaşıldığından hak ihlali olmadığı kanaatine varılmıştır.</w:t>
            </w:r>
            <w:r>
              <w:rPr>
                <w:rFonts w:eastAsia="Times New Roman" w:cs="Times New Roman"/>
                <w:color w:val="000000"/>
                <w:lang w:eastAsia="tr-TR"/>
              </w:rPr>
              <w:t xml:space="preserve"> </w:t>
            </w:r>
            <w:r w:rsidRPr="00D75323">
              <w:rPr>
                <w:rFonts w:eastAsia="Times New Roman" w:cs="Times New Roman"/>
                <w:color w:val="000000"/>
                <w:lang w:eastAsia="tr-TR"/>
              </w:rPr>
              <w:t>İlgili hekime hastalara bilgilendirme yaparken Hasta Hakları Yönetmeliği bilgilendirmenin kapsamı maddesi gereği daha titiz davranması hususu bildirilmeli</w:t>
            </w:r>
            <w:r>
              <w:rPr>
                <w:rFonts w:eastAsia="Times New Roman" w:cs="Times New Roman"/>
                <w:color w:val="000000"/>
                <w:lang w:eastAsia="tr-TR"/>
              </w:rPr>
              <w:t xml:space="preserve"> şeklinde kurul önerisi verilmiştir.</w:t>
            </w:r>
          </w:p>
        </w:tc>
      </w:tr>
    </w:tbl>
    <w:p w:rsidR="00DC50CB" w:rsidRDefault="00DC50CB" w:rsidP="009A3433">
      <w:pPr>
        <w:pStyle w:val="GvdeMetni"/>
        <w:spacing w:before="42"/>
        <w:ind w:left="0" w:right="40"/>
        <w:rPr>
          <w:color w:val="FF4242"/>
        </w:rPr>
      </w:pPr>
    </w:p>
    <w:p w:rsidR="009B188F" w:rsidRDefault="009B188F" w:rsidP="00D905A9">
      <w:pPr>
        <w:pStyle w:val="GvdeMetni"/>
        <w:spacing w:before="42"/>
        <w:ind w:left="0" w:right="40"/>
        <w:rPr>
          <w:color w:val="FF4242"/>
        </w:rPr>
      </w:pPr>
    </w:p>
    <w:p w:rsidR="009B188F" w:rsidRDefault="009B188F" w:rsidP="009A3433">
      <w:pPr>
        <w:pStyle w:val="GvdeMetni"/>
        <w:spacing w:before="42"/>
        <w:ind w:left="0" w:right="40"/>
        <w:jc w:val="center"/>
        <w:rPr>
          <w:color w:val="FF4242"/>
        </w:rPr>
      </w:pPr>
    </w:p>
    <w:p w:rsidR="009A3433" w:rsidRDefault="009A3433" w:rsidP="009A3433">
      <w:pPr>
        <w:pStyle w:val="GvdeMetni"/>
        <w:spacing w:before="42"/>
        <w:ind w:left="0" w:right="40"/>
        <w:jc w:val="center"/>
        <w:rPr>
          <w:color w:val="FF4242"/>
        </w:rPr>
      </w:pPr>
      <w:r>
        <w:rPr>
          <w:color w:val="FF4242"/>
        </w:rPr>
        <w:t>02/03/2017</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9A3433" w:rsidRDefault="009A3433" w:rsidP="009A3433">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09"/>
        <w:gridCol w:w="1307"/>
        <w:gridCol w:w="1414"/>
        <w:gridCol w:w="1249"/>
        <w:gridCol w:w="7480"/>
      </w:tblGrid>
      <w:tr w:rsidR="009A3433" w:rsidRPr="00694E17" w:rsidTr="00D905A9">
        <w:trPr>
          <w:trHeight w:val="450"/>
          <w:jc w:val="center"/>
        </w:trPr>
        <w:tc>
          <w:tcPr>
            <w:tcW w:w="4081" w:type="dxa"/>
            <w:shd w:val="clear" w:color="auto" w:fill="4B949B"/>
            <w:vAlign w:val="center"/>
            <w:hideMark/>
          </w:tcPr>
          <w:p w:rsidR="009A3433" w:rsidRPr="00694E17" w:rsidRDefault="009A3433"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9A3433" w:rsidRPr="00694E17" w:rsidRDefault="009A3433"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9A3433" w:rsidRPr="00694E17" w:rsidRDefault="009A3433"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9A3433" w:rsidRPr="00694E17" w:rsidRDefault="009A3433"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9A3433" w:rsidRPr="00694E17" w:rsidRDefault="009A3433"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9A3433" w:rsidRPr="00694E17" w:rsidTr="00D905A9">
        <w:trPr>
          <w:trHeight w:val="450"/>
          <w:jc w:val="center"/>
        </w:trPr>
        <w:tc>
          <w:tcPr>
            <w:tcW w:w="4081" w:type="dxa"/>
            <w:vAlign w:val="center"/>
          </w:tcPr>
          <w:p w:rsidR="009A3433" w:rsidRPr="00694E17" w:rsidRDefault="009A3433" w:rsidP="00D905A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 xml:space="preserve">AĞIZ VE DİŞ SAĞLIĞI MERKEZİ </w:t>
            </w:r>
          </w:p>
        </w:tc>
        <w:tc>
          <w:tcPr>
            <w:tcW w:w="1172" w:type="dxa"/>
            <w:vAlign w:val="center"/>
          </w:tcPr>
          <w:p w:rsidR="009A3433" w:rsidRPr="00694E17" w:rsidRDefault="009A3433" w:rsidP="009A3433">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23</w:t>
            </w:r>
            <w:r w:rsidRPr="00694E17">
              <w:rPr>
                <w:rFonts w:eastAsia="Times New Roman" w:cs="Tahoma"/>
                <w:color w:val="000000"/>
                <w:lang w:eastAsia="tr-TR"/>
              </w:rPr>
              <w:t>.</w:t>
            </w:r>
            <w:r>
              <w:rPr>
                <w:rFonts w:eastAsia="Times New Roman" w:cs="Tahoma"/>
                <w:color w:val="000000"/>
                <w:lang w:eastAsia="tr-TR"/>
              </w:rPr>
              <w:t>02</w:t>
            </w:r>
            <w:r w:rsidRPr="00694E17">
              <w:rPr>
                <w:rFonts w:eastAsia="Times New Roman" w:cs="Tahoma"/>
                <w:color w:val="000000"/>
                <w:lang w:eastAsia="tr-TR"/>
              </w:rPr>
              <w:t>.1</w:t>
            </w:r>
            <w:r>
              <w:rPr>
                <w:rFonts w:eastAsia="Times New Roman" w:cs="Tahoma"/>
                <w:color w:val="000000"/>
                <w:lang w:eastAsia="tr-TR"/>
              </w:rPr>
              <w:t>7</w:t>
            </w:r>
          </w:p>
        </w:tc>
        <w:tc>
          <w:tcPr>
            <w:tcW w:w="1418" w:type="dxa"/>
            <w:vAlign w:val="center"/>
          </w:tcPr>
          <w:p w:rsidR="009A3433" w:rsidRPr="00694E17" w:rsidRDefault="009A3433" w:rsidP="009A3433">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2017</w:t>
            </w:r>
            <w:r w:rsidRPr="00694E17">
              <w:rPr>
                <w:rFonts w:eastAsia="Times New Roman" w:cs="Tahoma"/>
                <w:color w:val="000000"/>
                <w:lang w:eastAsia="tr-TR"/>
              </w:rPr>
              <w:t>-</w:t>
            </w:r>
            <w:r>
              <w:rPr>
                <w:rFonts w:eastAsia="Times New Roman" w:cs="Tahoma"/>
                <w:color w:val="000000"/>
                <w:lang w:eastAsia="tr-TR"/>
              </w:rPr>
              <w:t>11213</w:t>
            </w:r>
          </w:p>
        </w:tc>
        <w:tc>
          <w:tcPr>
            <w:tcW w:w="1134" w:type="dxa"/>
            <w:vAlign w:val="center"/>
          </w:tcPr>
          <w:p w:rsidR="009A3433" w:rsidRPr="00694E17" w:rsidRDefault="009A3433" w:rsidP="009A3433">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02</w:t>
            </w:r>
            <w:r w:rsidRPr="00694E17">
              <w:rPr>
                <w:rFonts w:eastAsia="Times New Roman" w:cs="Tahoma"/>
                <w:color w:val="000000"/>
                <w:lang w:eastAsia="tr-TR"/>
              </w:rPr>
              <w:t>.</w:t>
            </w:r>
            <w:r>
              <w:rPr>
                <w:rFonts w:eastAsia="Times New Roman" w:cs="Tahoma"/>
                <w:color w:val="000000"/>
                <w:lang w:eastAsia="tr-TR"/>
              </w:rPr>
              <w:t>03</w:t>
            </w:r>
            <w:r w:rsidRPr="00694E17">
              <w:rPr>
                <w:rFonts w:eastAsia="Times New Roman" w:cs="Tahoma"/>
                <w:color w:val="000000"/>
                <w:lang w:eastAsia="tr-TR"/>
              </w:rPr>
              <w:t>.1</w:t>
            </w:r>
            <w:r>
              <w:rPr>
                <w:rFonts w:eastAsia="Times New Roman" w:cs="Tahoma"/>
                <w:color w:val="000000"/>
                <w:lang w:eastAsia="tr-TR"/>
              </w:rPr>
              <w:t>7</w:t>
            </w:r>
          </w:p>
        </w:tc>
        <w:tc>
          <w:tcPr>
            <w:tcW w:w="7654" w:type="dxa"/>
            <w:vAlign w:val="center"/>
          </w:tcPr>
          <w:p w:rsidR="009A3433" w:rsidRPr="00694E17" w:rsidRDefault="009A3433" w:rsidP="00D905A9">
            <w:pPr>
              <w:rPr>
                <w:rFonts w:eastAsia="Times New Roman" w:cs="Times New Roman"/>
                <w:color w:val="000000"/>
                <w:lang w:eastAsia="tr-TR"/>
              </w:rPr>
            </w:pPr>
          </w:p>
          <w:p w:rsidR="009A3433" w:rsidRPr="00694E17" w:rsidRDefault="009A3433" w:rsidP="00D905A9">
            <w:pPr>
              <w:rPr>
                <w:rFonts w:eastAsia="Times New Roman" w:cs="Times New Roman"/>
                <w:color w:val="000000"/>
                <w:lang w:eastAsia="tr-TR"/>
              </w:rPr>
            </w:pPr>
            <w:r w:rsidRPr="009A3433">
              <w:rPr>
                <w:rFonts w:eastAsia="Times New Roman" w:cs="Arial"/>
                <w:lang w:eastAsia="tr-TR"/>
              </w:rPr>
              <w:t xml:space="preserve">Edinilen bilgi ve belgeler sonucu başvuru konusu hususlar değerlendirilmiş olup </w:t>
            </w:r>
            <w:proofErr w:type="gramStart"/>
            <w:r w:rsidRPr="009A3433">
              <w:rPr>
                <w:rFonts w:eastAsia="Times New Roman" w:cs="Arial"/>
                <w:lang w:eastAsia="tr-TR"/>
              </w:rPr>
              <w:t>şikayete</w:t>
            </w:r>
            <w:proofErr w:type="gramEnd"/>
            <w:r w:rsidRPr="009A3433">
              <w:rPr>
                <w:rFonts w:eastAsia="Times New Roman" w:cs="Arial"/>
                <w:lang w:eastAsia="tr-TR"/>
              </w:rPr>
              <w:t xml:space="preserve"> konu olan hekimin ve muayene esnasında yanında bulunan personelin hakaret içerikli bir iletişim yaşanmadığını sadece hastanın istirahat istemesi üzerine hekimin istirahati gerekli görmediğini belirtmeleri, hastanın gerekli görülen muayenesinin yapılarak reçetesinin düzenlendiği anlaşıldığından dolayı hak ihlali olmadığı kanaatine varılmıştır.</w:t>
            </w:r>
          </w:p>
        </w:tc>
      </w:tr>
      <w:tr w:rsidR="009A3433" w:rsidRPr="00694E17" w:rsidTr="00D905A9">
        <w:trPr>
          <w:trHeight w:val="450"/>
          <w:jc w:val="center"/>
        </w:trPr>
        <w:tc>
          <w:tcPr>
            <w:tcW w:w="4081" w:type="dxa"/>
            <w:vAlign w:val="center"/>
          </w:tcPr>
          <w:p w:rsidR="009A3433" w:rsidRDefault="009A3433"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ÖZEL TELEK KADIN HASTALIKLARI VE DOĞUM HASTANESİ</w:t>
            </w:r>
          </w:p>
        </w:tc>
        <w:tc>
          <w:tcPr>
            <w:tcW w:w="1172" w:type="dxa"/>
            <w:vAlign w:val="center"/>
          </w:tcPr>
          <w:p w:rsidR="009A3433" w:rsidRDefault="009A3433" w:rsidP="009A3433">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15/02/2017</w:t>
            </w:r>
            <w:proofErr w:type="gramEnd"/>
          </w:p>
        </w:tc>
        <w:tc>
          <w:tcPr>
            <w:tcW w:w="1418" w:type="dxa"/>
            <w:vAlign w:val="center"/>
          </w:tcPr>
          <w:p w:rsidR="009A3433" w:rsidRPr="00694E17" w:rsidRDefault="009A3433" w:rsidP="009A3433">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2017/9324</w:t>
            </w:r>
          </w:p>
        </w:tc>
        <w:tc>
          <w:tcPr>
            <w:tcW w:w="1134" w:type="dxa"/>
            <w:vAlign w:val="center"/>
          </w:tcPr>
          <w:p w:rsidR="009A3433" w:rsidRDefault="009A3433" w:rsidP="009A3433">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02.03.2017</w:t>
            </w:r>
          </w:p>
        </w:tc>
        <w:tc>
          <w:tcPr>
            <w:tcW w:w="7654" w:type="dxa"/>
            <w:vAlign w:val="center"/>
          </w:tcPr>
          <w:p w:rsidR="009A3433" w:rsidRPr="00694E17" w:rsidRDefault="009A3433" w:rsidP="00D905A9">
            <w:pPr>
              <w:rPr>
                <w:rFonts w:eastAsia="Times New Roman" w:cs="Times New Roman"/>
                <w:color w:val="000000"/>
                <w:lang w:eastAsia="tr-TR"/>
              </w:rPr>
            </w:pPr>
            <w:r w:rsidRPr="009A3433">
              <w:rPr>
                <w:rFonts w:eastAsia="Times New Roman" w:cs="Times New Roman"/>
                <w:color w:val="000000"/>
                <w:lang w:eastAsia="tr-TR"/>
              </w:rPr>
              <w:t xml:space="preserve">Edinilen bilgi ve belgeler sonucu başvuru konusu hususlar değerlendirilmiş olup şikayete konu olan hekimin oğlu olduğunu belirttiği 6.sınıf tıp öğrencisinin hastayı muayenesi esnasında odada bulunduğu ve hastanın şikayetinde belirttiği üzere rızasının olmadığı ve durumun Hasta Hakları Yönetmeliğinin Mahremiyete Saygı Gösterilmesi başlıklı 21.Maddesinin (d) bendinde tedavisi ile doğrudan ilgisi bulunmayan kimselerin tıbbi müdahale sırasında bulunmaması ve Sağlık Bakanlığı Sağlık Hizmetleri Genel Müdürlüğünün Hasta Mahtemiyetine Saygı Gösterilmesi konulu 2016/10 sayılı Genelgesinde Hasta Mahremiyetini teminen mevzuata titizlikle riayet edilmesi 4 maddede hasta tedavisi ile doğrudan ilgili olmayan kimselerin (sağlık personeli olsa </w:t>
            </w:r>
            <w:proofErr w:type="gramStart"/>
            <w:r w:rsidRPr="009A3433">
              <w:rPr>
                <w:rFonts w:eastAsia="Times New Roman" w:cs="Times New Roman"/>
                <w:color w:val="000000"/>
                <w:lang w:eastAsia="tr-TR"/>
              </w:rPr>
              <w:t>dahil</w:t>
            </w:r>
            <w:proofErr w:type="gramEnd"/>
            <w:r w:rsidRPr="009A3433">
              <w:rPr>
                <w:rFonts w:eastAsia="Times New Roman" w:cs="Times New Roman"/>
                <w:color w:val="000000"/>
                <w:lang w:eastAsia="tr-TR"/>
              </w:rPr>
              <w:t>) tıbbi müdahale sırasında mahalde bulunmaması ve hastanın sağlığı ile ilgili bilgilerin gizliliğinin sağlanması hususları belirtildiğinden dolayı hak ihlali olduğu kanaatine varılmıştır.</w:t>
            </w:r>
          </w:p>
        </w:tc>
      </w:tr>
      <w:tr w:rsidR="009A3433" w:rsidRPr="00694E17" w:rsidTr="00D905A9">
        <w:trPr>
          <w:trHeight w:val="450"/>
          <w:jc w:val="center"/>
        </w:trPr>
        <w:tc>
          <w:tcPr>
            <w:tcW w:w="4081" w:type="dxa"/>
            <w:vAlign w:val="center"/>
          </w:tcPr>
          <w:p w:rsidR="009A3433" w:rsidRDefault="009A3433"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ÖZEL TELEK KADIN HASTALIKLARI VE DOĞUM HASTANESİ</w:t>
            </w:r>
          </w:p>
        </w:tc>
        <w:tc>
          <w:tcPr>
            <w:tcW w:w="1172" w:type="dxa"/>
            <w:vAlign w:val="center"/>
          </w:tcPr>
          <w:p w:rsidR="009A3433" w:rsidRDefault="009A3433" w:rsidP="009A3433">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15/02/2017</w:t>
            </w:r>
            <w:proofErr w:type="gramEnd"/>
          </w:p>
        </w:tc>
        <w:tc>
          <w:tcPr>
            <w:tcW w:w="1418" w:type="dxa"/>
            <w:vAlign w:val="center"/>
          </w:tcPr>
          <w:p w:rsidR="009A3433" w:rsidRDefault="009A3433" w:rsidP="009A3433">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2017/9294</w:t>
            </w:r>
          </w:p>
        </w:tc>
        <w:tc>
          <w:tcPr>
            <w:tcW w:w="1134" w:type="dxa"/>
            <w:vAlign w:val="center"/>
          </w:tcPr>
          <w:p w:rsidR="009A3433" w:rsidRDefault="009A3433" w:rsidP="009A3433">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02.03.2017</w:t>
            </w:r>
          </w:p>
        </w:tc>
        <w:tc>
          <w:tcPr>
            <w:tcW w:w="7654" w:type="dxa"/>
            <w:vAlign w:val="center"/>
          </w:tcPr>
          <w:p w:rsidR="009A3433" w:rsidRPr="009A3433" w:rsidRDefault="009A3433" w:rsidP="00D905A9">
            <w:pPr>
              <w:rPr>
                <w:rFonts w:eastAsia="Times New Roman" w:cs="Times New Roman"/>
                <w:color w:val="000000"/>
                <w:lang w:eastAsia="tr-TR"/>
              </w:rPr>
            </w:pPr>
            <w:r w:rsidRPr="009A3433">
              <w:rPr>
                <w:rFonts w:eastAsia="Times New Roman" w:cs="Times New Roman"/>
                <w:color w:val="000000"/>
                <w:lang w:eastAsia="tr-TR"/>
              </w:rPr>
              <w:t xml:space="preserve">Edinilen bilgi ve belgeler sonucu başvuru konusu hususlar değerlendirilmiş olup şikayete konu olan hekimin oğlu olduğunu belirttiği 6.sınıf tıp öğrencisinin hastayı muayenesi esnasında odada bulunduğu ve hastanın şikayetinde belirttiği üzere rızasının olmadığı ve durumun Hasta Hakları Yönetmeliğinin Mahremiyete Saygı Gösterilmesi başlıklı 21.Maddesinin (d) bendinde tedavisi ile doğrudan ilgisi bulunmayan kimselerin tıbbi müdahale sırasında bulunmaması ve Sağlık Bakanlığı Sağlık Hizmetleri Genel Müdürlüğünün Hasta Mahtemiyetine Saygı Gösterilmesi konulu 2016/10 sayılı Genelgesinde Hasta Mahremiyetini teminen mevzuata titizlikle riayet edilmesi 4 maddede hasta tedavisi ile doğrudan ilgili olmayan kimselerin (sağlık personeli olsa </w:t>
            </w:r>
            <w:proofErr w:type="gramStart"/>
            <w:r w:rsidRPr="009A3433">
              <w:rPr>
                <w:rFonts w:eastAsia="Times New Roman" w:cs="Times New Roman"/>
                <w:color w:val="000000"/>
                <w:lang w:eastAsia="tr-TR"/>
              </w:rPr>
              <w:t>dahil</w:t>
            </w:r>
            <w:proofErr w:type="gramEnd"/>
            <w:r w:rsidRPr="009A3433">
              <w:rPr>
                <w:rFonts w:eastAsia="Times New Roman" w:cs="Times New Roman"/>
                <w:color w:val="000000"/>
                <w:lang w:eastAsia="tr-TR"/>
              </w:rPr>
              <w:t>) tıbbi müdahale sırasında mahalde bulunmaması ve hastanın sağlığı ile ilgili bilgilerin gizliliğinin sağlanması hususları belirtildiğinden dolayı hak ihlali olduğu kanaatine varılmıştır.</w:t>
            </w:r>
          </w:p>
        </w:tc>
      </w:tr>
    </w:tbl>
    <w:p w:rsidR="00CE2827" w:rsidRDefault="00CE2827" w:rsidP="00CE2827">
      <w:pPr>
        <w:pStyle w:val="GvdeMetni"/>
        <w:spacing w:before="42"/>
        <w:ind w:left="0" w:right="40"/>
        <w:jc w:val="center"/>
        <w:rPr>
          <w:color w:val="FF4242"/>
        </w:rPr>
      </w:pPr>
    </w:p>
    <w:p w:rsidR="009A3433" w:rsidRDefault="009A3433" w:rsidP="00CE2827">
      <w:pPr>
        <w:pStyle w:val="GvdeMetni"/>
        <w:spacing w:before="42"/>
        <w:ind w:left="0" w:right="40"/>
        <w:jc w:val="center"/>
        <w:rPr>
          <w:color w:val="FF4242"/>
        </w:rPr>
      </w:pPr>
    </w:p>
    <w:p w:rsidR="009A3433" w:rsidRDefault="009A3433" w:rsidP="00CE2827">
      <w:pPr>
        <w:pStyle w:val="GvdeMetni"/>
        <w:spacing w:before="42"/>
        <w:ind w:left="0" w:right="40"/>
        <w:jc w:val="center"/>
        <w:rPr>
          <w:color w:val="FF4242"/>
        </w:rPr>
      </w:pPr>
    </w:p>
    <w:p w:rsidR="009A3433" w:rsidRDefault="009A3433" w:rsidP="00CE2827">
      <w:pPr>
        <w:pStyle w:val="GvdeMetni"/>
        <w:spacing w:before="42"/>
        <w:ind w:left="0" w:right="40"/>
        <w:jc w:val="center"/>
        <w:rPr>
          <w:color w:val="FF4242"/>
        </w:rPr>
      </w:pPr>
    </w:p>
    <w:p w:rsidR="00DC50CB" w:rsidRDefault="00DC50CB" w:rsidP="00DC50CB">
      <w:pPr>
        <w:pStyle w:val="GvdeMetni"/>
        <w:spacing w:before="42"/>
        <w:ind w:left="0" w:right="40"/>
        <w:jc w:val="center"/>
        <w:rPr>
          <w:color w:val="FF4242"/>
        </w:rPr>
      </w:pPr>
      <w:r>
        <w:rPr>
          <w:color w:val="FF4242"/>
        </w:rPr>
        <w:t>31/01/2017</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DC50CB" w:rsidRDefault="00DC50CB" w:rsidP="00DC50CB">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04"/>
        <w:gridCol w:w="1307"/>
        <w:gridCol w:w="1414"/>
        <w:gridCol w:w="1249"/>
        <w:gridCol w:w="7485"/>
      </w:tblGrid>
      <w:tr w:rsidR="00DC50CB" w:rsidRPr="00694E17" w:rsidTr="00D905A9">
        <w:trPr>
          <w:trHeight w:val="450"/>
          <w:jc w:val="center"/>
        </w:trPr>
        <w:tc>
          <w:tcPr>
            <w:tcW w:w="4081" w:type="dxa"/>
            <w:shd w:val="clear" w:color="auto" w:fill="4B949B"/>
            <w:vAlign w:val="center"/>
            <w:hideMark/>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DC50CB" w:rsidRPr="00694E17" w:rsidTr="00D905A9">
        <w:trPr>
          <w:trHeight w:val="450"/>
          <w:jc w:val="center"/>
        </w:trPr>
        <w:tc>
          <w:tcPr>
            <w:tcW w:w="4081" w:type="dxa"/>
            <w:vAlign w:val="center"/>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 xml:space="preserve">ÇAY DEVLET HASTANESİ </w:t>
            </w:r>
          </w:p>
        </w:tc>
        <w:tc>
          <w:tcPr>
            <w:tcW w:w="1172" w:type="dxa"/>
            <w:vAlign w:val="center"/>
          </w:tcPr>
          <w:p w:rsidR="00DC50CB" w:rsidRPr="00694E17" w:rsidRDefault="00DC50CB" w:rsidP="00DC50CB">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23</w:t>
            </w:r>
            <w:r w:rsidRPr="00694E17">
              <w:rPr>
                <w:rFonts w:eastAsia="Times New Roman" w:cs="Tahoma"/>
                <w:color w:val="000000"/>
                <w:lang w:eastAsia="tr-TR"/>
              </w:rPr>
              <w:t>.</w:t>
            </w:r>
            <w:r>
              <w:rPr>
                <w:rFonts w:eastAsia="Times New Roman" w:cs="Tahoma"/>
                <w:color w:val="000000"/>
                <w:lang w:eastAsia="tr-TR"/>
              </w:rPr>
              <w:t>01</w:t>
            </w:r>
            <w:r w:rsidRPr="00694E17">
              <w:rPr>
                <w:rFonts w:eastAsia="Times New Roman" w:cs="Tahoma"/>
                <w:color w:val="000000"/>
                <w:lang w:eastAsia="tr-TR"/>
              </w:rPr>
              <w:t>.1</w:t>
            </w:r>
            <w:r>
              <w:rPr>
                <w:rFonts w:eastAsia="Times New Roman" w:cs="Tahoma"/>
                <w:color w:val="000000"/>
                <w:lang w:eastAsia="tr-TR"/>
              </w:rPr>
              <w:t>7</w:t>
            </w:r>
          </w:p>
        </w:tc>
        <w:tc>
          <w:tcPr>
            <w:tcW w:w="1418" w:type="dxa"/>
            <w:vAlign w:val="center"/>
          </w:tcPr>
          <w:p w:rsidR="00DC50CB" w:rsidRPr="00694E17" w:rsidRDefault="00DC50CB" w:rsidP="00DC50CB">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2011</w:t>
            </w:r>
            <w:r w:rsidRPr="00694E17">
              <w:rPr>
                <w:rFonts w:eastAsia="Times New Roman" w:cs="Tahoma"/>
                <w:color w:val="000000"/>
                <w:lang w:eastAsia="tr-TR"/>
              </w:rPr>
              <w:t>-</w:t>
            </w:r>
            <w:r>
              <w:rPr>
                <w:rFonts w:eastAsia="Times New Roman" w:cs="Tahoma"/>
                <w:color w:val="000000"/>
                <w:lang w:eastAsia="tr-TR"/>
              </w:rPr>
              <w:t>4206</w:t>
            </w:r>
          </w:p>
        </w:tc>
        <w:tc>
          <w:tcPr>
            <w:tcW w:w="1134" w:type="dxa"/>
            <w:vAlign w:val="center"/>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31</w:t>
            </w:r>
            <w:r w:rsidRPr="00694E17">
              <w:rPr>
                <w:rFonts w:eastAsia="Times New Roman" w:cs="Tahoma"/>
                <w:color w:val="000000"/>
                <w:lang w:eastAsia="tr-TR"/>
              </w:rPr>
              <w:t>.</w:t>
            </w:r>
            <w:r>
              <w:rPr>
                <w:rFonts w:eastAsia="Times New Roman" w:cs="Tahoma"/>
                <w:color w:val="000000"/>
                <w:lang w:eastAsia="tr-TR"/>
              </w:rPr>
              <w:t>01</w:t>
            </w:r>
            <w:r w:rsidRPr="00694E17">
              <w:rPr>
                <w:rFonts w:eastAsia="Times New Roman" w:cs="Tahoma"/>
                <w:color w:val="000000"/>
                <w:lang w:eastAsia="tr-TR"/>
              </w:rPr>
              <w:t>.1</w:t>
            </w:r>
            <w:r>
              <w:rPr>
                <w:rFonts w:eastAsia="Times New Roman" w:cs="Tahoma"/>
                <w:color w:val="000000"/>
                <w:lang w:eastAsia="tr-TR"/>
              </w:rPr>
              <w:t>7</w:t>
            </w:r>
          </w:p>
        </w:tc>
        <w:tc>
          <w:tcPr>
            <w:tcW w:w="7654" w:type="dxa"/>
            <w:vAlign w:val="center"/>
          </w:tcPr>
          <w:p w:rsidR="00DC50CB" w:rsidRPr="00694E17" w:rsidRDefault="00DC50CB" w:rsidP="00D905A9">
            <w:pPr>
              <w:rPr>
                <w:rFonts w:eastAsia="Times New Roman" w:cs="Times New Roman"/>
                <w:color w:val="000000"/>
                <w:lang w:eastAsia="tr-TR"/>
              </w:rPr>
            </w:pPr>
          </w:p>
          <w:p w:rsidR="00DC50CB" w:rsidRPr="00694E17" w:rsidRDefault="00DC50CB" w:rsidP="00D905A9">
            <w:pPr>
              <w:rPr>
                <w:rFonts w:eastAsia="Times New Roman" w:cs="Times New Roman"/>
                <w:color w:val="000000"/>
                <w:lang w:eastAsia="tr-TR"/>
              </w:rPr>
            </w:pPr>
            <w:r w:rsidRPr="00DC50CB">
              <w:rPr>
                <w:rFonts w:eastAsia="Times New Roman" w:cs="Arial"/>
                <w:lang w:eastAsia="tr-TR"/>
              </w:rPr>
              <w:t xml:space="preserve">Edinilen bilgi ve belgeler sonucu başvuru konusu hususlar değerlendirilmiş olup </w:t>
            </w:r>
            <w:proofErr w:type="gramStart"/>
            <w:r w:rsidRPr="00DC50CB">
              <w:rPr>
                <w:rFonts w:eastAsia="Times New Roman" w:cs="Arial"/>
                <w:lang w:eastAsia="tr-TR"/>
              </w:rPr>
              <w:t>şikayete</w:t>
            </w:r>
            <w:proofErr w:type="gramEnd"/>
            <w:r w:rsidRPr="00DC50CB">
              <w:rPr>
                <w:rFonts w:eastAsia="Times New Roman" w:cs="Arial"/>
                <w:lang w:eastAsia="tr-TR"/>
              </w:rPr>
              <w:t xml:space="preserve"> konu olan personelin hekimin verdiği order doğrultusunda tedavi uyguladığı ve o sırada başka acil hastalara da müdahale etmek durumda olduğunu belirttiği hastanın bu tedaviden memnun olmamasından kaynaklı iletişim çatışması yaşandığı anlaşıldığından dolayı hak ihlali olmadığı kanaatine varılmıştır.</w:t>
            </w:r>
          </w:p>
        </w:tc>
      </w:tr>
      <w:tr w:rsidR="00DC50CB" w:rsidRPr="00694E17" w:rsidTr="00D905A9">
        <w:trPr>
          <w:trHeight w:val="450"/>
          <w:jc w:val="center"/>
        </w:trPr>
        <w:tc>
          <w:tcPr>
            <w:tcW w:w="4081" w:type="dxa"/>
            <w:vAlign w:val="center"/>
          </w:tcPr>
          <w:p w:rsidR="00DC50CB" w:rsidRDefault="00DC50CB"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DİNAR DEVLET HASTANESİ</w:t>
            </w:r>
          </w:p>
        </w:tc>
        <w:tc>
          <w:tcPr>
            <w:tcW w:w="1172" w:type="dxa"/>
            <w:vAlign w:val="center"/>
          </w:tcPr>
          <w:p w:rsidR="00DC50CB" w:rsidRDefault="00DC50CB" w:rsidP="00D905A9">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04/01/2017</w:t>
            </w:r>
            <w:proofErr w:type="gramEnd"/>
          </w:p>
        </w:tc>
        <w:tc>
          <w:tcPr>
            <w:tcW w:w="1418" w:type="dxa"/>
            <w:vAlign w:val="center"/>
          </w:tcPr>
          <w:p w:rsidR="00DC50CB" w:rsidRPr="00694E17" w:rsidRDefault="00DC50CB"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2017/3178</w:t>
            </w:r>
          </w:p>
        </w:tc>
        <w:tc>
          <w:tcPr>
            <w:tcW w:w="1134" w:type="dxa"/>
            <w:vAlign w:val="center"/>
          </w:tcPr>
          <w:p w:rsidR="00DC50CB" w:rsidRDefault="00DC50CB" w:rsidP="00DC50CB">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31.01.2017</w:t>
            </w:r>
          </w:p>
        </w:tc>
        <w:tc>
          <w:tcPr>
            <w:tcW w:w="7654" w:type="dxa"/>
            <w:vAlign w:val="center"/>
          </w:tcPr>
          <w:p w:rsidR="00DC50CB" w:rsidRPr="00694E17" w:rsidRDefault="00DC50CB" w:rsidP="00D905A9">
            <w:pPr>
              <w:rPr>
                <w:rFonts w:eastAsia="Times New Roman" w:cs="Times New Roman"/>
                <w:color w:val="000000"/>
                <w:lang w:eastAsia="tr-TR"/>
              </w:rPr>
            </w:pPr>
            <w:r w:rsidRPr="00DC50CB">
              <w:rPr>
                <w:rFonts w:eastAsia="Times New Roman" w:cs="Times New Roman"/>
                <w:color w:val="000000"/>
                <w:lang w:eastAsia="tr-TR"/>
              </w:rPr>
              <w:t xml:space="preserve">Edinilen bilgi ve belgeler sonucu başvuru konusu hususlar değerlendirilmiş olup Sağlık </w:t>
            </w:r>
            <w:proofErr w:type="gramStart"/>
            <w:r w:rsidRPr="00DC50CB">
              <w:rPr>
                <w:rFonts w:eastAsia="Times New Roman" w:cs="Times New Roman"/>
                <w:color w:val="000000"/>
                <w:lang w:eastAsia="tr-TR"/>
              </w:rPr>
              <w:t>Bakanlığının  poliklinik</w:t>
            </w:r>
            <w:proofErr w:type="gramEnd"/>
            <w:r w:rsidRPr="00DC50CB">
              <w:rPr>
                <w:rFonts w:eastAsia="Times New Roman" w:cs="Times New Roman"/>
                <w:color w:val="000000"/>
                <w:lang w:eastAsia="tr-TR"/>
              </w:rPr>
              <w:t xml:space="preserve"> hizmetlerinde öncelik sırası konulu 2010/73-80 sayılı genelgesinde genel hizmetin aksamasına meydan vermeyecek şekilde poliklinik muayenelerinde öncelik sırası alacak gruplar arasında 65 üstü yaşlılar olmakla birlikte MHRS'nin çalışma usul ve esasları hakkında yönergede randevulu gelen hastaların vaktinde ve randevu aldığı hekim tarafından muayene olmaları için gerekli tedbirleri alır dendiğinden ve Sağlık Bakanlığı kayıtlarında öncelikli kaydı bulunan hastalar için randevu önceliği uygulaması bulunduğundan şikayete konu olan hekimin de randevulu hastaları zamanında muayene etmeye çalıştığı ve diğer hastaları da kendi içerisinde öncelik sırası uygulamasına uygun olarak muayene ettiğini belirtiğinden dolayı hak ihlali olmadığı kanaatine varılmıştır.</w:t>
            </w:r>
          </w:p>
        </w:tc>
      </w:tr>
    </w:tbl>
    <w:p w:rsidR="00CE2827" w:rsidRDefault="00CE2827" w:rsidP="00CE2827">
      <w:pPr>
        <w:pStyle w:val="GvdeMetni"/>
        <w:spacing w:before="42"/>
        <w:ind w:left="0" w:right="40"/>
        <w:jc w:val="center"/>
        <w:rPr>
          <w:color w:val="FF4242"/>
        </w:rPr>
      </w:pPr>
    </w:p>
    <w:p w:rsidR="00CE2827" w:rsidRDefault="00CE2827" w:rsidP="00CE2827">
      <w:pPr>
        <w:pStyle w:val="GvdeMetni"/>
        <w:spacing w:before="42"/>
        <w:ind w:left="0" w:right="40"/>
        <w:jc w:val="center"/>
        <w:rPr>
          <w:color w:val="FF4242"/>
        </w:rPr>
      </w:pPr>
    </w:p>
    <w:p w:rsidR="00CE2827" w:rsidRDefault="00CE2827"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CE2827" w:rsidRDefault="00CE2827" w:rsidP="00CE2827">
      <w:pPr>
        <w:pStyle w:val="GvdeMetni"/>
        <w:spacing w:before="42"/>
        <w:ind w:left="0" w:right="40"/>
        <w:jc w:val="center"/>
        <w:rPr>
          <w:color w:val="FF4242"/>
        </w:rPr>
      </w:pPr>
      <w:r>
        <w:rPr>
          <w:color w:val="FF4242"/>
        </w:rPr>
        <w:t>13/01/2017</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CE2827" w:rsidRDefault="00CE2827" w:rsidP="00CE2827">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CE2827" w:rsidRPr="00694E17" w:rsidTr="00D905A9">
        <w:trPr>
          <w:trHeight w:val="450"/>
          <w:jc w:val="center"/>
        </w:trPr>
        <w:tc>
          <w:tcPr>
            <w:tcW w:w="4081" w:type="dxa"/>
            <w:shd w:val="clear" w:color="auto" w:fill="4B949B"/>
            <w:vAlign w:val="center"/>
            <w:hideMark/>
          </w:tcPr>
          <w:p w:rsidR="00CE2827" w:rsidRPr="00694E17" w:rsidRDefault="00CE2827"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CE2827" w:rsidRPr="00694E17" w:rsidRDefault="00CE2827"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CE2827" w:rsidRPr="00694E17" w:rsidRDefault="00CE2827"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CE2827" w:rsidRPr="00694E17" w:rsidRDefault="00CE2827"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CE2827" w:rsidRPr="00694E17" w:rsidRDefault="00CE2827"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CE2827" w:rsidRPr="00694E17" w:rsidTr="00D905A9">
        <w:trPr>
          <w:trHeight w:val="450"/>
          <w:jc w:val="center"/>
        </w:trPr>
        <w:tc>
          <w:tcPr>
            <w:tcW w:w="4081" w:type="dxa"/>
            <w:vAlign w:val="center"/>
          </w:tcPr>
          <w:p w:rsidR="00CE2827" w:rsidRPr="00694E17" w:rsidRDefault="00CE2827" w:rsidP="00CE2827">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 xml:space="preserve">AFYONKARAHİSAR AĞIZ VE DİŞ SAĞLIĞI MERKEZİ </w:t>
            </w:r>
          </w:p>
        </w:tc>
        <w:tc>
          <w:tcPr>
            <w:tcW w:w="1172" w:type="dxa"/>
            <w:vAlign w:val="center"/>
          </w:tcPr>
          <w:p w:rsidR="00CE2827" w:rsidRPr="00694E17" w:rsidRDefault="00CE2827" w:rsidP="00CE2827">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23</w:t>
            </w:r>
            <w:r w:rsidRPr="00694E17">
              <w:rPr>
                <w:rFonts w:eastAsia="Times New Roman" w:cs="Tahoma"/>
                <w:color w:val="000000"/>
                <w:lang w:eastAsia="tr-TR"/>
              </w:rPr>
              <w:t>.</w:t>
            </w:r>
            <w:r>
              <w:rPr>
                <w:rFonts w:eastAsia="Times New Roman" w:cs="Tahoma"/>
                <w:color w:val="000000"/>
                <w:lang w:eastAsia="tr-TR"/>
              </w:rPr>
              <w:t>12</w:t>
            </w:r>
            <w:r w:rsidRPr="00694E17">
              <w:rPr>
                <w:rFonts w:eastAsia="Times New Roman" w:cs="Tahoma"/>
                <w:color w:val="000000"/>
                <w:lang w:eastAsia="tr-TR"/>
              </w:rPr>
              <w:t>.16</w:t>
            </w:r>
          </w:p>
        </w:tc>
        <w:tc>
          <w:tcPr>
            <w:tcW w:w="1418" w:type="dxa"/>
            <w:vAlign w:val="center"/>
          </w:tcPr>
          <w:p w:rsidR="00CE2827" w:rsidRPr="00694E17" w:rsidRDefault="00CE2827" w:rsidP="00CE2827">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w:t>
            </w:r>
            <w:r>
              <w:rPr>
                <w:rFonts w:eastAsia="Times New Roman" w:cs="Tahoma"/>
                <w:color w:val="000000"/>
                <w:lang w:eastAsia="tr-TR"/>
              </w:rPr>
              <w:t>69358</w:t>
            </w:r>
          </w:p>
        </w:tc>
        <w:tc>
          <w:tcPr>
            <w:tcW w:w="1134" w:type="dxa"/>
            <w:vAlign w:val="center"/>
          </w:tcPr>
          <w:p w:rsidR="00CE2827" w:rsidRPr="00694E17" w:rsidRDefault="00CE2827" w:rsidP="00CE2827">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13</w:t>
            </w:r>
            <w:r w:rsidRPr="00694E17">
              <w:rPr>
                <w:rFonts w:eastAsia="Times New Roman" w:cs="Tahoma"/>
                <w:color w:val="000000"/>
                <w:lang w:eastAsia="tr-TR"/>
              </w:rPr>
              <w:t>.</w:t>
            </w:r>
            <w:r>
              <w:rPr>
                <w:rFonts w:eastAsia="Times New Roman" w:cs="Tahoma"/>
                <w:color w:val="000000"/>
                <w:lang w:eastAsia="tr-TR"/>
              </w:rPr>
              <w:t>01</w:t>
            </w:r>
            <w:r w:rsidRPr="00694E17">
              <w:rPr>
                <w:rFonts w:eastAsia="Times New Roman" w:cs="Tahoma"/>
                <w:color w:val="000000"/>
                <w:lang w:eastAsia="tr-TR"/>
              </w:rPr>
              <w:t>.1</w:t>
            </w:r>
            <w:r>
              <w:rPr>
                <w:rFonts w:eastAsia="Times New Roman" w:cs="Tahoma"/>
                <w:color w:val="000000"/>
                <w:lang w:eastAsia="tr-TR"/>
              </w:rPr>
              <w:t>7</w:t>
            </w:r>
          </w:p>
        </w:tc>
        <w:tc>
          <w:tcPr>
            <w:tcW w:w="7654" w:type="dxa"/>
            <w:vAlign w:val="center"/>
          </w:tcPr>
          <w:p w:rsidR="00CE2827" w:rsidRPr="00694E17" w:rsidRDefault="00CE2827" w:rsidP="00D905A9">
            <w:pPr>
              <w:rPr>
                <w:rFonts w:eastAsia="Times New Roman" w:cs="Times New Roman"/>
                <w:color w:val="000000"/>
                <w:lang w:eastAsia="tr-TR"/>
              </w:rPr>
            </w:pPr>
          </w:p>
          <w:p w:rsidR="00CE2827" w:rsidRPr="009D1FD6" w:rsidRDefault="00CE2827" w:rsidP="00D905A9">
            <w:pPr>
              <w:spacing w:after="0" w:line="240" w:lineRule="auto"/>
              <w:rPr>
                <w:rFonts w:eastAsia="Times New Roman" w:cs="Arial"/>
                <w:lang w:eastAsia="tr-TR"/>
              </w:rPr>
            </w:pPr>
            <w:r w:rsidRPr="00CE2827">
              <w:rPr>
                <w:rFonts w:eastAsia="Times New Roman" w:cs="Arial"/>
                <w:lang w:eastAsia="tr-TR"/>
              </w:rPr>
              <w:t xml:space="preserve">Edinilen bilgi ve belgeler sonucu başvuru konusu hususlar değerlendirilmiş olup hekimin çocuk hastaların muayenelerini yapıp tedavi planı hakkında hasta yakınına bilgi verdiği hasta yoğunluğundan dolayı dolgularının hepsini aynı gün yapamayacağını belirttiği hasta yakınının aynı gün iki çocuk için de tedaviyi tamamlamak istemesi sonucu arada iletişim çatışması </w:t>
            </w:r>
            <w:proofErr w:type="gramStart"/>
            <w:r w:rsidRPr="00CE2827">
              <w:rPr>
                <w:rFonts w:eastAsia="Times New Roman" w:cs="Arial"/>
                <w:lang w:eastAsia="tr-TR"/>
              </w:rPr>
              <w:t>yaşamasından   dolayı</w:t>
            </w:r>
            <w:proofErr w:type="gramEnd"/>
            <w:r w:rsidRPr="00CE2827">
              <w:rPr>
                <w:rFonts w:eastAsia="Times New Roman" w:cs="Arial"/>
                <w:lang w:eastAsia="tr-TR"/>
              </w:rPr>
              <w:t xml:space="preserve"> hak ihlali olmadığı kanaatine varılmıştır.</w:t>
            </w:r>
            <w:r w:rsidRPr="009D1FD6">
              <w:rPr>
                <w:rFonts w:eastAsia="Times New Roman" w:cs="Arial"/>
                <w:lang w:eastAsia="tr-TR"/>
              </w:rPr>
              <w:t xml:space="preserve"> </w:t>
            </w:r>
            <w:r w:rsidRPr="00CE2827">
              <w:rPr>
                <w:rFonts w:eastAsia="Times New Roman" w:cs="Arial"/>
                <w:lang w:eastAsia="tr-TR"/>
              </w:rPr>
              <w:t>ilgili hekime özellikle çocuk hastalara karşı ileriki yaşamlarını olumsuz etkileyecek deneyimler yaşamaması adına daha anlayışlı bir tutum serg</w:t>
            </w:r>
            <w:r>
              <w:rPr>
                <w:rFonts w:eastAsia="Times New Roman" w:cs="Arial"/>
                <w:lang w:eastAsia="tr-TR"/>
              </w:rPr>
              <w:t xml:space="preserve">ilemesi hususunun bildirilmesi ve </w:t>
            </w:r>
            <w:r w:rsidRPr="00CE2827">
              <w:rPr>
                <w:rFonts w:eastAsia="Times New Roman" w:cs="Arial"/>
                <w:lang w:eastAsia="tr-TR"/>
              </w:rPr>
              <w:t xml:space="preserve">çocuk hastalar için hastaneye geldiklerinde yaşadıkları korkuyu en aza indirgeyebilmek ve daha nitelikli hizmet alabilmelerini sağlamak adına fiziki koşulları ve hizmeti uygun hale getirebilmek için çalışma yapılması hususu hastane </w:t>
            </w:r>
            <w:proofErr w:type="gramStart"/>
            <w:r w:rsidRPr="00CE2827">
              <w:rPr>
                <w:rFonts w:eastAsia="Times New Roman" w:cs="Arial"/>
                <w:lang w:eastAsia="tr-TR"/>
              </w:rPr>
              <w:t xml:space="preserve">yöneticiliğine  </w:t>
            </w:r>
            <w:r w:rsidRPr="009D1FD6">
              <w:rPr>
                <w:rFonts w:eastAsia="Times New Roman" w:cs="Arial"/>
                <w:lang w:eastAsia="tr-TR"/>
              </w:rPr>
              <w:t>bildirilmesi</w:t>
            </w:r>
            <w:proofErr w:type="gramEnd"/>
            <w:r w:rsidRPr="009D1FD6">
              <w:rPr>
                <w:rFonts w:eastAsia="Times New Roman" w:cs="Arial"/>
                <w:lang w:eastAsia="tr-TR"/>
              </w:rPr>
              <w:t xml:space="preserve"> </w:t>
            </w:r>
            <w:r w:rsidRPr="009D1FD6">
              <w:rPr>
                <w:rFonts w:eastAsia="Times New Roman" w:cs="Times New Roman"/>
                <w:color w:val="000000"/>
                <w:lang w:eastAsia="tr-TR"/>
              </w:rPr>
              <w:t>hususunda kurul önerisi verilmiştir.</w:t>
            </w:r>
          </w:p>
          <w:p w:rsidR="00CE2827" w:rsidRPr="00694E17" w:rsidRDefault="00CE2827" w:rsidP="00D905A9">
            <w:pPr>
              <w:rPr>
                <w:rFonts w:eastAsia="Times New Roman" w:cs="Times New Roman"/>
                <w:color w:val="000000"/>
                <w:lang w:eastAsia="tr-TR"/>
              </w:rPr>
            </w:pPr>
          </w:p>
        </w:tc>
      </w:tr>
    </w:tbl>
    <w:p w:rsidR="006C3869" w:rsidRDefault="006C3869" w:rsidP="002556C2">
      <w:pPr>
        <w:pStyle w:val="GvdeMetni"/>
        <w:spacing w:before="42"/>
        <w:ind w:left="0" w:right="40"/>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9A3433" w:rsidRDefault="009A3433" w:rsidP="006C3869">
      <w:pPr>
        <w:pStyle w:val="GvdeMetni"/>
        <w:spacing w:before="42"/>
        <w:ind w:left="0" w:right="40"/>
        <w:jc w:val="center"/>
        <w:rPr>
          <w:color w:val="FF4242"/>
        </w:rPr>
      </w:pPr>
    </w:p>
    <w:p w:rsidR="009A3433" w:rsidRDefault="009A3433" w:rsidP="006C3869">
      <w:pPr>
        <w:pStyle w:val="GvdeMetni"/>
        <w:spacing w:before="42"/>
        <w:ind w:left="0" w:right="40"/>
        <w:jc w:val="center"/>
        <w:rPr>
          <w:color w:val="FF4242"/>
        </w:rPr>
      </w:pPr>
    </w:p>
    <w:p w:rsidR="009A3433" w:rsidRDefault="009A3433"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6C3869" w:rsidRDefault="006C3869" w:rsidP="006C3869">
      <w:pPr>
        <w:pStyle w:val="GvdeMetni"/>
        <w:spacing w:before="42"/>
        <w:ind w:left="0" w:right="40"/>
        <w:jc w:val="center"/>
        <w:rPr>
          <w:color w:val="FF4242"/>
        </w:rPr>
      </w:pPr>
      <w:r>
        <w:rPr>
          <w:color w:val="FF4242"/>
        </w:rPr>
        <w:t>14/12/2016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6C3869" w:rsidRDefault="006C3869" w:rsidP="006C3869">
      <w:pPr>
        <w:pStyle w:val="GvdeMetni"/>
        <w:spacing w:before="42"/>
        <w:ind w:left="0" w:right="40"/>
        <w:jc w:val="center"/>
        <w:rPr>
          <w:color w:val="FF4242"/>
        </w:rPr>
      </w:pPr>
    </w:p>
    <w:tbl>
      <w:tblPr>
        <w:tblW w:w="154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03"/>
        <w:gridCol w:w="1249"/>
        <w:gridCol w:w="1416"/>
        <w:gridCol w:w="1307"/>
        <w:gridCol w:w="7484"/>
      </w:tblGrid>
      <w:tr w:rsidR="006C3869" w:rsidRPr="00694E17" w:rsidTr="002556C2">
        <w:trPr>
          <w:trHeight w:val="450"/>
        </w:trPr>
        <w:tc>
          <w:tcPr>
            <w:tcW w:w="4003" w:type="dxa"/>
            <w:shd w:val="clear" w:color="auto" w:fill="4B949B"/>
            <w:vAlign w:val="center"/>
            <w:hideMark/>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94E17">
              <w:rPr>
                <w:rFonts w:eastAsia="Times New Roman" w:cs="Tahoma"/>
                <w:b/>
                <w:bCs/>
                <w:color w:val="FFFFFF"/>
                <w:lang w:eastAsia="tr-TR"/>
              </w:rPr>
              <w:t>SAĞLIK TESİSİ İSMİ</w:t>
            </w:r>
          </w:p>
        </w:tc>
        <w:tc>
          <w:tcPr>
            <w:tcW w:w="1249" w:type="dxa"/>
            <w:shd w:val="clear" w:color="auto" w:fill="4B949B"/>
            <w:vAlign w:val="center"/>
            <w:hideMark/>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6" w:type="dxa"/>
            <w:shd w:val="clear" w:color="auto" w:fill="4B949B"/>
            <w:vAlign w:val="center"/>
            <w:hideMark/>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307" w:type="dxa"/>
            <w:shd w:val="clear" w:color="auto" w:fill="4B949B"/>
            <w:vAlign w:val="center"/>
            <w:hideMark/>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484" w:type="dxa"/>
            <w:shd w:val="clear" w:color="auto" w:fill="4B949B"/>
            <w:vAlign w:val="center"/>
            <w:hideMark/>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94E17">
              <w:rPr>
                <w:rFonts w:eastAsia="Times New Roman" w:cs="Tahoma"/>
                <w:b/>
                <w:bCs/>
                <w:color w:val="FFFFFF"/>
                <w:lang w:eastAsia="tr-TR"/>
              </w:rPr>
              <w:t>KURUL KARAR ÖZETİ</w:t>
            </w:r>
          </w:p>
        </w:tc>
      </w:tr>
      <w:tr w:rsidR="006C3869" w:rsidRPr="00694E17" w:rsidTr="002556C2">
        <w:trPr>
          <w:trHeight w:val="1296"/>
        </w:trPr>
        <w:tc>
          <w:tcPr>
            <w:tcW w:w="4003" w:type="dxa"/>
            <w:vAlign w:val="center"/>
          </w:tcPr>
          <w:p w:rsidR="006C3869" w:rsidRPr="00694E17" w:rsidRDefault="006C3869" w:rsidP="0000482D">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DİNAR DEVLET HASTANESİ</w:t>
            </w:r>
          </w:p>
        </w:tc>
        <w:tc>
          <w:tcPr>
            <w:tcW w:w="1249" w:type="dxa"/>
            <w:vAlign w:val="center"/>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C3869">
              <w:rPr>
                <w:rFonts w:eastAsia="Times New Roman" w:cs="Tahoma"/>
                <w:color w:val="000000"/>
                <w:lang w:eastAsia="tr-TR"/>
              </w:rPr>
              <w:t>25.11.2016</w:t>
            </w:r>
          </w:p>
        </w:tc>
        <w:tc>
          <w:tcPr>
            <w:tcW w:w="1416" w:type="dxa"/>
            <w:vAlign w:val="center"/>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C3869">
              <w:rPr>
                <w:rFonts w:eastAsia="Times New Roman" w:cs="Tahoma"/>
                <w:color w:val="000000"/>
                <w:lang w:eastAsia="tr-TR"/>
              </w:rPr>
              <w:t>2016/65085</w:t>
            </w:r>
          </w:p>
        </w:tc>
        <w:tc>
          <w:tcPr>
            <w:tcW w:w="1307" w:type="dxa"/>
            <w:vAlign w:val="center"/>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proofErr w:type="gramStart"/>
            <w:r>
              <w:rPr>
                <w:rFonts w:eastAsia="Times New Roman" w:cs="Tahoma"/>
                <w:color w:val="000000"/>
                <w:lang w:eastAsia="tr-TR"/>
              </w:rPr>
              <w:t>14/12/</w:t>
            </w:r>
            <w:r w:rsidRPr="006C3869">
              <w:rPr>
                <w:rFonts w:eastAsia="Times New Roman" w:cs="Tahoma"/>
                <w:color w:val="000000"/>
                <w:lang w:eastAsia="tr-TR"/>
              </w:rPr>
              <w:t>2016</w:t>
            </w:r>
            <w:proofErr w:type="gramEnd"/>
          </w:p>
        </w:tc>
        <w:tc>
          <w:tcPr>
            <w:tcW w:w="7484" w:type="dxa"/>
            <w:vAlign w:val="center"/>
          </w:tcPr>
          <w:p w:rsidR="006C3869" w:rsidRDefault="006C3869" w:rsidP="002556C2">
            <w:pPr>
              <w:rPr>
                <w:rFonts w:eastAsia="Times New Roman" w:cs="Times New Roman"/>
                <w:color w:val="000000"/>
                <w:lang w:eastAsia="tr-TR"/>
              </w:rPr>
            </w:pPr>
          </w:p>
          <w:p w:rsidR="006C3869" w:rsidRPr="00694E17" w:rsidRDefault="006C3869" w:rsidP="002556C2">
            <w:pPr>
              <w:rPr>
                <w:rFonts w:eastAsia="Times New Roman" w:cs="Times New Roman"/>
                <w:color w:val="000000"/>
                <w:lang w:eastAsia="tr-TR"/>
              </w:rPr>
            </w:pPr>
            <w:r w:rsidRPr="006C3869">
              <w:rPr>
                <w:rFonts w:eastAsia="Times New Roman" w:cs="Times New Roman"/>
                <w:color w:val="000000"/>
                <w:lang w:eastAsia="tr-TR"/>
              </w:rPr>
              <w:t>Edinilen bilgi ve belgeler sonucu başvuru konusu hususlar değerlendirilmiş olup hastaya gerekli olan tedavi protokolüne uyulduğu anlaşıldığından dolayı hak ihlali olmadığı kanaatine varılmıştır.</w:t>
            </w:r>
          </w:p>
        </w:tc>
      </w:tr>
      <w:tr w:rsidR="006C3869" w:rsidRPr="00694E17" w:rsidTr="002556C2">
        <w:trPr>
          <w:trHeight w:val="1078"/>
        </w:trPr>
        <w:tc>
          <w:tcPr>
            <w:tcW w:w="4003" w:type="dxa"/>
            <w:vAlign w:val="center"/>
          </w:tcPr>
          <w:p w:rsidR="006C3869" w:rsidRPr="00694E17" w:rsidRDefault="006C3869" w:rsidP="0000482D">
            <w:pPr>
              <w:spacing w:before="100" w:beforeAutospacing="1" w:after="100" w:afterAutospacing="1" w:line="240" w:lineRule="auto"/>
              <w:ind w:left="120" w:right="120"/>
              <w:jc w:val="center"/>
              <w:rPr>
                <w:rFonts w:eastAsia="Times New Roman" w:cs="Tahoma"/>
                <w:color w:val="000000"/>
                <w:lang w:eastAsia="tr-TR"/>
              </w:rPr>
            </w:pPr>
            <w:r w:rsidRPr="006C3869">
              <w:rPr>
                <w:rFonts w:eastAsia="Times New Roman" w:cs="Tahoma"/>
                <w:color w:val="000000"/>
                <w:lang w:eastAsia="tr-TR"/>
              </w:rPr>
              <w:t>DİNAR DEVLET HASTANESİ</w:t>
            </w:r>
          </w:p>
        </w:tc>
        <w:tc>
          <w:tcPr>
            <w:tcW w:w="1249" w:type="dxa"/>
            <w:vAlign w:val="center"/>
          </w:tcPr>
          <w:p w:rsidR="006C3869" w:rsidRDefault="006C3869" w:rsidP="002556C2">
            <w:pPr>
              <w:spacing w:before="100" w:beforeAutospacing="1" w:after="100" w:afterAutospacing="1" w:line="240" w:lineRule="auto"/>
              <w:ind w:left="120" w:right="120"/>
              <w:rPr>
                <w:rFonts w:eastAsia="Times New Roman" w:cs="Tahoma"/>
                <w:color w:val="000000"/>
                <w:lang w:eastAsia="tr-TR"/>
              </w:rPr>
            </w:pPr>
            <w:r w:rsidRPr="006C3869">
              <w:rPr>
                <w:rFonts w:eastAsia="Times New Roman" w:cs="Tahoma"/>
                <w:color w:val="000000"/>
                <w:lang w:eastAsia="tr-TR"/>
              </w:rPr>
              <w:t>01.12.2016</w:t>
            </w:r>
          </w:p>
        </w:tc>
        <w:tc>
          <w:tcPr>
            <w:tcW w:w="1416" w:type="dxa"/>
            <w:vAlign w:val="center"/>
          </w:tcPr>
          <w:p w:rsidR="006C3869" w:rsidRPr="00694E17" w:rsidRDefault="006C3869" w:rsidP="002556C2">
            <w:pPr>
              <w:spacing w:before="100" w:beforeAutospacing="1" w:after="100" w:afterAutospacing="1" w:line="240" w:lineRule="auto"/>
              <w:ind w:left="120" w:right="120"/>
              <w:rPr>
                <w:rFonts w:eastAsia="Times New Roman" w:cs="Tahoma"/>
                <w:color w:val="000000"/>
                <w:lang w:eastAsia="tr-TR"/>
              </w:rPr>
            </w:pPr>
            <w:r w:rsidRPr="006C3869">
              <w:rPr>
                <w:rFonts w:eastAsia="Times New Roman" w:cs="Tahoma"/>
                <w:color w:val="000000"/>
                <w:lang w:eastAsia="tr-TR"/>
              </w:rPr>
              <w:t>2016/65405</w:t>
            </w:r>
          </w:p>
        </w:tc>
        <w:tc>
          <w:tcPr>
            <w:tcW w:w="1307" w:type="dxa"/>
            <w:vAlign w:val="center"/>
          </w:tcPr>
          <w:p w:rsidR="006C3869" w:rsidRDefault="006C3869" w:rsidP="002556C2"/>
          <w:p w:rsidR="006C3869" w:rsidRDefault="006C3869" w:rsidP="002556C2">
            <w:proofErr w:type="gramStart"/>
            <w:r w:rsidRPr="00111E5F">
              <w:t>14/12/2016</w:t>
            </w:r>
            <w:proofErr w:type="gramEnd"/>
          </w:p>
        </w:tc>
        <w:tc>
          <w:tcPr>
            <w:tcW w:w="7484" w:type="dxa"/>
            <w:vAlign w:val="center"/>
          </w:tcPr>
          <w:p w:rsidR="006C3869" w:rsidRPr="00EC3C95" w:rsidRDefault="006C3869" w:rsidP="002556C2">
            <w:pPr>
              <w:rPr>
                <w:rFonts w:eastAsia="Times New Roman" w:cs="Times New Roman"/>
                <w:color w:val="000000"/>
                <w:lang w:eastAsia="tr-TR"/>
              </w:rPr>
            </w:pPr>
            <w:r w:rsidRPr="006C3869">
              <w:rPr>
                <w:rFonts w:eastAsia="Times New Roman" w:cs="Times New Roman"/>
                <w:color w:val="000000"/>
                <w:lang w:eastAsia="tr-TR"/>
              </w:rPr>
              <w:t xml:space="preserve">Edinilen bilgi ve belgeler sonucu başvuru konusu hususlar </w:t>
            </w:r>
            <w:proofErr w:type="gramStart"/>
            <w:r w:rsidRPr="006C3869">
              <w:rPr>
                <w:rFonts w:eastAsia="Times New Roman" w:cs="Times New Roman"/>
                <w:color w:val="000000"/>
                <w:lang w:eastAsia="tr-TR"/>
              </w:rPr>
              <w:t>değerlendirilmiş  olup</w:t>
            </w:r>
            <w:proofErr w:type="gramEnd"/>
            <w:r w:rsidRPr="006C3869">
              <w:rPr>
                <w:rFonts w:eastAsia="Times New Roman" w:cs="Times New Roman"/>
                <w:color w:val="000000"/>
                <w:lang w:eastAsia="tr-TR"/>
              </w:rPr>
              <w:t xml:space="preserve"> hastanın tedavisinin yarım kaldığı anlaşıldığından dolayı hak ihlali ol</w:t>
            </w:r>
            <w:r w:rsidR="002556C2">
              <w:rPr>
                <w:rFonts w:eastAsia="Times New Roman" w:cs="Times New Roman"/>
                <w:color w:val="000000"/>
                <w:lang w:eastAsia="tr-TR"/>
              </w:rPr>
              <w:t>duğu</w:t>
            </w:r>
            <w:r w:rsidRPr="006C3869">
              <w:rPr>
                <w:rFonts w:eastAsia="Times New Roman" w:cs="Times New Roman"/>
                <w:color w:val="000000"/>
                <w:lang w:eastAsia="tr-TR"/>
              </w:rPr>
              <w:t xml:space="preserve"> kanaatine varılmıştır.</w:t>
            </w:r>
          </w:p>
        </w:tc>
      </w:tr>
      <w:tr w:rsidR="006C3869" w:rsidRPr="00694E17" w:rsidTr="002556C2">
        <w:trPr>
          <w:trHeight w:val="1839"/>
        </w:trPr>
        <w:tc>
          <w:tcPr>
            <w:tcW w:w="4003" w:type="dxa"/>
            <w:vAlign w:val="center"/>
          </w:tcPr>
          <w:p w:rsidR="006C3869" w:rsidRPr="00694E17" w:rsidRDefault="006C3869" w:rsidP="0000482D">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ÖZEL PARK HAYAT HASTANESİ</w:t>
            </w:r>
          </w:p>
        </w:tc>
        <w:tc>
          <w:tcPr>
            <w:tcW w:w="1249" w:type="dxa"/>
            <w:vAlign w:val="center"/>
          </w:tcPr>
          <w:p w:rsidR="006C3869" w:rsidRDefault="006C3869" w:rsidP="002556C2">
            <w:pPr>
              <w:spacing w:before="100" w:beforeAutospacing="1" w:after="100" w:afterAutospacing="1" w:line="240" w:lineRule="auto"/>
              <w:ind w:left="120" w:right="120"/>
              <w:rPr>
                <w:rFonts w:eastAsia="Times New Roman" w:cs="Tahoma"/>
                <w:color w:val="000000"/>
                <w:lang w:eastAsia="tr-TR"/>
              </w:rPr>
            </w:pPr>
            <w:r w:rsidRPr="006C3869">
              <w:rPr>
                <w:rFonts w:eastAsia="Times New Roman" w:cs="Tahoma"/>
                <w:color w:val="000000"/>
                <w:lang w:eastAsia="tr-TR"/>
              </w:rPr>
              <w:t>01.12.2016</w:t>
            </w:r>
          </w:p>
        </w:tc>
        <w:tc>
          <w:tcPr>
            <w:tcW w:w="1416" w:type="dxa"/>
            <w:vAlign w:val="center"/>
          </w:tcPr>
          <w:p w:rsidR="006C3869" w:rsidRPr="00694E17" w:rsidRDefault="006C3869" w:rsidP="002556C2">
            <w:pPr>
              <w:spacing w:before="100" w:beforeAutospacing="1" w:after="100" w:afterAutospacing="1" w:line="240" w:lineRule="auto"/>
              <w:ind w:left="120" w:right="120"/>
              <w:rPr>
                <w:rFonts w:eastAsia="Times New Roman" w:cs="Tahoma"/>
                <w:color w:val="000000"/>
                <w:lang w:eastAsia="tr-TR"/>
              </w:rPr>
            </w:pPr>
            <w:r w:rsidRPr="006C3869">
              <w:rPr>
                <w:rFonts w:eastAsia="Times New Roman" w:cs="Tahoma"/>
                <w:color w:val="000000"/>
                <w:lang w:eastAsia="tr-TR"/>
              </w:rPr>
              <w:t>2016/64416</w:t>
            </w:r>
          </w:p>
        </w:tc>
        <w:tc>
          <w:tcPr>
            <w:tcW w:w="1307" w:type="dxa"/>
            <w:vAlign w:val="center"/>
          </w:tcPr>
          <w:p w:rsidR="006C3869" w:rsidRDefault="006C3869" w:rsidP="002556C2">
            <w:proofErr w:type="gramStart"/>
            <w:r w:rsidRPr="00111E5F">
              <w:t>14/12/2016</w:t>
            </w:r>
            <w:proofErr w:type="gramEnd"/>
          </w:p>
        </w:tc>
        <w:tc>
          <w:tcPr>
            <w:tcW w:w="7484" w:type="dxa"/>
            <w:vAlign w:val="center"/>
          </w:tcPr>
          <w:p w:rsidR="006C3869" w:rsidRDefault="006C3869" w:rsidP="002556C2">
            <w:pPr>
              <w:rPr>
                <w:rFonts w:eastAsia="Times New Roman" w:cs="Times New Roman"/>
                <w:color w:val="000000"/>
                <w:lang w:eastAsia="tr-TR"/>
              </w:rPr>
            </w:pPr>
          </w:p>
          <w:p w:rsidR="006C3869" w:rsidRPr="00EC3C95" w:rsidRDefault="006C3869" w:rsidP="002556C2">
            <w:pPr>
              <w:rPr>
                <w:rFonts w:eastAsia="Times New Roman" w:cs="Times New Roman"/>
                <w:color w:val="000000"/>
                <w:lang w:eastAsia="tr-TR"/>
              </w:rPr>
            </w:pPr>
            <w:proofErr w:type="gramStart"/>
            <w:r w:rsidRPr="006C3869">
              <w:rPr>
                <w:rFonts w:eastAsia="Times New Roman" w:cs="Times New Roman"/>
                <w:color w:val="000000"/>
                <w:lang w:eastAsia="tr-TR"/>
              </w:rPr>
              <w:t>Edinilen bilgi ve belgeler sonucu başvuru konusu hususlar değerlendirilmiş olup doğum sonrası bebekte solunum sıkıntısı oluştuğu ve yenidoğan yoğun bakımında yer olmadığı sebebi ile bebeğin devlet hastanesi nöbetçi hekimi ile görüşülerek acil olarak sevki sağlandığı ve durum hakkında babaya konu hakkında bilgilendirme yapıldığı, bebeğin prematüre bir bebek olmaması sebebi ile yenidoğan yoğun bakımda yer olup olmadığının sorgulama yapılmasına ihtiyaç duyulmadığı, hasta bilgilendirme ve onam formu ile hastaya bilgi verildiği anlaşıldığından hak ihlali olmadığı kanaatine varılmıştır.</w:t>
            </w:r>
            <w:proofErr w:type="gramEnd"/>
          </w:p>
        </w:tc>
      </w:tr>
      <w:tr w:rsidR="006C3869" w:rsidRPr="00694E17" w:rsidTr="002556C2">
        <w:trPr>
          <w:trHeight w:val="1345"/>
        </w:trPr>
        <w:tc>
          <w:tcPr>
            <w:tcW w:w="4003" w:type="dxa"/>
            <w:vAlign w:val="center"/>
          </w:tcPr>
          <w:p w:rsidR="006C3869" w:rsidRDefault="006C3869" w:rsidP="0000482D">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ÇAY DEVLET HASTANESİ</w:t>
            </w:r>
          </w:p>
        </w:tc>
        <w:tc>
          <w:tcPr>
            <w:tcW w:w="1249" w:type="dxa"/>
            <w:vAlign w:val="center"/>
          </w:tcPr>
          <w:p w:rsidR="006C3869" w:rsidRDefault="002556C2" w:rsidP="002556C2">
            <w:pPr>
              <w:spacing w:before="100" w:beforeAutospacing="1" w:after="100" w:afterAutospacing="1" w:line="240" w:lineRule="auto"/>
              <w:ind w:left="120" w:right="120"/>
              <w:rPr>
                <w:rFonts w:eastAsia="Times New Roman" w:cs="Tahoma"/>
                <w:color w:val="000000"/>
                <w:lang w:eastAsia="tr-TR"/>
              </w:rPr>
            </w:pPr>
            <w:r w:rsidRPr="002556C2">
              <w:rPr>
                <w:rFonts w:eastAsia="Times New Roman" w:cs="Tahoma"/>
                <w:color w:val="000000"/>
                <w:lang w:eastAsia="tr-TR"/>
              </w:rPr>
              <w:t>29.11.2016</w:t>
            </w:r>
          </w:p>
        </w:tc>
        <w:tc>
          <w:tcPr>
            <w:tcW w:w="1416" w:type="dxa"/>
            <w:vAlign w:val="center"/>
          </w:tcPr>
          <w:p w:rsidR="006C3869" w:rsidRDefault="002556C2" w:rsidP="002556C2">
            <w:pPr>
              <w:spacing w:before="100" w:beforeAutospacing="1" w:after="100" w:afterAutospacing="1" w:line="240" w:lineRule="auto"/>
              <w:ind w:left="120" w:right="120"/>
              <w:rPr>
                <w:rFonts w:eastAsia="Times New Roman" w:cs="Tahoma"/>
                <w:color w:val="000000"/>
                <w:lang w:eastAsia="tr-TR"/>
              </w:rPr>
            </w:pPr>
            <w:r w:rsidRPr="002556C2">
              <w:rPr>
                <w:rFonts w:eastAsia="Times New Roman" w:cs="Tahoma"/>
                <w:color w:val="000000"/>
                <w:lang w:eastAsia="tr-TR"/>
              </w:rPr>
              <w:t>2016/63742</w:t>
            </w:r>
          </w:p>
        </w:tc>
        <w:tc>
          <w:tcPr>
            <w:tcW w:w="1307" w:type="dxa"/>
            <w:vAlign w:val="center"/>
          </w:tcPr>
          <w:p w:rsidR="002556C2" w:rsidRDefault="002556C2" w:rsidP="002556C2"/>
          <w:p w:rsidR="002556C2" w:rsidRDefault="002556C2" w:rsidP="002556C2"/>
          <w:p w:rsidR="006C3869" w:rsidRDefault="006C3869" w:rsidP="002556C2">
            <w:proofErr w:type="gramStart"/>
            <w:r w:rsidRPr="00111E5F">
              <w:t>14/12/2016</w:t>
            </w:r>
            <w:proofErr w:type="gramEnd"/>
          </w:p>
        </w:tc>
        <w:tc>
          <w:tcPr>
            <w:tcW w:w="7484" w:type="dxa"/>
            <w:vAlign w:val="center"/>
          </w:tcPr>
          <w:p w:rsidR="002556C2" w:rsidRDefault="002556C2" w:rsidP="002556C2">
            <w:pPr>
              <w:rPr>
                <w:rFonts w:eastAsia="Times New Roman" w:cs="Times New Roman"/>
                <w:color w:val="000000"/>
                <w:lang w:eastAsia="tr-TR"/>
              </w:rPr>
            </w:pPr>
          </w:p>
          <w:p w:rsidR="006C3869" w:rsidRPr="00EC3C95" w:rsidRDefault="002556C2" w:rsidP="002556C2">
            <w:pPr>
              <w:rPr>
                <w:rFonts w:eastAsia="Times New Roman" w:cs="Times New Roman"/>
                <w:color w:val="000000"/>
                <w:lang w:eastAsia="tr-TR"/>
              </w:rPr>
            </w:pPr>
            <w:r w:rsidRPr="002556C2">
              <w:rPr>
                <w:rFonts w:eastAsia="Times New Roman" w:cs="Times New Roman"/>
                <w:color w:val="000000"/>
                <w:lang w:eastAsia="tr-TR"/>
              </w:rPr>
              <w:t xml:space="preserve">Edinilen bilgi ve belgeler sonucu başvuru konusu hususlar </w:t>
            </w:r>
            <w:proofErr w:type="gramStart"/>
            <w:r w:rsidRPr="002556C2">
              <w:rPr>
                <w:rFonts w:eastAsia="Times New Roman" w:cs="Times New Roman"/>
                <w:color w:val="000000"/>
                <w:lang w:eastAsia="tr-TR"/>
              </w:rPr>
              <w:t>değerlendirilmiş  olup</w:t>
            </w:r>
            <w:proofErr w:type="gramEnd"/>
            <w:r w:rsidRPr="002556C2">
              <w:rPr>
                <w:rFonts w:eastAsia="Times New Roman" w:cs="Times New Roman"/>
                <w:color w:val="000000"/>
                <w:lang w:eastAsia="tr-TR"/>
              </w:rPr>
              <w:t xml:space="preserve"> hekimin hasta için uygun gördüğü müdahalesini uyguladığı ve gerekli bilgilendirmeyi de yaptığı anlaşıldığından dolayı hak ihlali olmadığı kanaatine varılmıştır.</w:t>
            </w:r>
          </w:p>
        </w:tc>
      </w:tr>
      <w:tr w:rsidR="006C3869" w:rsidRPr="00694E17" w:rsidTr="002556C2">
        <w:trPr>
          <w:trHeight w:val="450"/>
        </w:trPr>
        <w:tc>
          <w:tcPr>
            <w:tcW w:w="4003" w:type="dxa"/>
            <w:vAlign w:val="center"/>
          </w:tcPr>
          <w:p w:rsidR="006C3869" w:rsidRDefault="006C3869" w:rsidP="0000482D">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 xml:space="preserve">BOLVADİN </w:t>
            </w:r>
            <w:proofErr w:type="gramStart"/>
            <w:r>
              <w:rPr>
                <w:rFonts w:eastAsia="Times New Roman" w:cs="Tahoma"/>
                <w:color w:val="000000"/>
                <w:lang w:eastAsia="tr-TR"/>
              </w:rPr>
              <w:t>DR.H.İ</w:t>
            </w:r>
            <w:proofErr w:type="gramEnd"/>
            <w:r>
              <w:rPr>
                <w:rFonts w:eastAsia="Times New Roman" w:cs="Tahoma"/>
                <w:color w:val="000000"/>
                <w:lang w:eastAsia="tr-TR"/>
              </w:rPr>
              <w:t>. ÖZSOY DEVLET HASTANESİ</w:t>
            </w:r>
          </w:p>
        </w:tc>
        <w:tc>
          <w:tcPr>
            <w:tcW w:w="1249" w:type="dxa"/>
            <w:vAlign w:val="center"/>
          </w:tcPr>
          <w:p w:rsidR="006C3869" w:rsidRDefault="002556C2" w:rsidP="002556C2">
            <w:pPr>
              <w:spacing w:before="100" w:beforeAutospacing="1" w:after="100" w:afterAutospacing="1" w:line="240" w:lineRule="auto"/>
              <w:ind w:left="120" w:right="120"/>
              <w:rPr>
                <w:rFonts w:eastAsia="Times New Roman" w:cs="Tahoma"/>
                <w:color w:val="000000"/>
                <w:lang w:eastAsia="tr-TR"/>
              </w:rPr>
            </w:pPr>
            <w:r w:rsidRPr="002556C2">
              <w:rPr>
                <w:rFonts w:eastAsia="Times New Roman" w:cs="Tahoma"/>
                <w:color w:val="000000"/>
                <w:lang w:eastAsia="tr-TR"/>
              </w:rPr>
              <w:t>18.11.2016</w:t>
            </w:r>
          </w:p>
        </w:tc>
        <w:tc>
          <w:tcPr>
            <w:tcW w:w="1416" w:type="dxa"/>
            <w:vAlign w:val="center"/>
          </w:tcPr>
          <w:p w:rsidR="006C3869" w:rsidRDefault="002556C2" w:rsidP="002556C2">
            <w:pPr>
              <w:spacing w:before="100" w:beforeAutospacing="1" w:after="100" w:afterAutospacing="1" w:line="240" w:lineRule="auto"/>
              <w:ind w:left="120" w:right="120"/>
              <w:rPr>
                <w:rFonts w:eastAsia="Times New Roman" w:cs="Tahoma"/>
                <w:color w:val="000000"/>
                <w:lang w:eastAsia="tr-TR"/>
              </w:rPr>
            </w:pPr>
            <w:r w:rsidRPr="002556C2">
              <w:rPr>
                <w:rFonts w:eastAsia="Times New Roman" w:cs="Tahoma"/>
                <w:color w:val="000000"/>
                <w:lang w:eastAsia="tr-TR"/>
              </w:rPr>
              <w:t>2016/61802</w:t>
            </w:r>
          </w:p>
        </w:tc>
        <w:tc>
          <w:tcPr>
            <w:tcW w:w="1307" w:type="dxa"/>
            <w:vAlign w:val="center"/>
          </w:tcPr>
          <w:p w:rsidR="006C3869" w:rsidRDefault="006C3869" w:rsidP="002556C2">
            <w:proofErr w:type="gramStart"/>
            <w:r w:rsidRPr="00111E5F">
              <w:t>14/12/2016</w:t>
            </w:r>
            <w:proofErr w:type="gramEnd"/>
          </w:p>
        </w:tc>
        <w:tc>
          <w:tcPr>
            <w:tcW w:w="7484" w:type="dxa"/>
            <w:vAlign w:val="center"/>
          </w:tcPr>
          <w:p w:rsidR="002556C2" w:rsidRDefault="002556C2" w:rsidP="002556C2">
            <w:pPr>
              <w:rPr>
                <w:rFonts w:eastAsia="Times New Roman" w:cs="Times New Roman"/>
                <w:color w:val="000000"/>
                <w:lang w:eastAsia="tr-TR"/>
              </w:rPr>
            </w:pPr>
          </w:p>
          <w:p w:rsidR="006C3869" w:rsidRPr="00EC3C95" w:rsidRDefault="002556C2" w:rsidP="002556C2">
            <w:pPr>
              <w:rPr>
                <w:rFonts w:eastAsia="Times New Roman" w:cs="Times New Roman"/>
                <w:color w:val="000000"/>
                <w:lang w:eastAsia="tr-TR"/>
              </w:rPr>
            </w:pPr>
            <w:r w:rsidRPr="002556C2">
              <w:rPr>
                <w:rFonts w:eastAsia="Times New Roman" w:cs="Times New Roman"/>
                <w:color w:val="000000"/>
                <w:lang w:eastAsia="tr-TR"/>
              </w:rPr>
              <w:t xml:space="preserve">Edinilen bilgi ve belgeler sonucu başvuru konusu hususlar </w:t>
            </w:r>
            <w:proofErr w:type="gramStart"/>
            <w:r w:rsidRPr="002556C2">
              <w:rPr>
                <w:rFonts w:eastAsia="Times New Roman" w:cs="Times New Roman"/>
                <w:color w:val="000000"/>
                <w:lang w:eastAsia="tr-TR"/>
              </w:rPr>
              <w:t>değerlendirilmiş  olup</w:t>
            </w:r>
            <w:proofErr w:type="gramEnd"/>
            <w:r w:rsidRPr="002556C2">
              <w:rPr>
                <w:rFonts w:eastAsia="Times New Roman" w:cs="Times New Roman"/>
                <w:color w:val="000000"/>
                <w:lang w:eastAsia="tr-TR"/>
              </w:rPr>
              <w:t xml:space="preserve"> hekimin mazereti sebebi ile hastayı bilgilendirerek kısa bir süre muayenesine ara vermesi ve hastanın kendi isteği ile muayeneyi yarım bırakması ve sonrasında da hekimin hastaya sırasını beklerse tekrar muayene edeceğini belirtmesi sonrasında ise hastanın istememesinden dolayı hak ihlali olmadığı kanaatine varılmıştır.</w:t>
            </w:r>
          </w:p>
        </w:tc>
      </w:tr>
    </w:tbl>
    <w:p w:rsidR="00AF5D73" w:rsidRDefault="00AF5D73"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EC3C95" w:rsidRDefault="00EC3C95" w:rsidP="009C446C">
      <w:pPr>
        <w:pStyle w:val="GvdeMetni"/>
        <w:spacing w:before="42"/>
        <w:ind w:left="0" w:right="40"/>
        <w:rPr>
          <w:color w:val="FF4242"/>
        </w:rPr>
      </w:pPr>
    </w:p>
    <w:p w:rsidR="006C3869" w:rsidRDefault="006C3869" w:rsidP="009C446C">
      <w:pPr>
        <w:pStyle w:val="GvdeMetni"/>
        <w:spacing w:before="42"/>
        <w:ind w:left="0" w:right="40"/>
        <w:rPr>
          <w:color w:val="FF4242"/>
        </w:rPr>
      </w:pPr>
    </w:p>
    <w:p w:rsidR="006C3869" w:rsidRDefault="006C3869" w:rsidP="009C446C">
      <w:pPr>
        <w:pStyle w:val="GvdeMetni"/>
        <w:spacing w:before="42"/>
        <w:ind w:left="0" w:right="40"/>
        <w:rPr>
          <w:color w:val="FF4242"/>
        </w:rPr>
      </w:pPr>
    </w:p>
    <w:p w:rsidR="006C3869" w:rsidRDefault="006C3869" w:rsidP="009C446C">
      <w:pPr>
        <w:pStyle w:val="GvdeMetni"/>
        <w:spacing w:before="42"/>
        <w:ind w:left="0" w:right="40"/>
        <w:rPr>
          <w:color w:val="FF4242"/>
        </w:rPr>
      </w:pPr>
    </w:p>
    <w:p w:rsidR="006C3869" w:rsidRDefault="006C3869" w:rsidP="009C446C">
      <w:pPr>
        <w:pStyle w:val="GvdeMetni"/>
        <w:spacing w:before="42"/>
        <w:ind w:left="0" w:right="40"/>
        <w:rPr>
          <w:color w:val="FF4242"/>
        </w:rPr>
      </w:pPr>
    </w:p>
    <w:p w:rsidR="006C3869" w:rsidRDefault="006C3869" w:rsidP="009C446C">
      <w:pPr>
        <w:pStyle w:val="GvdeMetni"/>
        <w:spacing w:before="42"/>
        <w:ind w:left="0" w:right="40"/>
        <w:rPr>
          <w:color w:val="FF4242"/>
        </w:rPr>
      </w:pPr>
    </w:p>
    <w:p w:rsidR="009C446C" w:rsidRDefault="009D1FD6" w:rsidP="009C446C">
      <w:pPr>
        <w:pStyle w:val="GvdeMetni"/>
        <w:spacing w:before="42"/>
        <w:ind w:left="0" w:right="40"/>
        <w:jc w:val="center"/>
        <w:rPr>
          <w:color w:val="FF4242"/>
        </w:rPr>
      </w:pPr>
      <w:r>
        <w:rPr>
          <w:color w:val="FF4242"/>
        </w:rPr>
        <w:t>18</w:t>
      </w:r>
      <w:r w:rsidR="009C446C">
        <w:rPr>
          <w:color w:val="FF4242"/>
        </w:rPr>
        <w:t>/</w:t>
      </w:r>
      <w:r>
        <w:rPr>
          <w:color w:val="FF4242"/>
        </w:rPr>
        <w:t>11</w:t>
      </w:r>
      <w:r w:rsidR="009C446C">
        <w:rPr>
          <w:color w:val="FF4242"/>
        </w:rPr>
        <w:t>/2016</w:t>
      </w:r>
      <w:r w:rsidR="009C446C">
        <w:rPr>
          <w:color w:val="FF4242"/>
          <w:spacing w:val="-18"/>
        </w:rPr>
        <w:t xml:space="preserve"> </w:t>
      </w:r>
      <w:r w:rsidR="009C446C">
        <w:rPr>
          <w:color w:val="FF4242"/>
        </w:rPr>
        <w:t>TARİHLİ</w:t>
      </w:r>
      <w:r w:rsidR="009C446C">
        <w:rPr>
          <w:color w:val="FF4242"/>
          <w:spacing w:val="-14"/>
        </w:rPr>
        <w:t xml:space="preserve"> </w:t>
      </w:r>
      <w:r w:rsidR="009C446C">
        <w:rPr>
          <w:color w:val="FF4242"/>
        </w:rPr>
        <w:t>KURUL</w:t>
      </w:r>
      <w:r w:rsidR="009C446C">
        <w:rPr>
          <w:color w:val="FF4242"/>
          <w:spacing w:val="-14"/>
        </w:rPr>
        <w:t xml:space="preserve"> </w:t>
      </w:r>
      <w:r w:rsidR="009C446C">
        <w:rPr>
          <w:color w:val="FF4242"/>
        </w:rPr>
        <w:t>KARARLARI</w:t>
      </w:r>
    </w:p>
    <w:p w:rsidR="009C446C" w:rsidRDefault="009C446C" w:rsidP="009C446C">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9C446C" w:rsidRPr="00694E17" w:rsidTr="006C3869">
        <w:trPr>
          <w:trHeight w:val="450"/>
          <w:jc w:val="center"/>
        </w:trPr>
        <w:tc>
          <w:tcPr>
            <w:tcW w:w="4081" w:type="dxa"/>
            <w:shd w:val="clear" w:color="auto" w:fill="4B949B"/>
            <w:vAlign w:val="center"/>
            <w:hideMark/>
          </w:tcPr>
          <w:p w:rsidR="009C446C" w:rsidRPr="00694E17" w:rsidRDefault="009C446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9C446C" w:rsidRPr="00694E17" w:rsidRDefault="009C446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9C446C" w:rsidRPr="00694E17" w:rsidRDefault="009C446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9C446C" w:rsidRPr="00694E17" w:rsidRDefault="009C446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9C446C" w:rsidRPr="00694E17" w:rsidRDefault="009C446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9C446C" w:rsidRPr="00694E17" w:rsidTr="006C3869">
        <w:trPr>
          <w:trHeight w:val="450"/>
          <w:jc w:val="center"/>
        </w:trPr>
        <w:tc>
          <w:tcPr>
            <w:tcW w:w="4081" w:type="dxa"/>
            <w:vAlign w:val="center"/>
          </w:tcPr>
          <w:p w:rsidR="009C446C" w:rsidRPr="00694E17" w:rsidRDefault="009C446C" w:rsidP="009D1FD6">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 xml:space="preserve"> </w:t>
            </w:r>
            <w:r w:rsidR="009D1FD6">
              <w:rPr>
                <w:rFonts w:eastAsia="Times New Roman" w:cs="Tahoma"/>
                <w:color w:val="000000"/>
                <w:lang w:eastAsia="tr-TR"/>
              </w:rPr>
              <w:t>DİNAR DEVLET HASTANESİ</w:t>
            </w:r>
            <w:r>
              <w:rPr>
                <w:rFonts w:eastAsia="Times New Roman" w:cs="Tahoma"/>
                <w:color w:val="000000"/>
                <w:lang w:eastAsia="tr-TR"/>
              </w:rPr>
              <w:t xml:space="preserve"> </w:t>
            </w:r>
          </w:p>
        </w:tc>
        <w:tc>
          <w:tcPr>
            <w:tcW w:w="1172" w:type="dxa"/>
            <w:vAlign w:val="center"/>
          </w:tcPr>
          <w:p w:rsidR="009C446C" w:rsidRPr="00694E17" w:rsidRDefault="009D1FD6" w:rsidP="009D1FD6">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26</w:t>
            </w:r>
            <w:r w:rsidR="009C446C" w:rsidRPr="00694E17">
              <w:rPr>
                <w:rFonts w:eastAsia="Times New Roman" w:cs="Tahoma"/>
                <w:color w:val="000000"/>
                <w:lang w:eastAsia="tr-TR"/>
              </w:rPr>
              <w:t>.</w:t>
            </w:r>
            <w:r>
              <w:rPr>
                <w:rFonts w:eastAsia="Times New Roman" w:cs="Tahoma"/>
                <w:color w:val="000000"/>
                <w:lang w:eastAsia="tr-TR"/>
              </w:rPr>
              <w:t>10</w:t>
            </w:r>
            <w:r w:rsidR="009C446C" w:rsidRPr="00694E17">
              <w:rPr>
                <w:rFonts w:eastAsia="Times New Roman" w:cs="Tahoma"/>
                <w:color w:val="000000"/>
                <w:lang w:eastAsia="tr-TR"/>
              </w:rPr>
              <w:t>.16</w:t>
            </w:r>
          </w:p>
        </w:tc>
        <w:tc>
          <w:tcPr>
            <w:tcW w:w="1418" w:type="dxa"/>
            <w:vAlign w:val="center"/>
          </w:tcPr>
          <w:p w:rsidR="009C446C" w:rsidRPr="00694E17" w:rsidRDefault="009C446C" w:rsidP="009D1FD6">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w:t>
            </w:r>
            <w:r w:rsidR="009D1FD6">
              <w:rPr>
                <w:rFonts w:eastAsia="Times New Roman" w:cs="Tahoma"/>
                <w:color w:val="000000"/>
                <w:lang w:eastAsia="tr-TR"/>
              </w:rPr>
              <w:t>59185</w:t>
            </w:r>
          </w:p>
        </w:tc>
        <w:tc>
          <w:tcPr>
            <w:tcW w:w="1134" w:type="dxa"/>
            <w:vAlign w:val="center"/>
          </w:tcPr>
          <w:p w:rsidR="009C446C" w:rsidRPr="00694E17" w:rsidRDefault="009D1FD6" w:rsidP="009D1FD6">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18</w:t>
            </w:r>
            <w:r w:rsidR="009C446C" w:rsidRPr="00694E17">
              <w:rPr>
                <w:rFonts w:eastAsia="Times New Roman" w:cs="Tahoma"/>
                <w:color w:val="000000"/>
                <w:lang w:eastAsia="tr-TR"/>
              </w:rPr>
              <w:t>.</w:t>
            </w:r>
            <w:r>
              <w:rPr>
                <w:rFonts w:eastAsia="Times New Roman" w:cs="Tahoma"/>
                <w:color w:val="000000"/>
                <w:lang w:eastAsia="tr-TR"/>
              </w:rPr>
              <w:t>11</w:t>
            </w:r>
            <w:r w:rsidR="009C446C" w:rsidRPr="00694E17">
              <w:rPr>
                <w:rFonts w:eastAsia="Times New Roman" w:cs="Tahoma"/>
                <w:color w:val="000000"/>
                <w:lang w:eastAsia="tr-TR"/>
              </w:rPr>
              <w:t>.16</w:t>
            </w:r>
          </w:p>
        </w:tc>
        <w:tc>
          <w:tcPr>
            <w:tcW w:w="7654" w:type="dxa"/>
            <w:vAlign w:val="center"/>
          </w:tcPr>
          <w:p w:rsidR="009C446C" w:rsidRPr="00694E17" w:rsidRDefault="009C446C" w:rsidP="006C3869">
            <w:pPr>
              <w:rPr>
                <w:rFonts w:eastAsia="Times New Roman" w:cs="Times New Roman"/>
                <w:color w:val="000000"/>
                <w:lang w:eastAsia="tr-TR"/>
              </w:rPr>
            </w:pPr>
          </w:p>
          <w:p w:rsidR="009D1FD6" w:rsidRPr="009D1FD6" w:rsidRDefault="009D1FD6" w:rsidP="009D1FD6">
            <w:pPr>
              <w:spacing w:after="0" w:line="240" w:lineRule="auto"/>
              <w:rPr>
                <w:rFonts w:eastAsia="Times New Roman" w:cs="Arial"/>
                <w:lang w:eastAsia="tr-TR"/>
              </w:rPr>
            </w:pPr>
            <w:r w:rsidRPr="009D1FD6">
              <w:rPr>
                <w:rFonts w:eastAsia="Times New Roman" w:cs="Arial"/>
                <w:lang w:eastAsia="tr-TR"/>
              </w:rPr>
              <w:t xml:space="preserve">Edinilen bilgi ve belgeler sonucu başvuru konusu hususlar değerlendirilmiş olup hekimin hastanın dolgusunu tamamladığı ve ikinci dolgu için de hasta yoğunluğunun fazla olması sebebi ile o gün yapamayacağı konusunda bilgilendirdiğinden dolayı hak ihlali olmadığı kanaatine varılmıştır. İlgili hekimin hasta ve yakınları ile iletişiminde daha dikkatli davranması hususunun bildirilmesi </w:t>
            </w:r>
            <w:r w:rsidRPr="009D1FD6">
              <w:rPr>
                <w:rFonts w:eastAsia="Times New Roman" w:cs="Times New Roman"/>
                <w:color w:val="000000"/>
                <w:lang w:eastAsia="tr-TR"/>
              </w:rPr>
              <w:t>hususunda kurul önerisi verilmiştir.</w:t>
            </w:r>
          </w:p>
          <w:p w:rsidR="009C446C" w:rsidRPr="00694E17" w:rsidRDefault="009C446C" w:rsidP="006C3869">
            <w:pPr>
              <w:rPr>
                <w:rFonts w:eastAsia="Times New Roman" w:cs="Times New Roman"/>
                <w:color w:val="000000"/>
                <w:lang w:eastAsia="tr-TR"/>
              </w:rPr>
            </w:pPr>
          </w:p>
        </w:tc>
      </w:tr>
    </w:tbl>
    <w:p w:rsidR="00EC3C95" w:rsidRDefault="00EC3C95"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EC3C95" w:rsidRDefault="00EC3C95" w:rsidP="00EC3C95">
      <w:pPr>
        <w:pStyle w:val="GvdeMetni"/>
        <w:spacing w:before="42"/>
        <w:ind w:left="0" w:right="40"/>
        <w:jc w:val="center"/>
        <w:rPr>
          <w:color w:val="FF4242"/>
        </w:rPr>
      </w:pPr>
      <w:r>
        <w:rPr>
          <w:color w:val="FF4242"/>
        </w:rPr>
        <w:t>19/10/2016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EC3C95" w:rsidRDefault="00EC3C95" w:rsidP="00EC3C95">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21"/>
        <w:gridCol w:w="1249"/>
        <w:gridCol w:w="1415"/>
        <w:gridCol w:w="1249"/>
        <w:gridCol w:w="7525"/>
      </w:tblGrid>
      <w:tr w:rsidR="00EC3C95" w:rsidRPr="00694E17" w:rsidTr="006C3869">
        <w:trPr>
          <w:trHeight w:val="450"/>
          <w:jc w:val="center"/>
        </w:trPr>
        <w:tc>
          <w:tcPr>
            <w:tcW w:w="4081" w:type="dxa"/>
            <w:shd w:val="clear" w:color="auto" w:fill="4B949B"/>
            <w:vAlign w:val="center"/>
            <w:hideMark/>
          </w:tcPr>
          <w:p w:rsidR="00EC3C95" w:rsidRPr="00694E17" w:rsidRDefault="00EC3C95"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EC3C95" w:rsidRPr="00694E17" w:rsidRDefault="00EC3C95"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EC3C95" w:rsidRPr="00694E17" w:rsidRDefault="00EC3C95"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EC3C95" w:rsidRPr="00694E17" w:rsidRDefault="00EC3C95"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EC3C95" w:rsidRPr="00694E17" w:rsidRDefault="00EC3C95"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EC3C95" w:rsidRPr="00694E17" w:rsidTr="006C3869">
        <w:trPr>
          <w:trHeight w:val="450"/>
          <w:jc w:val="center"/>
        </w:trPr>
        <w:tc>
          <w:tcPr>
            <w:tcW w:w="4081" w:type="dxa"/>
            <w:vAlign w:val="center"/>
          </w:tcPr>
          <w:p w:rsidR="00EC3C95" w:rsidRPr="00694E17" w:rsidRDefault="00EC3C95" w:rsidP="00EC3C95">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 xml:space="preserve"> </w:t>
            </w:r>
            <w:r>
              <w:rPr>
                <w:rFonts w:eastAsia="Times New Roman" w:cs="Tahoma"/>
                <w:color w:val="000000"/>
                <w:lang w:eastAsia="tr-TR"/>
              </w:rPr>
              <w:t xml:space="preserve">SANDIKLI DEVLET HASTANESİ </w:t>
            </w:r>
          </w:p>
        </w:tc>
        <w:tc>
          <w:tcPr>
            <w:tcW w:w="1172" w:type="dxa"/>
            <w:vAlign w:val="center"/>
          </w:tcPr>
          <w:p w:rsidR="00EC3C95" w:rsidRPr="00694E17" w:rsidRDefault="00EC3C95"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29</w:t>
            </w:r>
            <w:r w:rsidRPr="00694E17">
              <w:rPr>
                <w:rFonts w:eastAsia="Times New Roman" w:cs="Tahoma"/>
                <w:color w:val="000000"/>
                <w:lang w:eastAsia="tr-TR"/>
              </w:rPr>
              <w:t>.0</w:t>
            </w:r>
            <w:r>
              <w:rPr>
                <w:rFonts w:eastAsia="Times New Roman" w:cs="Tahoma"/>
                <w:color w:val="000000"/>
                <w:lang w:eastAsia="tr-TR"/>
              </w:rPr>
              <w:t>9</w:t>
            </w:r>
            <w:r w:rsidRPr="00694E17">
              <w:rPr>
                <w:rFonts w:eastAsia="Times New Roman" w:cs="Tahoma"/>
                <w:color w:val="000000"/>
                <w:lang w:eastAsia="tr-TR"/>
              </w:rPr>
              <w:t>.16</w:t>
            </w:r>
          </w:p>
        </w:tc>
        <w:tc>
          <w:tcPr>
            <w:tcW w:w="1418" w:type="dxa"/>
            <w:vAlign w:val="center"/>
          </w:tcPr>
          <w:p w:rsidR="00EC3C95" w:rsidRPr="00694E17" w:rsidRDefault="00EC3C95" w:rsidP="00EC3C95">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w:t>
            </w:r>
            <w:r>
              <w:rPr>
                <w:rFonts w:eastAsia="Times New Roman" w:cs="Tahoma"/>
                <w:color w:val="000000"/>
                <w:lang w:eastAsia="tr-TR"/>
              </w:rPr>
              <w:t>53651</w:t>
            </w:r>
          </w:p>
        </w:tc>
        <w:tc>
          <w:tcPr>
            <w:tcW w:w="1134" w:type="dxa"/>
            <w:vAlign w:val="center"/>
          </w:tcPr>
          <w:p w:rsidR="00EC3C95" w:rsidRPr="00694E17" w:rsidRDefault="00EC3C95" w:rsidP="00EC3C95">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19</w:t>
            </w:r>
            <w:r w:rsidRPr="00694E17">
              <w:rPr>
                <w:rFonts w:eastAsia="Times New Roman" w:cs="Tahoma"/>
                <w:color w:val="000000"/>
                <w:lang w:eastAsia="tr-TR"/>
              </w:rPr>
              <w:t>.</w:t>
            </w:r>
            <w:r>
              <w:rPr>
                <w:rFonts w:eastAsia="Times New Roman" w:cs="Tahoma"/>
                <w:color w:val="000000"/>
                <w:lang w:eastAsia="tr-TR"/>
              </w:rPr>
              <w:t>10</w:t>
            </w:r>
            <w:r w:rsidRPr="00694E17">
              <w:rPr>
                <w:rFonts w:eastAsia="Times New Roman" w:cs="Tahoma"/>
                <w:color w:val="000000"/>
                <w:lang w:eastAsia="tr-TR"/>
              </w:rPr>
              <w:t>.16</w:t>
            </w:r>
          </w:p>
        </w:tc>
        <w:tc>
          <w:tcPr>
            <w:tcW w:w="7654" w:type="dxa"/>
            <w:vAlign w:val="center"/>
          </w:tcPr>
          <w:p w:rsidR="00EC3C95" w:rsidRPr="00694E17" w:rsidRDefault="00EC3C95" w:rsidP="006C3869">
            <w:pPr>
              <w:rPr>
                <w:rFonts w:eastAsia="Times New Roman" w:cs="Times New Roman"/>
                <w:color w:val="000000"/>
                <w:lang w:eastAsia="tr-TR"/>
              </w:rPr>
            </w:pPr>
            <w:r w:rsidRPr="00EC3C95">
              <w:rPr>
                <w:rFonts w:eastAsia="Times New Roman" w:cs="Times New Roman"/>
                <w:color w:val="000000"/>
                <w:lang w:eastAsia="tr-TR"/>
              </w:rPr>
              <w:t>Edinilen bilgi ve belgeler sonucu başvuru konusu hususlar değerlendirilmiş olup Sağlık Hizmetleri Genel Müdürlüğünün 2012/23 sayılı çalışan güvenliğinin sağlanması konulu Genelgesinde hizmetten çekilme başlıklı 6. maddesinde sağlık çalışanları, sağlık hi</w:t>
            </w:r>
            <w:r>
              <w:rPr>
                <w:rFonts w:eastAsia="Times New Roman" w:cs="Times New Roman"/>
                <w:color w:val="000000"/>
                <w:lang w:eastAsia="tr-TR"/>
              </w:rPr>
              <w:t>z</w:t>
            </w:r>
            <w:r w:rsidRPr="00EC3C95">
              <w:rPr>
                <w:rFonts w:eastAsia="Times New Roman" w:cs="Times New Roman"/>
                <w:color w:val="000000"/>
                <w:lang w:eastAsia="tr-TR"/>
              </w:rPr>
              <w:t>meti sunumu esnasında şiddete uğraması halinde acil verilmesi gereken hizmetler hariç olmak üzere hizmetten çek</w:t>
            </w:r>
            <w:r>
              <w:rPr>
                <w:rFonts w:eastAsia="Times New Roman" w:cs="Times New Roman"/>
                <w:color w:val="000000"/>
                <w:lang w:eastAsia="tr-TR"/>
              </w:rPr>
              <w:t>ilme talebinde bulunabilirler. H</w:t>
            </w:r>
            <w:r w:rsidRPr="00EC3C95">
              <w:rPr>
                <w:rFonts w:eastAsia="Times New Roman" w:cs="Times New Roman"/>
                <w:color w:val="000000"/>
                <w:lang w:eastAsia="tr-TR"/>
              </w:rPr>
              <w:t>izmetten çekilme talebi ilgili yöneticiye bildirilecek ve uygun olup olmadığına karar verilecek talep uygun görüldüğü takdirde hastanın sağlık hizmeti almasına ve tedavisinin devamına yönelik tedbirler alınacaktır ve bu süreçte hastanın tedavisinin aksatılmamasına özen gösterilecektir dendiğinden ve hastanın tedavisinin tamamlanmadığı anlaşıldığından dolayı hak ihlali olduğu kanaatine varılmıştır.</w:t>
            </w:r>
          </w:p>
        </w:tc>
      </w:tr>
      <w:tr w:rsidR="00EC3C95" w:rsidRPr="00694E17" w:rsidTr="006C3869">
        <w:trPr>
          <w:trHeight w:val="450"/>
          <w:jc w:val="center"/>
        </w:trPr>
        <w:tc>
          <w:tcPr>
            <w:tcW w:w="4081" w:type="dxa"/>
            <w:vAlign w:val="center"/>
          </w:tcPr>
          <w:p w:rsidR="00EC3C95" w:rsidRPr="00694E17" w:rsidRDefault="00EC3C95" w:rsidP="00EC3C95">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ÖZEL PARK HAYAT HASTANESİ</w:t>
            </w:r>
          </w:p>
        </w:tc>
        <w:tc>
          <w:tcPr>
            <w:tcW w:w="1172" w:type="dxa"/>
            <w:vAlign w:val="center"/>
          </w:tcPr>
          <w:p w:rsidR="00EC3C95" w:rsidRDefault="00EC3C95" w:rsidP="00EC3C95">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27.09.2016</w:t>
            </w:r>
          </w:p>
        </w:tc>
        <w:tc>
          <w:tcPr>
            <w:tcW w:w="1418" w:type="dxa"/>
            <w:vAlign w:val="center"/>
          </w:tcPr>
          <w:p w:rsidR="00EC3C95" w:rsidRPr="00694E17" w:rsidRDefault="00EC3C95" w:rsidP="00EC3C95">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2016-50845</w:t>
            </w:r>
          </w:p>
        </w:tc>
        <w:tc>
          <w:tcPr>
            <w:tcW w:w="1134" w:type="dxa"/>
            <w:vAlign w:val="center"/>
          </w:tcPr>
          <w:p w:rsidR="00EC3C95" w:rsidRDefault="00EC3C95" w:rsidP="00EC3C95">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19.10.2016</w:t>
            </w:r>
          </w:p>
        </w:tc>
        <w:tc>
          <w:tcPr>
            <w:tcW w:w="7654" w:type="dxa"/>
            <w:vAlign w:val="center"/>
          </w:tcPr>
          <w:p w:rsidR="00EC3C95" w:rsidRPr="00EC3C95" w:rsidRDefault="00EC3C95" w:rsidP="00EC3C95">
            <w:pPr>
              <w:rPr>
                <w:rFonts w:eastAsia="Times New Roman" w:cs="Times New Roman"/>
                <w:color w:val="000000"/>
                <w:lang w:eastAsia="tr-TR"/>
              </w:rPr>
            </w:pPr>
            <w:r w:rsidRPr="00EC3C95">
              <w:rPr>
                <w:rFonts w:eastAsia="Times New Roman" w:cs="Times New Roman"/>
                <w:color w:val="000000"/>
                <w:lang w:eastAsia="tr-TR"/>
              </w:rPr>
              <w:t>Edinilen bilgi ve belgeler sonucu başvuru konusu hususlar hasta hakları yönetmeliği kapsamında değerlendirilmiş olup hak ihlali olmadığı kanaatine varılmıştır.</w:t>
            </w:r>
            <w:r>
              <w:rPr>
                <w:rFonts w:eastAsia="Times New Roman" w:cs="Times New Roman"/>
                <w:color w:val="000000"/>
                <w:lang w:eastAsia="tr-TR"/>
              </w:rPr>
              <w:t xml:space="preserve"> </w:t>
            </w:r>
            <w:r w:rsidRPr="00EC3C95">
              <w:rPr>
                <w:rFonts w:eastAsia="Times New Roman" w:cs="Times New Roman"/>
                <w:color w:val="000000"/>
                <w:lang w:eastAsia="tr-TR"/>
              </w:rPr>
              <w:t>Hasta Hakları Yönetmeliğinin 42/C Maddesinin (I) bendinde tıbbi hata başvurularına ilişkin başvurular kurulda değerlendirilmez dendiğinden dolayı başvurunun tıbbi açıdan değerlendirilmek üzere Sağlık Hi</w:t>
            </w:r>
            <w:r>
              <w:rPr>
                <w:rFonts w:eastAsia="Times New Roman" w:cs="Times New Roman"/>
                <w:color w:val="000000"/>
                <w:lang w:eastAsia="tr-TR"/>
              </w:rPr>
              <w:t>zmetleri Şubesine gönderilmesi ile d</w:t>
            </w:r>
            <w:r w:rsidRPr="00EC3C95">
              <w:rPr>
                <w:rFonts w:eastAsia="Times New Roman" w:cs="Times New Roman"/>
                <w:color w:val="000000"/>
                <w:lang w:eastAsia="tr-TR"/>
              </w:rPr>
              <w:t xml:space="preserve">oğum sonrası taburculuk esnasında bebeklerde yapılması gereken işitme tarama testi hakkında hasta </w:t>
            </w:r>
            <w:proofErr w:type="gramStart"/>
            <w:r w:rsidRPr="00EC3C95">
              <w:rPr>
                <w:rFonts w:eastAsia="Times New Roman" w:cs="Times New Roman"/>
                <w:color w:val="000000"/>
                <w:lang w:eastAsia="tr-TR"/>
              </w:rPr>
              <w:t>yada</w:t>
            </w:r>
            <w:proofErr w:type="gramEnd"/>
            <w:r w:rsidRPr="00EC3C95">
              <w:rPr>
                <w:rFonts w:eastAsia="Times New Roman" w:cs="Times New Roman"/>
                <w:color w:val="000000"/>
                <w:lang w:eastAsia="tr-TR"/>
              </w:rPr>
              <w:t xml:space="preserve"> yakınlarına bilgi verilmesi hususunda özen gösterilmesi</w:t>
            </w:r>
            <w:r>
              <w:rPr>
                <w:rFonts w:eastAsia="Times New Roman" w:cs="Times New Roman"/>
                <w:color w:val="000000"/>
                <w:lang w:eastAsia="tr-TR"/>
              </w:rPr>
              <w:t xml:space="preserve"> hususunda kurul önerisi verilmiştir.</w:t>
            </w:r>
          </w:p>
        </w:tc>
      </w:tr>
    </w:tbl>
    <w:p w:rsidR="000F2D73" w:rsidRDefault="000F2D73" w:rsidP="000515F8">
      <w:pPr>
        <w:pStyle w:val="GvdeMetni"/>
        <w:spacing w:before="42"/>
        <w:ind w:left="0" w:right="40"/>
        <w:jc w:val="center"/>
        <w:rPr>
          <w:color w:val="FF4242"/>
        </w:rPr>
      </w:pPr>
    </w:p>
    <w:p w:rsidR="00EC3C95" w:rsidRDefault="00EC3C95" w:rsidP="009C446C">
      <w:pPr>
        <w:pStyle w:val="GvdeMetni"/>
        <w:spacing w:before="42"/>
        <w:ind w:left="0" w:right="40"/>
        <w:rPr>
          <w:color w:val="FF4242"/>
        </w:rPr>
      </w:pPr>
    </w:p>
    <w:p w:rsidR="00EC3C95" w:rsidRDefault="00EC3C95" w:rsidP="000515F8">
      <w:pPr>
        <w:pStyle w:val="GvdeMetni"/>
        <w:spacing w:before="42"/>
        <w:ind w:left="0" w:right="40"/>
        <w:jc w:val="center"/>
        <w:rPr>
          <w:color w:val="FF4242"/>
        </w:rPr>
      </w:pPr>
    </w:p>
    <w:p w:rsidR="00EC3C95" w:rsidRDefault="00EC3C95" w:rsidP="000515F8">
      <w:pPr>
        <w:pStyle w:val="GvdeMetni"/>
        <w:spacing w:before="42"/>
        <w:ind w:left="0" w:right="40"/>
        <w:jc w:val="center"/>
        <w:rPr>
          <w:color w:val="FF4242"/>
        </w:rPr>
      </w:pPr>
    </w:p>
    <w:p w:rsidR="00EC3C95" w:rsidRDefault="00EC3C95" w:rsidP="000515F8">
      <w:pPr>
        <w:pStyle w:val="GvdeMetni"/>
        <w:spacing w:before="42"/>
        <w:ind w:left="0" w:right="40"/>
        <w:jc w:val="center"/>
        <w:rPr>
          <w:color w:val="FF4242"/>
        </w:rPr>
      </w:pPr>
    </w:p>
    <w:p w:rsidR="00EC3C95" w:rsidRDefault="00EC3C95" w:rsidP="000515F8">
      <w:pPr>
        <w:pStyle w:val="GvdeMetni"/>
        <w:spacing w:before="42"/>
        <w:ind w:left="0" w:right="40"/>
        <w:jc w:val="center"/>
        <w:rPr>
          <w:color w:val="FF4242"/>
        </w:rPr>
      </w:pPr>
    </w:p>
    <w:p w:rsidR="00EC3C95" w:rsidRDefault="00EC3C95" w:rsidP="000515F8">
      <w:pPr>
        <w:pStyle w:val="GvdeMetni"/>
        <w:spacing w:before="42"/>
        <w:ind w:left="0" w:right="40"/>
        <w:jc w:val="center"/>
        <w:rPr>
          <w:color w:val="FF4242"/>
        </w:rPr>
      </w:pPr>
    </w:p>
    <w:p w:rsidR="002556C2" w:rsidRDefault="002556C2" w:rsidP="000515F8">
      <w:pPr>
        <w:pStyle w:val="GvdeMetni"/>
        <w:spacing w:before="42"/>
        <w:ind w:left="0" w:right="40"/>
        <w:jc w:val="center"/>
        <w:rPr>
          <w:color w:val="FF4242"/>
        </w:rPr>
      </w:pPr>
    </w:p>
    <w:p w:rsidR="002556C2" w:rsidRDefault="002556C2" w:rsidP="000515F8">
      <w:pPr>
        <w:pStyle w:val="GvdeMetni"/>
        <w:spacing w:before="42"/>
        <w:ind w:left="0" w:right="40"/>
        <w:jc w:val="center"/>
        <w:rPr>
          <w:color w:val="FF4242"/>
        </w:rPr>
      </w:pPr>
    </w:p>
    <w:p w:rsidR="00EC3C95" w:rsidRDefault="00EC3C95" w:rsidP="000515F8">
      <w:pPr>
        <w:pStyle w:val="GvdeMetni"/>
        <w:spacing w:before="42"/>
        <w:ind w:left="0" w:right="40"/>
        <w:jc w:val="center"/>
        <w:rPr>
          <w:color w:val="FF4242"/>
        </w:rPr>
      </w:pPr>
    </w:p>
    <w:p w:rsidR="00EC3C95" w:rsidRDefault="00EC3C95" w:rsidP="000515F8">
      <w:pPr>
        <w:pStyle w:val="GvdeMetni"/>
        <w:spacing w:before="42"/>
        <w:ind w:left="0" w:right="40"/>
        <w:jc w:val="center"/>
        <w:rPr>
          <w:color w:val="FF4242"/>
        </w:rPr>
      </w:pPr>
    </w:p>
    <w:p w:rsidR="00CE2827" w:rsidRDefault="00CE2827" w:rsidP="000515F8">
      <w:pPr>
        <w:pStyle w:val="GvdeMetni"/>
        <w:spacing w:before="42"/>
        <w:ind w:left="0" w:right="40"/>
        <w:jc w:val="center"/>
        <w:rPr>
          <w:color w:val="FF4242"/>
        </w:rPr>
      </w:pPr>
    </w:p>
    <w:p w:rsidR="00CE2827" w:rsidRDefault="00CE2827" w:rsidP="000515F8">
      <w:pPr>
        <w:pStyle w:val="GvdeMetni"/>
        <w:spacing w:before="42"/>
        <w:ind w:left="0" w:right="40"/>
        <w:jc w:val="center"/>
        <w:rPr>
          <w:color w:val="FF4242"/>
        </w:rPr>
      </w:pPr>
    </w:p>
    <w:p w:rsidR="00CE2827" w:rsidRDefault="00CE2827" w:rsidP="000515F8">
      <w:pPr>
        <w:pStyle w:val="GvdeMetni"/>
        <w:spacing w:before="42"/>
        <w:ind w:left="0" w:right="40"/>
        <w:jc w:val="center"/>
        <w:rPr>
          <w:color w:val="FF4242"/>
        </w:rPr>
      </w:pPr>
    </w:p>
    <w:p w:rsidR="00CE2827" w:rsidRDefault="00CE2827" w:rsidP="000515F8">
      <w:pPr>
        <w:pStyle w:val="GvdeMetni"/>
        <w:spacing w:before="42"/>
        <w:ind w:left="0" w:right="40"/>
        <w:jc w:val="center"/>
        <w:rPr>
          <w:color w:val="FF4242"/>
        </w:rPr>
      </w:pPr>
    </w:p>
    <w:p w:rsidR="00CE2827" w:rsidRDefault="00CE2827" w:rsidP="000515F8">
      <w:pPr>
        <w:pStyle w:val="GvdeMetni"/>
        <w:spacing w:before="42"/>
        <w:ind w:left="0" w:right="40"/>
        <w:jc w:val="center"/>
        <w:rPr>
          <w:color w:val="FF4242"/>
        </w:rPr>
      </w:pPr>
    </w:p>
    <w:p w:rsidR="00CE2827" w:rsidRDefault="00CE2827" w:rsidP="000515F8">
      <w:pPr>
        <w:pStyle w:val="GvdeMetni"/>
        <w:spacing w:before="42"/>
        <w:ind w:left="0" w:right="40"/>
        <w:jc w:val="center"/>
        <w:rPr>
          <w:color w:val="FF4242"/>
        </w:rPr>
      </w:pPr>
    </w:p>
    <w:p w:rsidR="000F2D73" w:rsidRDefault="000F2D73" w:rsidP="000F2D73">
      <w:pPr>
        <w:pStyle w:val="GvdeMetni"/>
        <w:spacing w:before="42"/>
        <w:ind w:left="0" w:right="40"/>
        <w:jc w:val="center"/>
        <w:rPr>
          <w:color w:val="FF4242"/>
        </w:rPr>
      </w:pPr>
      <w:r>
        <w:rPr>
          <w:color w:val="FF4242"/>
        </w:rPr>
        <w:t>22/09/2016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0F2D73" w:rsidRDefault="000F2D73" w:rsidP="000F2D73">
      <w:pPr>
        <w:pStyle w:val="GvdeMetni"/>
        <w:spacing w:before="42"/>
        <w:ind w:left="0" w:right="40"/>
        <w:jc w:val="center"/>
        <w:rPr>
          <w:color w:val="FF4242"/>
        </w:rPr>
      </w:pPr>
    </w:p>
    <w:p w:rsidR="000F2D73" w:rsidRDefault="000F2D73" w:rsidP="000F2D73">
      <w:pPr>
        <w:pStyle w:val="GvdeMetni"/>
        <w:spacing w:before="42"/>
        <w:ind w:left="0" w:right="40"/>
        <w:jc w:val="center"/>
        <w:rPr>
          <w:color w:val="FF4242"/>
        </w:rPr>
      </w:pPr>
    </w:p>
    <w:p w:rsidR="000F2D73" w:rsidRDefault="000F2D73" w:rsidP="000F2D73">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0F2D73" w:rsidRPr="00694E17" w:rsidTr="006C3869">
        <w:trPr>
          <w:trHeight w:val="450"/>
          <w:jc w:val="center"/>
        </w:trPr>
        <w:tc>
          <w:tcPr>
            <w:tcW w:w="4081" w:type="dxa"/>
            <w:shd w:val="clear" w:color="auto" w:fill="4B949B"/>
            <w:vAlign w:val="center"/>
            <w:hideMark/>
          </w:tcPr>
          <w:p w:rsidR="000F2D73" w:rsidRPr="00694E17" w:rsidRDefault="000F2D73"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0F2D73" w:rsidRPr="00694E17" w:rsidRDefault="000F2D73"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0F2D73" w:rsidRPr="00694E17" w:rsidRDefault="000F2D73"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0F2D73" w:rsidRPr="00694E17" w:rsidRDefault="000F2D73"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0F2D73" w:rsidRPr="00694E17" w:rsidRDefault="000F2D73"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0F2D73" w:rsidRPr="00694E17" w:rsidTr="006C3869">
        <w:trPr>
          <w:trHeight w:val="450"/>
          <w:jc w:val="center"/>
        </w:trPr>
        <w:tc>
          <w:tcPr>
            <w:tcW w:w="4081" w:type="dxa"/>
            <w:vAlign w:val="center"/>
          </w:tcPr>
          <w:p w:rsidR="000F2D73" w:rsidRPr="00694E17" w:rsidRDefault="000F2D73" w:rsidP="000F2D73">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 xml:space="preserve"> </w:t>
            </w:r>
            <w:r>
              <w:rPr>
                <w:rFonts w:eastAsia="Times New Roman" w:cs="Tahoma"/>
                <w:color w:val="000000"/>
                <w:lang w:eastAsia="tr-TR"/>
              </w:rPr>
              <w:t>AFYONKARAHİSAR AĞIZ VE DİŞ SAĞLIĞI</w:t>
            </w:r>
            <w:r w:rsidRPr="00694E17">
              <w:rPr>
                <w:rFonts w:eastAsia="Times New Roman" w:cs="Tahoma"/>
                <w:color w:val="000000"/>
                <w:lang w:eastAsia="tr-TR"/>
              </w:rPr>
              <w:t xml:space="preserve"> MERKEZİ</w:t>
            </w:r>
            <w:r>
              <w:rPr>
                <w:rFonts w:eastAsia="Times New Roman" w:cs="Tahoma"/>
                <w:color w:val="000000"/>
                <w:lang w:eastAsia="tr-TR"/>
              </w:rPr>
              <w:t xml:space="preserve"> </w:t>
            </w:r>
          </w:p>
        </w:tc>
        <w:tc>
          <w:tcPr>
            <w:tcW w:w="1172" w:type="dxa"/>
            <w:vAlign w:val="center"/>
          </w:tcPr>
          <w:p w:rsidR="000F2D73" w:rsidRPr="00694E17" w:rsidRDefault="000F2D73" w:rsidP="000F2D73">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01</w:t>
            </w:r>
            <w:r w:rsidRPr="00694E17">
              <w:rPr>
                <w:rFonts w:eastAsia="Times New Roman" w:cs="Tahoma"/>
                <w:color w:val="000000"/>
                <w:lang w:eastAsia="tr-TR"/>
              </w:rPr>
              <w:t>.0</w:t>
            </w:r>
            <w:r>
              <w:rPr>
                <w:rFonts w:eastAsia="Times New Roman" w:cs="Tahoma"/>
                <w:color w:val="000000"/>
                <w:lang w:eastAsia="tr-TR"/>
              </w:rPr>
              <w:t>9</w:t>
            </w:r>
            <w:r w:rsidRPr="00694E17">
              <w:rPr>
                <w:rFonts w:eastAsia="Times New Roman" w:cs="Tahoma"/>
                <w:color w:val="000000"/>
                <w:lang w:eastAsia="tr-TR"/>
              </w:rPr>
              <w:t>.16</w:t>
            </w:r>
          </w:p>
        </w:tc>
        <w:tc>
          <w:tcPr>
            <w:tcW w:w="1418" w:type="dxa"/>
            <w:vAlign w:val="center"/>
          </w:tcPr>
          <w:p w:rsidR="000F2D73" w:rsidRPr="00694E17" w:rsidRDefault="000F2D73" w:rsidP="000F2D73">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w:t>
            </w:r>
            <w:r>
              <w:rPr>
                <w:rFonts w:eastAsia="Times New Roman" w:cs="Tahoma"/>
                <w:color w:val="000000"/>
                <w:lang w:eastAsia="tr-TR"/>
              </w:rPr>
              <w:t>47877</w:t>
            </w:r>
          </w:p>
        </w:tc>
        <w:tc>
          <w:tcPr>
            <w:tcW w:w="1134" w:type="dxa"/>
            <w:vAlign w:val="center"/>
          </w:tcPr>
          <w:p w:rsidR="000F2D73" w:rsidRPr="00694E17" w:rsidRDefault="000F2D73"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02</w:t>
            </w:r>
            <w:r w:rsidRPr="00694E17">
              <w:rPr>
                <w:rFonts w:eastAsia="Times New Roman" w:cs="Tahoma"/>
                <w:color w:val="000000"/>
                <w:lang w:eastAsia="tr-TR"/>
              </w:rPr>
              <w:t>.0</w:t>
            </w:r>
            <w:r>
              <w:rPr>
                <w:rFonts w:eastAsia="Times New Roman" w:cs="Tahoma"/>
                <w:color w:val="000000"/>
                <w:lang w:eastAsia="tr-TR"/>
              </w:rPr>
              <w:t>9</w:t>
            </w:r>
            <w:r w:rsidRPr="00694E17">
              <w:rPr>
                <w:rFonts w:eastAsia="Times New Roman" w:cs="Tahoma"/>
                <w:color w:val="000000"/>
                <w:lang w:eastAsia="tr-TR"/>
              </w:rPr>
              <w:t>.16</w:t>
            </w:r>
          </w:p>
        </w:tc>
        <w:tc>
          <w:tcPr>
            <w:tcW w:w="7654" w:type="dxa"/>
            <w:vAlign w:val="center"/>
          </w:tcPr>
          <w:p w:rsidR="000F2D73" w:rsidRPr="00694E17" w:rsidRDefault="000F2D73" w:rsidP="006C3869">
            <w:pPr>
              <w:rPr>
                <w:rFonts w:eastAsia="Times New Roman" w:cs="Times New Roman"/>
                <w:color w:val="000000"/>
                <w:lang w:eastAsia="tr-TR"/>
              </w:rPr>
            </w:pPr>
          </w:p>
          <w:p w:rsidR="000F2D73" w:rsidRPr="00694E17" w:rsidRDefault="000F2D73" w:rsidP="000F2D73">
            <w:pPr>
              <w:rPr>
                <w:rFonts w:eastAsia="Times New Roman" w:cs="Times New Roman"/>
                <w:color w:val="000000"/>
                <w:lang w:eastAsia="tr-TR"/>
              </w:rPr>
            </w:pPr>
            <w:r w:rsidRPr="000F2D73">
              <w:rPr>
                <w:rFonts w:eastAsia="Times New Roman" w:cs="Times New Roman"/>
                <w:color w:val="000000"/>
                <w:lang w:eastAsia="tr-TR"/>
              </w:rPr>
              <w:t>Edinilen bilgi ve belgeler sonucu başvuru konusu hususlar değerlendirilmiş ve kamera kayıtları incelenmiş olup ilgili personel tarafından hasta hakları yönetmeliğinde belirtilen hastanın saygınlık görme maddesine aykırı hareket ettiği görüldüğünden dolayı hak ihlali olduğu kanaatine varılmıştır.</w:t>
            </w:r>
          </w:p>
        </w:tc>
      </w:tr>
    </w:tbl>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2556C2" w:rsidRDefault="002556C2" w:rsidP="00A177B4">
      <w:pPr>
        <w:pStyle w:val="GvdeMetni"/>
        <w:spacing w:before="42"/>
        <w:ind w:left="0" w:right="40"/>
        <w:jc w:val="center"/>
        <w:rPr>
          <w:color w:val="FF4242"/>
        </w:rPr>
      </w:pPr>
    </w:p>
    <w:p w:rsidR="002556C2" w:rsidRDefault="002556C2" w:rsidP="00A177B4">
      <w:pPr>
        <w:pStyle w:val="GvdeMetni"/>
        <w:spacing w:before="42"/>
        <w:ind w:left="0" w:right="40"/>
        <w:jc w:val="center"/>
        <w:rPr>
          <w:color w:val="FF4242"/>
        </w:rPr>
      </w:pPr>
    </w:p>
    <w:p w:rsidR="002556C2" w:rsidRDefault="002556C2" w:rsidP="00A177B4">
      <w:pPr>
        <w:pStyle w:val="GvdeMetni"/>
        <w:spacing w:before="42"/>
        <w:ind w:left="0" w:right="40"/>
        <w:jc w:val="center"/>
        <w:rPr>
          <w:color w:val="FF4242"/>
        </w:rPr>
      </w:pPr>
    </w:p>
    <w:p w:rsidR="002556C2" w:rsidRDefault="002556C2" w:rsidP="00A177B4">
      <w:pPr>
        <w:pStyle w:val="GvdeMetni"/>
        <w:spacing w:before="42"/>
        <w:ind w:left="0" w:right="40"/>
        <w:jc w:val="center"/>
        <w:rPr>
          <w:color w:val="FF4242"/>
        </w:rPr>
      </w:pPr>
    </w:p>
    <w:p w:rsidR="002556C2" w:rsidRDefault="002556C2"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A177B4" w:rsidRDefault="00A349AC" w:rsidP="00A177B4">
      <w:pPr>
        <w:pStyle w:val="GvdeMetni"/>
        <w:spacing w:before="42"/>
        <w:ind w:left="0" w:right="40"/>
        <w:jc w:val="center"/>
        <w:rPr>
          <w:color w:val="FF4242"/>
        </w:rPr>
      </w:pPr>
      <w:r>
        <w:rPr>
          <w:color w:val="FF4242"/>
        </w:rPr>
        <w:t>02</w:t>
      </w:r>
      <w:r w:rsidR="00A177B4">
        <w:rPr>
          <w:color w:val="FF4242"/>
        </w:rPr>
        <w:t>/0</w:t>
      </w:r>
      <w:r>
        <w:rPr>
          <w:color w:val="FF4242"/>
        </w:rPr>
        <w:t>9</w:t>
      </w:r>
      <w:r w:rsidR="00A177B4">
        <w:rPr>
          <w:color w:val="FF4242"/>
        </w:rPr>
        <w:t>/2016</w:t>
      </w:r>
      <w:r w:rsidR="00A177B4">
        <w:rPr>
          <w:color w:val="FF4242"/>
          <w:spacing w:val="-18"/>
        </w:rPr>
        <w:t xml:space="preserve"> </w:t>
      </w:r>
      <w:r w:rsidR="00A177B4">
        <w:rPr>
          <w:color w:val="FF4242"/>
        </w:rPr>
        <w:t>TARİHLİ</w:t>
      </w:r>
      <w:r w:rsidR="00A177B4">
        <w:rPr>
          <w:color w:val="FF4242"/>
          <w:spacing w:val="-14"/>
        </w:rPr>
        <w:t xml:space="preserve"> </w:t>
      </w:r>
      <w:r w:rsidR="00A177B4">
        <w:rPr>
          <w:color w:val="FF4242"/>
        </w:rPr>
        <w:t>KURUL</w:t>
      </w:r>
      <w:r w:rsidR="00A177B4">
        <w:rPr>
          <w:color w:val="FF4242"/>
          <w:spacing w:val="-14"/>
        </w:rPr>
        <w:t xml:space="preserve"> </w:t>
      </w:r>
      <w:r w:rsidR="00A177B4">
        <w:rPr>
          <w:color w:val="FF4242"/>
        </w:rPr>
        <w:t>KARARLARI</w:t>
      </w: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A349AC" w:rsidRPr="00694E17" w:rsidTr="006C3869">
        <w:trPr>
          <w:trHeight w:val="450"/>
          <w:jc w:val="center"/>
        </w:trPr>
        <w:tc>
          <w:tcPr>
            <w:tcW w:w="4081" w:type="dxa"/>
            <w:shd w:val="clear" w:color="auto" w:fill="4B949B"/>
            <w:vAlign w:val="center"/>
            <w:hideMark/>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A349AC" w:rsidRPr="00694E17" w:rsidTr="006C3869">
        <w:trPr>
          <w:trHeight w:val="450"/>
          <w:jc w:val="center"/>
        </w:trPr>
        <w:tc>
          <w:tcPr>
            <w:tcW w:w="4081"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 xml:space="preserve"> </w:t>
            </w:r>
            <w:r>
              <w:rPr>
                <w:rFonts w:eastAsia="Times New Roman" w:cs="Tahoma"/>
                <w:color w:val="000000"/>
                <w:lang w:eastAsia="tr-TR"/>
              </w:rPr>
              <w:t>AFYONKARAHİSAR 2 NOLU AİLE SAĞLIĞI</w:t>
            </w:r>
            <w:r w:rsidRPr="00694E17">
              <w:rPr>
                <w:rFonts w:eastAsia="Times New Roman" w:cs="Tahoma"/>
                <w:color w:val="000000"/>
                <w:lang w:eastAsia="tr-TR"/>
              </w:rPr>
              <w:t xml:space="preserve"> MERKEZİ</w:t>
            </w:r>
            <w:r>
              <w:rPr>
                <w:rFonts w:eastAsia="Times New Roman" w:cs="Tahoma"/>
                <w:color w:val="000000"/>
                <w:lang w:eastAsia="tr-TR"/>
              </w:rPr>
              <w:t xml:space="preserve"> </w:t>
            </w:r>
          </w:p>
        </w:tc>
        <w:tc>
          <w:tcPr>
            <w:tcW w:w="1172"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12</w:t>
            </w:r>
            <w:r w:rsidRPr="00694E17">
              <w:rPr>
                <w:rFonts w:eastAsia="Times New Roman" w:cs="Tahoma"/>
                <w:color w:val="000000"/>
                <w:lang w:eastAsia="tr-TR"/>
              </w:rPr>
              <w:t>.0</w:t>
            </w:r>
            <w:r>
              <w:rPr>
                <w:rFonts w:eastAsia="Times New Roman" w:cs="Tahoma"/>
                <w:color w:val="000000"/>
                <w:lang w:eastAsia="tr-TR"/>
              </w:rPr>
              <w:t>8</w:t>
            </w:r>
            <w:r w:rsidRPr="00694E17">
              <w:rPr>
                <w:rFonts w:eastAsia="Times New Roman" w:cs="Tahoma"/>
                <w:color w:val="000000"/>
                <w:lang w:eastAsia="tr-TR"/>
              </w:rPr>
              <w:t>.16</w:t>
            </w:r>
          </w:p>
        </w:tc>
        <w:tc>
          <w:tcPr>
            <w:tcW w:w="1418"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w:t>
            </w:r>
            <w:r>
              <w:rPr>
                <w:rFonts w:eastAsia="Times New Roman" w:cs="Tahoma"/>
                <w:color w:val="000000"/>
                <w:lang w:eastAsia="tr-TR"/>
              </w:rPr>
              <w:t>43826</w:t>
            </w:r>
          </w:p>
        </w:tc>
        <w:tc>
          <w:tcPr>
            <w:tcW w:w="1134"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02</w:t>
            </w:r>
            <w:r w:rsidRPr="00694E17">
              <w:rPr>
                <w:rFonts w:eastAsia="Times New Roman" w:cs="Tahoma"/>
                <w:color w:val="000000"/>
                <w:lang w:eastAsia="tr-TR"/>
              </w:rPr>
              <w:t>.0</w:t>
            </w:r>
            <w:r>
              <w:rPr>
                <w:rFonts w:eastAsia="Times New Roman" w:cs="Tahoma"/>
                <w:color w:val="000000"/>
                <w:lang w:eastAsia="tr-TR"/>
              </w:rPr>
              <w:t>9</w:t>
            </w:r>
            <w:r w:rsidRPr="00694E17">
              <w:rPr>
                <w:rFonts w:eastAsia="Times New Roman" w:cs="Tahoma"/>
                <w:color w:val="000000"/>
                <w:lang w:eastAsia="tr-TR"/>
              </w:rPr>
              <w:t>.16</w:t>
            </w:r>
          </w:p>
        </w:tc>
        <w:tc>
          <w:tcPr>
            <w:tcW w:w="7654" w:type="dxa"/>
            <w:vAlign w:val="center"/>
          </w:tcPr>
          <w:p w:rsidR="00A349AC" w:rsidRPr="00694E17" w:rsidRDefault="00A349AC" w:rsidP="006C3869">
            <w:pPr>
              <w:rPr>
                <w:rFonts w:eastAsia="Times New Roman" w:cs="Times New Roman"/>
                <w:color w:val="000000"/>
                <w:lang w:eastAsia="tr-TR"/>
              </w:rPr>
            </w:pPr>
          </w:p>
          <w:p w:rsidR="00A349AC" w:rsidRPr="00694E17" w:rsidRDefault="00A349AC" w:rsidP="006C3869">
            <w:pPr>
              <w:rPr>
                <w:rFonts w:eastAsia="Times New Roman" w:cs="Times New Roman"/>
                <w:color w:val="000000"/>
                <w:lang w:eastAsia="tr-TR"/>
              </w:rPr>
            </w:pPr>
            <w:r w:rsidRPr="00A177B4">
              <w:rPr>
                <w:rFonts w:eastAsia="Times New Roman" w:cs="Times New Roman"/>
                <w:color w:val="000000"/>
                <w:lang w:eastAsia="tr-TR"/>
              </w:rPr>
              <w:t xml:space="preserve">Edinilen bilgi ve belgeler sonucu başvuru konusu hususlar değerlendirilmiş olup hastanın </w:t>
            </w:r>
            <w:proofErr w:type="gramStart"/>
            <w:r w:rsidRPr="00A177B4">
              <w:rPr>
                <w:rFonts w:eastAsia="Times New Roman" w:cs="Times New Roman"/>
                <w:color w:val="000000"/>
                <w:lang w:eastAsia="tr-TR"/>
              </w:rPr>
              <w:t>enjeksiyonunun</w:t>
            </w:r>
            <w:proofErr w:type="gramEnd"/>
            <w:r w:rsidRPr="00A177B4">
              <w:rPr>
                <w:rFonts w:eastAsia="Times New Roman" w:cs="Times New Roman"/>
                <w:color w:val="000000"/>
                <w:lang w:eastAsia="tr-TR"/>
              </w:rPr>
              <w:t xml:space="preserve"> yaptırdığı hasta ve sağlık personelleri arasında karşılıklı anlaşmazlıklardan dolayı iletişim çatışması yaşandığından hak ihlali olmadığı kanaatine varılmıştır.</w:t>
            </w:r>
            <w:r>
              <w:t xml:space="preserve"> </w:t>
            </w:r>
            <w:r w:rsidRPr="00A177B4">
              <w:rPr>
                <w:rFonts w:eastAsia="Times New Roman" w:cs="Times New Roman"/>
                <w:color w:val="000000"/>
                <w:lang w:eastAsia="tr-TR"/>
              </w:rPr>
              <w:t>Başvuruya konu olan personellerin hastalara yaklaşımlarında hasta psikolojisi de göz önünd</w:t>
            </w:r>
            <w:r>
              <w:rPr>
                <w:rFonts w:eastAsia="Times New Roman" w:cs="Times New Roman"/>
                <w:color w:val="000000"/>
                <w:lang w:eastAsia="tr-TR"/>
              </w:rPr>
              <w:t>e bulundurularak iletişim husus</w:t>
            </w:r>
            <w:r w:rsidRPr="00A177B4">
              <w:rPr>
                <w:rFonts w:eastAsia="Times New Roman" w:cs="Times New Roman"/>
                <w:color w:val="000000"/>
                <w:lang w:eastAsia="tr-TR"/>
              </w:rPr>
              <w:t xml:space="preserve">larına ve Hasta Hakları Yönetmeliği </w:t>
            </w:r>
            <w:proofErr w:type="gramStart"/>
            <w:r w:rsidRPr="00A177B4">
              <w:rPr>
                <w:rFonts w:eastAsia="Times New Roman" w:cs="Times New Roman"/>
                <w:color w:val="000000"/>
                <w:lang w:eastAsia="tr-TR"/>
              </w:rPr>
              <w:t>hükümlerine  dikkat</w:t>
            </w:r>
            <w:proofErr w:type="gramEnd"/>
            <w:r w:rsidRPr="00A177B4">
              <w:rPr>
                <w:rFonts w:eastAsia="Times New Roman" w:cs="Times New Roman"/>
                <w:color w:val="000000"/>
                <w:lang w:eastAsia="tr-TR"/>
              </w:rPr>
              <w:t xml:space="preserve"> edilmesi gereğinin bildirilmesi</w:t>
            </w:r>
            <w:r>
              <w:rPr>
                <w:rFonts w:eastAsia="Times New Roman" w:cs="Times New Roman"/>
                <w:color w:val="000000"/>
                <w:lang w:eastAsia="tr-TR"/>
              </w:rPr>
              <w:t xml:space="preserve"> hususunda kurul önerisinde bulunulmuştur.</w:t>
            </w:r>
          </w:p>
        </w:tc>
      </w:tr>
      <w:tr w:rsidR="00A349AC" w:rsidRPr="00694E17" w:rsidTr="006C3869">
        <w:trPr>
          <w:trHeight w:val="480"/>
          <w:jc w:val="center"/>
        </w:trPr>
        <w:tc>
          <w:tcPr>
            <w:tcW w:w="4081"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16</w:t>
            </w:r>
            <w:r w:rsidRPr="00694E17">
              <w:rPr>
                <w:rFonts w:eastAsia="Times New Roman" w:cs="Tahoma"/>
                <w:color w:val="000000"/>
                <w:lang w:eastAsia="tr-TR"/>
              </w:rPr>
              <w:t>.0</w:t>
            </w:r>
            <w:r>
              <w:rPr>
                <w:rFonts w:eastAsia="Times New Roman" w:cs="Tahoma"/>
                <w:color w:val="000000"/>
                <w:lang w:eastAsia="tr-TR"/>
              </w:rPr>
              <w:t>8</w:t>
            </w:r>
            <w:r w:rsidRPr="00694E17">
              <w:rPr>
                <w:rFonts w:eastAsia="Times New Roman" w:cs="Tahoma"/>
                <w:color w:val="000000"/>
                <w:lang w:eastAsia="tr-TR"/>
              </w:rPr>
              <w:t>.16</w:t>
            </w:r>
          </w:p>
        </w:tc>
        <w:tc>
          <w:tcPr>
            <w:tcW w:w="1418"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2016-45237</w:t>
            </w:r>
          </w:p>
        </w:tc>
        <w:tc>
          <w:tcPr>
            <w:tcW w:w="1134" w:type="dxa"/>
            <w:vAlign w:val="center"/>
          </w:tcPr>
          <w:p w:rsidR="00A349AC" w:rsidRPr="00694E17" w:rsidRDefault="00A349AC" w:rsidP="006C3869">
            <w:pPr>
              <w:jc w:val="center"/>
            </w:pPr>
            <w:r>
              <w:t>02</w:t>
            </w:r>
            <w:r w:rsidRPr="00694E17">
              <w:t>.0</w:t>
            </w:r>
            <w:r>
              <w:t>9</w:t>
            </w:r>
            <w:r w:rsidRPr="00694E17">
              <w:t>.16</w:t>
            </w:r>
          </w:p>
        </w:tc>
        <w:tc>
          <w:tcPr>
            <w:tcW w:w="7654" w:type="dxa"/>
            <w:vAlign w:val="center"/>
          </w:tcPr>
          <w:p w:rsidR="00A349AC" w:rsidRDefault="00A349AC" w:rsidP="006C3869">
            <w:pPr>
              <w:rPr>
                <w:rFonts w:cs="Arial"/>
              </w:rPr>
            </w:pPr>
          </w:p>
          <w:p w:rsidR="00A349AC" w:rsidRPr="00694E17" w:rsidRDefault="00A349AC" w:rsidP="006C3869">
            <w:pPr>
              <w:rPr>
                <w:rFonts w:eastAsia="Times New Roman" w:cs="Times New Roman"/>
                <w:color w:val="000000"/>
                <w:lang w:eastAsia="tr-TR"/>
              </w:rPr>
            </w:pPr>
            <w:proofErr w:type="gramStart"/>
            <w:r w:rsidRPr="00A177B4">
              <w:rPr>
                <w:rFonts w:cs="Arial"/>
              </w:rPr>
              <w:t>Edinilen bilgi ve belgeler sonucu başvuru konusu hususlar değerlendirilmiş olup ilgili hekimin ve labaratuar çalışanının hastanın tetkikleri ve muayene süreci ile ilgili gerekli süreci takip ettikleri hastaya yapılan test sonucunun nihai sonuç olmadığının belirtildiği nihai sonucun alınabilmesi için başka sağlık kuruluşlarına da yönlendirildiği kurula gönderilen test sonuçlarından anlaşıldığından hak ihlali olmadığı kanaatine varılmıştır.</w:t>
            </w:r>
            <w:r>
              <w:rPr>
                <w:rFonts w:cs="Arial"/>
              </w:rPr>
              <w:t xml:space="preserve"> </w:t>
            </w:r>
            <w:proofErr w:type="gramEnd"/>
            <w:r>
              <w:rPr>
                <w:rFonts w:cs="Arial"/>
              </w:rPr>
              <w:t>H</w:t>
            </w:r>
            <w:r w:rsidRPr="00A177B4">
              <w:rPr>
                <w:rFonts w:cs="Arial"/>
              </w:rPr>
              <w:t xml:space="preserve">astanede kullanılan cihazların </w:t>
            </w:r>
            <w:proofErr w:type="gramStart"/>
            <w:r w:rsidRPr="00A177B4">
              <w:rPr>
                <w:rFonts w:cs="Arial"/>
              </w:rPr>
              <w:t>kalibrasyonlarının</w:t>
            </w:r>
            <w:proofErr w:type="gramEnd"/>
            <w:r w:rsidRPr="00A177B4">
              <w:rPr>
                <w:rFonts w:cs="Arial"/>
              </w:rPr>
              <w:t xml:space="preserve"> yapılıp yapılmadığının sı</w:t>
            </w:r>
            <w:r>
              <w:rPr>
                <w:rFonts w:cs="Arial"/>
              </w:rPr>
              <w:t>k kontrol edilmesi-</w:t>
            </w:r>
            <w:r w:rsidRPr="00A177B4">
              <w:rPr>
                <w:rFonts w:cs="Arial"/>
              </w:rPr>
              <w:t xml:space="preserve"> hastalara bu tür sonuçlar hakkında bilgi verilirken hasta psikolojisi de göz önünde bulundurularak hasta hakları yönetmeliği çerçevesinde yapılması hususu</w:t>
            </w:r>
            <w:r>
              <w:rPr>
                <w:rFonts w:cs="Arial"/>
              </w:rPr>
              <w:t xml:space="preserve"> ilgili personellere bildirilmesi </w:t>
            </w:r>
            <w:r>
              <w:rPr>
                <w:rFonts w:eastAsia="Times New Roman" w:cs="Times New Roman"/>
                <w:color w:val="000000"/>
                <w:lang w:eastAsia="tr-TR"/>
              </w:rPr>
              <w:t>hususunda kurul önerisinde bulunulmuştur.</w:t>
            </w:r>
          </w:p>
        </w:tc>
      </w:tr>
    </w:tbl>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349AC">
      <w:pPr>
        <w:pStyle w:val="GvdeMetni"/>
        <w:spacing w:before="42"/>
        <w:ind w:left="0" w:right="40"/>
        <w:jc w:val="center"/>
        <w:rPr>
          <w:color w:val="FF4242"/>
        </w:rPr>
      </w:pPr>
      <w:r>
        <w:rPr>
          <w:color w:val="FF4242"/>
        </w:rPr>
        <w:t>19/08/2016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A349AC" w:rsidRDefault="00A349AC" w:rsidP="00A349AC">
      <w:pPr>
        <w:pStyle w:val="GvdeMetni"/>
        <w:spacing w:before="42"/>
        <w:ind w:left="0" w:right="40"/>
        <w:jc w:val="center"/>
        <w:rPr>
          <w:color w:val="FF4242"/>
        </w:rPr>
      </w:pPr>
    </w:p>
    <w:p w:rsidR="00A177B4" w:rsidRDefault="00A177B4"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A177B4" w:rsidRPr="00694E17" w:rsidTr="006C3869">
        <w:trPr>
          <w:trHeight w:val="450"/>
          <w:jc w:val="center"/>
        </w:trPr>
        <w:tc>
          <w:tcPr>
            <w:tcW w:w="4081" w:type="dxa"/>
            <w:shd w:val="clear" w:color="auto" w:fill="4B949B"/>
            <w:vAlign w:val="center"/>
            <w:hideMark/>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A177B4" w:rsidRPr="00694E17" w:rsidTr="006C3869">
        <w:trPr>
          <w:trHeight w:val="450"/>
          <w:jc w:val="center"/>
        </w:trPr>
        <w:tc>
          <w:tcPr>
            <w:tcW w:w="4081"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 xml:space="preserve"> </w:t>
            </w:r>
            <w:r>
              <w:rPr>
                <w:rFonts w:eastAsia="Times New Roman" w:cs="Tahoma"/>
                <w:color w:val="000000"/>
                <w:sz w:val="20"/>
                <w:szCs w:val="20"/>
                <w:lang w:eastAsia="tr-TR"/>
              </w:rPr>
              <w:t xml:space="preserve">BOLVADİN </w:t>
            </w:r>
            <w:proofErr w:type="gramStart"/>
            <w:r>
              <w:rPr>
                <w:rFonts w:eastAsia="Times New Roman" w:cs="Tahoma"/>
                <w:color w:val="000000"/>
                <w:sz w:val="20"/>
                <w:szCs w:val="20"/>
                <w:lang w:eastAsia="tr-TR"/>
              </w:rPr>
              <w:t>DR.H.İ</w:t>
            </w:r>
            <w:proofErr w:type="gramEnd"/>
            <w:r>
              <w:rPr>
                <w:rFonts w:eastAsia="Times New Roman" w:cs="Tahoma"/>
                <w:color w:val="000000"/>
                <w:sz w:val="20"/>
                <w:szCs w:val="20"/>
                <w:lang w:eastAsia="tr-TR"/>
              </w:rPr>
              <w:t xml:space="preserve">.ÖZSOY </w:t>
            </w:r>
            <w:r w:rsidRPr="00124549">
              <w:rPr>
                <w:rFonts w:eastAsia="Times New Roman" w:cs="Tahoma"/>
                <w:color w:val="000000"/>
                <w:sz w:val="20"/>
                <w:szCs w:val="20"/>
                <w:lang w:eastAsia="tr-TR"/>
              </w:rPr>
              <w:t>DEVLET HASTANESİ</w:t>
            </w:r>
          </w:p>
        </w:tc>
        <w:tc>
          <w:tcPr>
            <w:tcW w:w="1172"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w:t>
            </w:r>
            <w:r w:rsidRPr="00694E17">
              <w:rPr>
                <w:rFonts w:eastAsia="Times New Roman" w:cs="Tahoma"/>
                <w:color w:val="000000"/>
                <w:lang w:eastAsia="tr-TR"/>
              </w:rPr>
              <w:t>3.0</w:t>
            </w:r>
            <w:r>
              <w:rPr>
                <w:rFonts w:eastAsia="Times New Roman" w:cs="Tahoma"/>
                <w:color w:val="000000"/>
                <w:lang w:eastAsia="tr-TR"/>
              </w:rPr>
              <w:t>8</w:t>
            </w:r>
            <w:r w:rsidRPr="00694E17">
              <w:rPr>
                <w:rFonts w:eastAsia="Times New Roman" w:cs="Tahoma"/>
                <w:color w:val="000000"/>
                <w:lang w:eastAsia="tr-TR"/>
              </w:rPr>
              <w:t>.16</w:t>
            </w:r>
          </w:p>
        </w:tc>
        <w:tc>
          <w:tcPr>
            <w:tcW w:w="1418"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w:t>
            </w:r>
            <w:r>
              <w:rPr>
                <w:rFonts w:eastAsia="Times New Roman" w:cs="Tahoma"/>
                <w:color w:val="000000"/>
                <w:lang w:eastAsia="tr-TR"/>
              </w:rPr>
              <w:t>42566</w:t>
            </w:r>
          </w:p>
        </w:tc>
        <w:tc>
          <w:tcPr>
            <w:tcW w:w="1134"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1</w:t>
            </w:r>
            <w:r>
              <w:rPr>
                <w:rFonts w:eastAsia="Times New Roman" w:cs="Tahoma"/>
                <w:color w:val="000000"/>
                <w:lang w:eastAsia="tr-TR"/>
              </w:rPr>
              <w:t>9</w:t>
            </w:r>
            <w:r w:rsidRPr="00694E17">
              <w:rPr>
                <w:rFonts w:eastAsia="Times New Roman" w:cs="Tahoma"/>
                <w:color w:val="000000"/>
                <w:lang w:eastAsia="tr-TR"/>
              </w:rPr>
              <w:t>.0</w:t>
            </w:r>
            <w:r>
              <w:rPr>
                <w:rFonts w:eastAsia="Times New Roman" w:cs="Tahoma"/>
                <w:color w:val="000000"/>
                <w:lang w:eastAsia="tr-TR"/>
              </w:rPr>
              <w:t>8</w:t>
            </w:r>
            <w:r w:rsidRPr="00694E17">
              <w:rPr>
                <w:rFonts w:eastAsia="Times New Roman" w:cs="Tahoma"/>
                <w:color w:val="000000"/>
                <w:lang w:eastAsia="tr-TR"/>
              </w:rPr>
              <w:t>.16</w:t>
            </w:r>
          </w:p>
        </w:tc>
        <w:tc>
          <w:tcPr>
            <w:tcW w:w="7654" w:type="dxa"/>
            <w:vAlign w:val="center"/>
          </w:tcPr>
          <w:p w:rsidR="00A177B4" w:rsidRPr="00694E17" w:rsidRDefault="00A177B4" w:rsidP="006C3869">
            <w:pPr>
              <w:rPr>
                <w:rFonts w:eastAsia="Times New Roman" w:cs="Times New Roman"/>
                <w:color w:val="000000"/>
                <w:lang w:eastAsia="tr-TR"/>
              </w:rPr>
            </w:pPr>
          </w:p>
          <w:p w:rsidR="00A177B4" w:rsidRPr="00694E17" w:rsidRDefault="00A177B4" w:rsidP="006C3869">
            <w:pPr>
              <w:rPr>
                <w:rFonts w:eastAsia="Times New Roman" w:cs="Times New Roman"/>
                <w:color w:val="000000"/>
                <w:lang w:eastAsia="tr-TR"/>
              </w:rPr>
            </w:pPr>
            <w:r w:rsidRPr="00AF5D73">
              <w:rPr>
                <w:rFonts w:eastAsia="Times New Roman" w:cs="Times New Roman"/>
                <w:color w:val="000000"/>
                <w:lang w:eastAsia="tr-TR"/>
              </w:rPr>
              <w:t xml:space="preserve">Edinilen bilgi ve belgeler sonucu başvuru konusu hususlar değerlendirilmiş olup başvuruda belirtilen hastaya konulan teşhisin aile üyelerinden gizli tutulduğunun evde sağlık personelleri tarafından bilinmediği kullanılan malzemelerin acilden </w:t>
            </w:r>
            <w:proofErr w:type="gramStart"/>
            <w:r w:rsidRPr="00AF5D73">
              <w:rPr>
                <w:rFonts w:eastAsia="Times New Roman" w:cs="Times New Roman"/>
                <w:color w:val="000000"/>
                <w:lang w:eastAsia="tr-TR"/>
              </w:rPr>
              <w:t>steril</w:t>
            </w:r>
            <w:proofErr w:type="gramEnd"/>
            <w:r w:rsidRPr="00AF5D73">
              <w:rPr>
                <w:rFonts w:eastAsia="Times New Roman" w:cs="Times New Roman"/>
                <w:color w:val="000000"/>
                <w:lang w:eastAsia="tr-TR"/>
              </w:rPr>
              <w:t xml:space="preserve"> edilerek kul</w:t>
            </w:r>
            <w:r>
              <w:rPr>
                <w:rFonts w:eastAsia="Times New Roman" w:cs="Times New Roman"/>
                <w:color w:val="000000"/>
                <w:lang w:eastAsia="tr-TR"/>
              </w:rPr>
              <w:t>l</w:t>
            </w:r>
            <w:r w:rsidRPr="00AF5D73">
              <w:rPr>
                <w:rFonts w:eastAsia="Times New Roman" w:cs="Times New Roman"/>
                <w:color w:val="000000"/>
                <w:lang w:eastAsia="tr-TR"/>
              </w:rPr>
              <w:t>anıldığı belirtildiğinden eksik malzemel</w:t>
            </w:r>
            <w:r>
              <w:rPr>
                <w:rFonts w:eastAsia="Times New Roman" w:cs="Times New Roman"/>
                <w:color w:val="000000"/>
                <w:lang w:eastAsia="tr-TR"/>
              </w:rPr>
              <w:t>e</w:t>
            </w:r>
            <w:r w:rsidRPr="00AF5D73">
              <w:rPr>
                <w:rFonts w:eastAsia="Times New Roman" w:cs="Times New Roman"/>
                <w:color w:val="000000"/>
                <w:lang w:eastAsia="tr-TR"/>
              </w:rPr>
              <w:t>rin giderilmesi bildirilerek hak ihlali olmadığı kanaatine varılmıştır.</w:t>
            </w:r>
            <w:r>
              <w:rPr>
                <w:rFonts w:eastAsia="Times New Roman" w:cs="Times New Roman"/>
                <w:color w:val="000000"/>
                <w:lang w:eastAsia="tr-TR"/>
              </w:rPr>
              <w:t xml:space="preserve"> </w:t>
            </w:r>
            <w:proofErr w:type="gramStart"/>
            <w:r>
              <w:rPr>
                <w:rFonts w:eastAsia="Times New Roman" w:cs="Times New Roman"/>
                <w:color w:val="000000"/>
                <w:lang w:eastAsia="tr-TR"/>
              </w:rPr>
              <w:t xml:space="preserve">Evde sağlık personellerine </w:t>
            </w:r>
            <w:r w:rsidRPr="00AF5D73">
              <w:rPr>
                <w:rFonts w:eastAsia="Times New Roman" w:cs="Times New Roman"/>
                <w:color w:val="000000"/>
                <w:lang w:eastAsia="tr-TR"/>
              </w:rPr>
              <w:t>hasta ve yakınlarıyla iletişime geçerken hizmet verdikleri hasta grubu göz önünde bulundurarak daha hassas davranmaları hususunda gerekli uyarıların yapılması ve hastalarla iletişim konusunda ilgili personellere e</w:t>
            </w:r>
            <w:r>
              <w:rPr>
                <w:rFonts w:eastAsia="Times New Roman" w:cs="Times New Roman"/>
                <w:color w:val="000000"/>
                <w:lang w:eastAsia="tr-TR"/>
              </w:rPr>
              <w:t>ğitim verilmesi--</w:t>
            </w:r>
            <w:r w:rsidRPr="00AF5D73">
              <w:rPr>
                <w:rFonts w:eastAsia="Times New Roman" w:cs="Times New Roman"/>
                <w:color w:val="000000"/>
                <w:lang w:eastAsia="tr-TR"/>
              </w:rPr>
              <w:t>evde sağlık hizmetleri mevzuatı gereği araçta ve birimde bulundurulması gereken</w:t>
            </w:r>
            <w:r>
              <w:rPr>
                <w:rFonts w:eastAsia="Times New Roman" w:cs="Times New Roman"/>
                <w:color w:val="000000"/>
                <w:lang w:eastAsia="tr-TR"/>
              </w:rPr>
              <w:t xml:space="preserve"> araç-gereçlerin en kısa sürede t</w:t>
            </w:r>
            <w:r w:rsidRPr="00AF5D73">
              <w:rPr>
                <w:rFonts w:eastAsia="Times New Roman" w:cs="Times New Roman"/>
                <w:color w:val="000000"/>
                <w:lang w:eastAsia="tr-TR"/>
              </w:rPr>
              <w:t>amamlanması, hizmet esnasında yanında bulundurulmasının sağlanması</w:t>
            </w:r>
            <w:r>
              <w:rPr>
                <w:rFonts w:eastAsia="Times New Roman" w:cs="Times New Roman"/>
                <w:color w:val="000000"/>
                <w:lang w:eastAsia="tr-TR"/>
              </w:rPr>
              <w:t xml:space="preserve"> hususunda kurul önerisinde bulunulmuştur.</w:t>
            </w:r>
            <w:proofErr w:type="gramEnd"/>
          </w:p>
        </w:tc>
      </w:tr>
      <w:tr w:rsidR="00A177B4" w:rsidRPr="00694E17" w:rsidTr="006C3869">
        <w:trPr>
          <w:trHeight w:val="480"/>
          <w:jc w:val="center"/>
        </w:trPr>
        <w:tc>
          <w:tcPr>
            <w:tcW w:w="4081"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AFYONKARAHİSAR AĞIZ VE DİŞ SAĞLIĞI MERKEZİ</w:t>
            </w:r>
          </w:p>
        </w:tc>
        <w:tc>
          <w:tcPr>
            <w:tcW w:w="1172"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01</w:t>
            </w:r>
            <w:r w:rsidRPr="00694E17">
              <w:rPr>
                <w:rFonts w:eastAsia="Times New Roman" w:cs="Tahoma"/>
                <w:color w:val="000000"/>
                <w:lang w:eastAsia="tr-TR"/>
              </w:rPr>
              <w:t>.0</w:t>
            </w:r>
            <w:r>
              <w:rPr>
                <w:rFonts w:eastAsia="Times New Roman" w:cs="Tahoma"/>
                <w:color w:val="000000"/>
                <w:lang w:eastAsia="tr-TR"/>
              </w:rPr>
              <w:t>8</w:t>
            </w:r>
            <w:r w:rsidRPr="00694E17">
              <w:rPr>
                <w:rFonts w:eastAsia="Times New Roman" w:cs="Tahoma"/>
                <w:color w:val="000000"/>
                <w:lang w:eastAsia="tr-TR"/>
              </w:rPr>
              <w:t>.16</w:t>
            </w:r>
          </w:p>
        </w:tc>
        <w:tc>
          <w:tcPr>
            <w:tcW w:w="1418"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2016-42623</w:t>
            </w:r>
          </w:p>
        </w:tc>
        <w:tc>
          <w:tcPr>
            <w:tcW w:w="1134" w:type="dxa"/>
            <w:vAlign w:val="center"/>
          </w:tcPr>
          <w:p w:rsidR="00A177B4" w:rsidRPr="00694E17" w:rsidRDefault="00A177B4" w:rsidP="006C3869">
            <w:pPr>
              <w:jc w:val="center"/>
            </w:pPr>
            <w:r>
              <w:t>19</w:t>
            </w:r>
            <w:r w:rsidRPr="00694E17">
              <w:t>.0</w:t>
            </w:r>
            <w:r>
              <w:t>8</w:t>
            </w:r>
            <w:r w:rsidRPr="00694E17">
              <w:t>.16</w:t>
            </w:r>
          </w:p>
        </w:tc>
        <w:tc>
          <w:tcPr>
            <w:tcW w:w="7654" w:type="dxa"/>
            <w:vAlign w:val="center"/>
          </w:tcPr>
          <w:p w:rsidR="00A177B4" w:rsidRDefault="00A177B4" w:rsidP="006C3869">
            <w:pPr>
              <w:rPr>
                <w:rFonts w:cs="Arial"/>
              </w:rPr>
            </w:pPr>
          </w:p>
          <w:p w:rsidR="00A177B4" w:rsidRDefault="00A177B4" w:rsidP="006C3869">
            <w:pPr>
              <w:rPr>
                <w:rFonts w:cs="Arial"/>
              </w:rPr>
            </w:pPr>
            <w:proofErr w:type="gramStart"/>
            <w:r w:rsidRPr="003332A4">
              <w:rPr>
                <w:rFonts w:cs="Arial"/>
              </w:rPr>
              <w:t>Edinilen bilgi ve belgeler sonucu başvuru konusu hususlar değerlendirilmiş başvuruya konu olan hekimin hastaları sistemin gerektirdiği sıra ile aldığı MHRS ve 65 yaş üstü hastalara öncelik tanındığı ve başvuranın bu sıralama gereği muayene sırası gelmeden muayene olamadığını belirttiği hasta hakları ve sorumluluklarından hasta hizmet aldığı sağlık kuruluşunun kurallarına uyar dendiğinden dolayı hak ihlali olmadığı kanaatine varılmıştır.</w:t>
            </w:r>
            <w:proofErr w:type="gramEnd"/>
          </w:p>
          <w:p w:rsidR="00A177B4" w:rsidRPr="00694E17" w:rsidRDefault="00A177B4" w:rsidP="006C3869">
            <w:pPr>
              <w:rPr>
                <w:rFonts w:eastAsia="Times New Roman" w:cs="Times New Roman"/>
                <w:color w:val="000000"/>
                <w:lang w:eastAsia="tr-TR"/>
              </w:rPr>
            </w:pPr>
          </w:p>
        </w:tc>
      </w:tr>
    </w:tbl>
    <w:p w:rsidR="00AF5D73" w:rsidRDefault="00AF5D73"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AF5D73" w:rsidRDefault="00AF5D73" w:rsidP="000515F8">
      <w:pPr>
        <w:pStyle w:val="GvdeMetni"/>
        <w:spacing w:before="42"/>
        <w:ind w:left="0" w:right="40"/>
        <w:jc w:val="center"/>
        <w:rPr>
          <w:color w:val="FF4242"/>
        </w:rPr>
      </w:pPr>
    </w:p>
    <w:p w:rsidR="00AF5D73" w:rsidRDefault="00AF5D73" w:rsidP="000515F8">
      <w:pPr>
        <w:pStyle w:val="GvdeMetni"/>
        <w:spacing w:before="42"/>
        <w:ind w:left="0" w:right="40"/>
        <w:jc w:val="center"/>
        <w:rPr>
          <w:color w:val="FF4242"/>
        </w:rPr>
      </w:pPr>
    </w:p>
    <w:p w:rsidR="00AF5D73" w:rsidRDefault="00AF5D73" w:rsidP="000515F8">
      <w:pPr>
        <w:pStyle w:val="GvdeMetni"/>
        <w:spacing w:before="42"/>
        <w:ind w:left="0" w:right="40"/>
        <w:jc w:val="center"/>
        <w:rPr>
          <w:color w:val="FF4242"/>
        </w:rPr>
      </w:pPr>
    </w:p>
    <w:p w:rsidR="00AF5D73" w:rsidRDefault="00AF5D73" w:rsidP="000515F8">
      <w:pPr>
        <w:pStyle w:val="GvdeMetni"/>
        <w:spacing w:before="42"/>
        <w:ind w:left="0" w:right="40"/>
        <w:jc w:val="center"/>
        <w:rPr>
          <w:color w:val="FF4242"/>
        </w:rPr>
      </w:pPr>
    </w:p>
    <w:p w:rsidR="00AF5D73" w:rsidRDefault="00AF5D73" w:rsidP="000515F8">
      <w:pPr>
        <w:pStyle w:val="GvdeMetni"/>
        <w:spacing w:before="42"/>
        <w:ind w:left="0" w:right="40"/>
        <w:jc w:val="center"/>
        <w:rPr>
          <w:color w:val="FF4242"/>
        </w:rPr>
      </w:pPr>
    </w:p>
    <w:p w:rsidR="00AF5D73" w:rsidRDefault="00AF5D73"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D670E0" w:rsidRDefault="00D670E0" w:rsidP="00D670E0">
      <w:pPr>
        <w:pStyle w:val="GvdeMetni"/>
        <w:spacing w:before="42"/>
        <w:ind w:left="0" w:right="40"/>
        <w:jc w:val="center"/>
        <w:rPr>
          <w:color w:val="FF4242"/>
        </w:rPr>
      </w:pPr>
      <w:r>
        <w:rPr>
          <w:color w:val="FF4242"/>
        </w:rPr>
        <w:t>20/07/2016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D670E0" w:rsidRDefault="00D670E0" w:rsidP="00D670E0">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D670E0" w:rsidRPr="00694E17" w:rsidTr="006C3869">
        <w:trPr>
          <w:trHeight w:val="450"/>
          <w:jc w:val="center"/>
        </w:trPr>
        <w:tc>
          <w:tcPr>
            <w:tcW w:w="4081" w:type="dxa"/>
            <w:shd w:val="clear" w:color="auto" w:fill="4B949B"/>
            <w:vAlign w:val="center"/>
            <w:hideMark/>
          </w:tcPr>
          <w:p w:rsidR="00D670E0" w:rsidRPr="00694E17" w:rsidRDefault="00D670E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D670E0" w:rsidRPr="00694E17" w:rsidRDefault="00D670E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D670E0" w:rsidRPr="00694E17" w:rsidRDefault="00D670E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D670E0" w:rsidRPr="00694E17" w:rsidRDefault="00D670E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D670E0" w:rsidRPr="00694E17" w:rsidRDefault="00D670E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D670E0" w:rsidRPr="00694E17" w:rsidTr="006C3869">
        <w:trPr>
          <w:trHeight w:val="480"/>
          <w:jc w:val="center"/>
        </w:trPr>
        <w:tc>
          <w:tcPr>
            <w:tcW w:w="4081" w:type="dxa"/>
            <w:vAlign w:val="center"/>
          </w:tcPr>
          <w:p w:rsidR="00D670E0" w:rsidRPr="00694E17" w:rsidRDefault="00D670E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AFYONKARAHİSAR AĞIZ VE DİŞ SAĞLIĞI MERKEZİ</w:t>
            </w:r>
          </w:p>
        </w:tc>
        <w:tc>
          <w:tcPr>
            <w:tcW w:w="1172" w:type="dxa"/>
            <w:vAlign w:val="center"/>
          </w:tcPr>
          <w:p w:rsidR="00D670E0" w:rsidRPr="00694E17" w:rsidRDefault="00D670E0" w:rsidP="00D670E0">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18</w:t>
            </w:r>
            <w:r w:rsidRPr="00694E17">
              <w:rPr>
                <w:rFonts w:eastAsia="Times New Roman" w:cs="Tahoma"/>
                <w:color w:val="000000"/>
                <w:lang w:eastAsia="tr-TR"/>
              </w:rPr>
              <w:t>.0</w:t>
            </w:r>
            <w:r>
              <w:rPr>
                <w:rFonts w:eastAsia="Times New Roman" w:cs="Tahoma"/>
                <w:color w:val="000000"/>
                <w:lang w:eastAsia="tr-TR"/>
              </w:rPr>
              <w:t>7</w:t>
            </w:r>
            <w:r w:rsidRPr="00694E17">
              <w:rPr>
                <w:rFonts w:eastAsia="Times New Roman" w:cs="Tahoma"/>
                <w:color w:val="000000"/>
                <w:lang w:eastAsia="tr-TR"/>
              </w:rPr>
              <w:t>.16</w:t>
            </w:r>
          </w:p>
        </w:tc>
        <w:tc>
          <w:tcPr>
            <w:tcW w:w="1418" w:type="dxa"/>
            <w:vAlign w:val="center"/>
          </w:tcPr>
          <w:p w:rsidR="00D670E0" w:rsidRPr="00694E17" w:rsidRDefault="00D670E0" w:rsidP="00D670E0">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2016-3</w:t>
            </w:r>
            <w:r>
              <w:rPr>
                <w:rFonts w:eastAsia="Times New Roman" w:cs="Tahoma"/>
                <w:color w:val="000000"/>
                <w:lang w:eastAsia="tr-TR"/>
              </w:rPr>
              <w:t>8219</w:t>
            </w:r>
          </w:p>
        </w:tc>
        <w:tc>
          <w:tcPr>
            <w:tcW w:w="1134" w:type="dxa"/>
            <w:vAlign w:val="center"/>
          </w:tcPr>
          <w:p w:rsidR="00D670E0" w:rsidRPr="00694E17" w:rsidRDefault="00D670E0" w:rsidP="00D670E0">
            <w:pPr>
              <w:jc w:val="center"/>
            </w:pPr>
            <w:r>
              <w:t>20</w:t>
            </w:r>
            <w:r w:rsidRPr="00694E17">
              <w:t>.0</w:t>
            </w:r>
            <w:r>
              <w:t>7</w:t>
            </w:r>
            <w:r w:rsidRPr="00694E17">
              <w:t>.16</w:t>
            </w:r>
          </w:p>
        </w:tc>
        <w:tc>
          <w:tcPr>
            <w:tcW w:w="7654" w:type="dxa"/>
            <w:vAlign w:val="center"/>
          </w:tcPr>
          <w:p w:rsidR="00D670E0" w:rsidRPr="00694E17" w:rsidRDefault="00D670E0" w:rsidP="006C3869">
            <w:pPr>
              <w:rPr>
                <w:rFonts w:cs="Arial"/>
              </w:rPr>
            </w:pPr>
          </w:p>
          <w:p w:rsidR="00D670E0" w:rsidRPr="00D670E0" w:rsidRDefault="00D670E0" w:rsidP="006C3869">
            <w:pPr>
              <w:rPr>
                <w:rFonts w:cs="Arial"/>
              </w:rPr>
            </w:pPr>
            <w:proofErr w:type="gramStart"/>
            <w:r w:rsidRPr="00D670E0">
              <w:rPr>
                <w:rFonts w:cs="Arial"/>
              </w:rPr>
              <w:t xml:space="preserve">Edinilen bilgi ve belgeler sonucu başvuru konusu hususlar değerlendirilmiş olup hakkında başvuru yapılan sağlık personelinin hastaya girişini yapabilmesi için diğer hastalarının girişini yaptığından dolayı sırasını beklemesini belirtmesi sorunun bundan kaynaklandığı Hasta Hakları Yönetmeliğinde hasta hakları ve sorumlulukları arasında yer alan hasta sağlık hizmeti alırken başvurduğu sağlık kuruluşunun kural ve uygulamalarına uyar ve diğer hastaların ve personelin haklarına saygı gösterir dendiğinden dolayı hak ihlali olmadığı kanaatine varılmıştır. </w:t>
            </w:r>
            <w:proofErr w:type="gramEnd"/>
            <w:r w:rsidRPr="00D670E0">
              <w:rPr>
                <w:rFonts w:cs="Arial"/>
              </w:rPr>
              <w:t>Hakkında başvuru yapılan personele hasta ve yakınlarına karşı bilgilendirme yaparken ve iletişime geçerken üslubunda daha dikkatli olması hususu hastane yönetimine bildirilmiştir</w:t>
            </w:r>
          </w:p>
          <w:p w:rsidR="00D670E0" w:rsidRPr="00694E17" w:rsidRDefault="00D670E0" w:rsidP="006C3869">
            <w:pPr>
              <w:rPr>
                <w:rFonts w:eastAsia="Times New Roman" w:cs="Times New Roman"/>
                <w:color w:val="000000"/>
                <w:lang w:eastAsia="tr-TR"/>
              </w:rPr>
            </w:pPr>
          </w:p>
        </w:tc>
      </w:tr>
    </w:tbl>
    <w:p w:rsidR="00D670E0" w:rsidRDefault="00D670E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6059F0">
      <w:pPr>
        <w:pStyle w:val="GvdeMetni"/>
        <w:spacing w:before="42"/>
        <w:ind w:left="0" w:right="40"/>
        <w:jc w:val="center"/>
        <w:rPr>
          <w:color w:val="FF4242"/>
        </w:rPr>
      </w:pPr>
      <w:r>
        <w:rPr>
          <w:color w:val="FF4242"/>
        </w:rPr>
        <w:t>24/06/2016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6059F0" w:rsidRDefault="006059F0" w:rsidP="006059F0">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6059F0" w:rsidRPr="00694E17" w:rsidTr="006C3869">
        <w:trPr>
          <w:trHeight w:val="450"/>
          <w:jc w:val="center"/>
        </w:trPr>
        <w:tc>
          <w:tcPr>
            <w:tcW w:w="4081" w:type="dxa"/>
            <w:shd w:val="clear" w:color="auto" w:fill="4B949B"/>
            <w:vAlign w:val="center"/>
            <w:hideMark/>
          </w:tcPr>
          <w:p w:rsidR="006059F0" w:rsidRPr="00694E17" w:rsidRDefault="006059F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6059F0" w:rsidRPr="00694E17" w:rsidRDefault="006059F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6059F0" w:rsidRPr="00694E17" w:rsidRDefault="006059F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6059F0" w:rsidRPr="00694E17" w:rsidRDefault="006059F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6059F0" w:rsidRPr="00694E17" w:rsidRDefault="006059F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6059F0" w:rsidRPr="00694E17" w:rsidTr="006C3869">
        <w:trPr>
          <w:trHeight w:val="480"/>
          <w:jc w:val="center"/>
        </w:trPr>
        <w:tc>
          <w:tcPr>
            <w:tcW w:w="4081" w:type="dxa"/>
            <w:vAlign w:val="center"/>
          </w:tcPr>
          <w:p w:rsidR="006059F0" w:rsidRPr="00694E17" w:rsidRDefault="006059F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AFYONKARAHİSAR AĞIZ VE DİŞ SAĞLIĞI MERKEZİ</w:t>
            </w:r>
          </w:p>
        </w:tc>
        <w:tc>
          <w:tcPr>
            <w:tcW w:w="1172" w:type="dxa"/>
            <w:vAlign w:val="center"/>
          </w:tcPr>
          <w:p w:rsidR="006059F0" w:rsidRPr="00694E17" w:rsidRDefault="006059F0" w:rsidP="006059F0">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09</w:t>
            </w:r>
            <w:r w:rsidRPr="00694E17">
              <w:rPr>
                <w:rFonts w:eastAsia="Times New Roman" w:cs="Tahoma"/>
                <w:color w:val="000000"/>
                <w:lang w:eastAsia="tr-TR"/>
              </w:rPr>
              <w:t>.0</w:t>
            </w:r>
            <w:r>
              <w:rPr>
                <w:rFonts w:eastAsia="Times New Roman" w:cs="Tahoma"/>
                <w:color w:val="000000"/>
                <w:lang w:eastAsia="tr-TR"/>
              </w:rPr>
              <w:t>6</w:t>
            </w:r>
            <w:r w:rsidRPr="00694E17">
              <w:rPr>
                <w:rFonts w:eastAsia="Times New Roman" w:cs="Tahoma"/>
                <w:color w:val="000000"/>
                <w:lang w:eastAsia="tr-TR"/>
              </w:rPr>
              <w:t>.16</w:t>
            </w:r>
          </w:p>
        </w:tc>
        <w:tc>
          <w:tcPr>
            <w:tcW w:w="1418" w:type="dxa"/>
            <w:vAlign w:val="center"/>
          </w:tcPr>
          <w:p w:rsidR="006059F0" w:rsidRPr="00694E17" w:rsidRDefault="006059F0" w:rsidP="006059F0">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2016-3</w:t>
            </w:r>
            <w:r>
              <w:rPr>
                <w:rFonts w:eastAsia="Times New Roman" w:cs="Tahoma"/>
                <w:color w:val="000000"/>
                <w:lang w:eastAsia="tr-TR"/>
              </w:rPr>
              <w:t>2928</w:t>
            </w:r>
          </w:p>
        </w:tc>
        <w:tc>
          <w:tcPr>
            <w:tcW w:w="1134" w:type="dxa"/>
            <w:vAlign w:val="center"/>
          </w:tcPr>
          <w:p w:rsidR="006059F0" w:rsidRPr="00694E17" w:rsidRDefault="006059F0" w:rsidP="006059F0">
            <w:pPr>
              <w:jc w:val="center"/>
            </w:pPr>
            <w:r>
              <w:t>24</w:t>
            </w:r>
            <w:r w:rsidRPr="00694E17">
              <w:t>.0</w:t>
            </w:r>
            <w:r>
              <w:t>6</w:t>
            </w:r>
            <w:r w:rsidRPr="00694E17">
              <w:t>.16</w:t>
            </w:r>
          </w:p>
        </w:tc>
        <w:tc>
          <w:tcPr>
            <w:tcW w:w="7654" w:type="dxa"/>
            <w:vAlign w:val="center"/>
          </w:tcPr>
          <w:p w:rsidR="006059F0" w:rsidRPr="00694E17" w:rsidRDefault="006059F0" w:rsidP="006C3869">
            <w:pPr>
              <w:rPr>
                <w:rFonts w:cs="Arial"/>
              </w:rPr>
            </w:pPr>
          </w:p>
          <w:p w:rsidR="006059F0" w:rsidRPr="00694E17" w:rsidRDefault="006059F0" w:rsidP="006C3869">
            <w:pPr>
              <w:rPr>
                <w:rFonts w:eastAsia="Times New Roman" w:cs="Times New Roman"/>
                <w:color w:val="000000"/>
                <w:lang w:eastAsia="tr-TR"/>
              </w:rPr>
            </w:pPr>
            <w:proofErr w:type="gramStart"/>
            <w:r>
              <w:rPr>
                <w:rFonts w:ascii="Arial" w:hAnsi="Arial" w:cs="Arial"/>
                <w:color w:val="333333"/>
                <w:sz w:val="21"/>
                <w:szCs w:val="21"/>
                <w:shd w:val="clear" w:color="auto" w:fill="FFFFFF"/>
              </w:rPr>
              <w:t>Edinilen bilgi ve belgeler sonucu başvuru konusu hususlar değerlendirilmiş olup hastaya sabahtan gelmesi için randevu verdiği, hasta hakları yönetmeliğinde hasta hakları ve sorumlulukları arasında yer alan hasta sağlık hizmeti alırken randevu tarih ve saatine uyar dendiği, hastanın öğleden sonra hastaneye geldiği ve hekimin hasta yoğunluğundan dolayı dolu olduğu ve hastanın dolgusunu yapamadığı anlaşıldığından dolayı hak ihlali olmadığı kanaatine varılmıştır.</w:t>
            </w:r>
            <w:proofErr w:type="gramEnd"/>
          </w:p>
        </w:tc>
      </w:tr>
    </w:tbl>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3A17CE" w:rsidRDefault="003A17CE" w:rsidP="000515F8">
      <w:pPr>
        <w:pStyle w:val="GvdeMetni"/>
        <w:spacing w:before="42"/>
        <w:ind w:left="0" w:right="40"/>
        <w:jc w:val="center"/>
        <w:rPr>
          <w:color w:val="FF4242"/>
        </w:rPr>
      </w:pPr>
    </w:p>
    <w:p w:rsidR="003A17CE" w:rsidRDefault="003A17CE" w:rsidP="000515F8">
      <w:pPr>
        <w:pStyle w:val="GvdeMetni"/>
        <w:spacing w:before="42"/>
        <w:ind w:left="0" w:right="40"/>
        <w:jc w:val="center"/>
        <w:rPr>
          <w:color w:val="FF4242"/>
        </w:rPr>
      </w:pPr>
    </w:p>
    <w:p w:rsidR="000515F8" w:rsidRDefault="000515F8" w:rsidP="000515F8">
      <w:pPr>
        <w:pStyle w:val="GvdeMetni"/>
        <w:spacing w:before="42"/>
        <w:ind w:left="0" w:right="40"/>
        <w:jc w:val="center"/>
        <w:rPr>
          <w:color w:val="FF4242"/>
        </w:rPr>
      </w:pPr>
    </w:p>
    <w:p w:rsidR="003A17CE" w:rsidRDefault="003A17CE"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D41A1C" w:rsidRDefault="00D41A1C" w:rsidP="00D41A1C">
      <w:pPr>
        <w:pStyle w:val="GvdeMetni"/>
        <w:spacing w:before="42"/>
        <w:ind w:left="0" w:right="40"/>
        <w:jc w:val="center"/>
        <w:rPr>
          <w:color w:val="FF4242"/>
        </w:rPr>
      </w:pPr>
      <w:r>
        <w:rPr>
          <w:color w:val="FF4242"/>
        </w:rPr>
        <w:t>10/06/2016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D41A1C" w:rsidRDefault="00D41A1C" w:rsidP="00D41A1C">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D41A1C" w:rsidRPr="00694E17" w:rsidTr="00D41A1C">
        <w:trPr>
          <w:trHeight w:val="450"/>
          <w:jc w:val="center"/>
        </w:trPr>
        <w:tc>
          <w:tcPr>
            <w:tcW w:w="4081" w:type="dxa"/>
            <w:shd w:val="clear" w:color="auto" w:fill="4B949B"/>
            <w:vAlign w:val="center"/>
            <w:hideMark/>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D41A1C" w:rsidRPr="00694E17" w:rsidTr="00D41A1C">
        <w:trPr>
          <w:trHeight w:val="450"/>
          <w:jc w:val="center"/>
        </w:trPr>
        <w:tc>
          <w:tcPr>
            <w:tcW w:w="4081"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 xml:space="preserve"> AFYONKARAHİSAR AĞIZ VE DİŞ SAĞLIĞI MERKEZİ</w:t>
            </w:r>
          </w:p>
        </w:tc>
        <w:tc>
          <w:tcPr>
            <w:tcW w:w="1172"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23.05.16</w:t>
            </w:r>
          </w:p>
        </w:tc>
        <w:tc>
          <w:tcPr>
            <w:tcW w:w="1418"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2016-30189</w:t>
            </w:r>
          </w:p>
        </w:tc>
        <w:tc>
          <w:tcPr>
            <w:tcW w:w="1134"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10.06.16</w:t>
            </w:r>
          </w:p>
        </w:tc>
        <w:tc>
          <w:tcPr>
            <w:tcW w:w="7654" w:type="dxa"/>
            <w:vAlign w:val="center"/>
          </w:tcPr>
          <w:p w:rsidR="00D41A1C" w:rsidRPr="00694E17" w:rsidRDefault="00D41A1C" w:rsidP="00D41A1C">
            <w:pPr>
              <w:rPr>
                <w:rFonts w:eastAsia="Times New Roman" w:cs="Times New Roman"/>
                <w:color w:val="000000"/>
                <w:lang w:eastAsia="tr-TR"/>
              </w:rPr>
            </w:pPr>
          </w:p>
          <w:p w:rsidR="00D41A1C" w:rsidRPr="00694E17" w:rsidRDefault="00D41A1C" w:rsidP="00D41A1C">
            <w:pPr>
              <w:rPr>
                <w:rFonts w:eastAsia="Times New Roman" w:cs="Times New Roman"/>
                <w:color w:val="000000"/>
                <w:lang w:eastAsia="tr-TR"/>
              </w:rPr>
            </w:pPr>
            <w:r w:rsidRPr="00694E17">
              <w:rPr>
                <w:rFonts w:eastAsia="Times New Roman" w:cs="Times New Roman"/>
                <w:color w:val="000000"/>
                <w:lang w:eastAsia="tr-TR"/>
              </w:rPr>
              <w:t>Edinilen bilgi ve belgeler sonucu başvuru konusu hususlar değerlendirilmiş olup başvuru dilekçesinde belirtilen hekimin hastaya hakaret ettiğine dair bir bilgiye rastlanmadığından dolayı hak ihlali olmadığı kanaatine varılmıştır.</w:t>
            </w:r>
          </w:p>
        </w:tc>
      </w:tr>
      <w:tr w:rsidR="00D41A1C" w:rsidRPr="00694E17" w:rsidTr="00D41A1C">
        <w:trPr>
          <w:trHeight w:val="480"/>
          <w:jc w:val="center"/>
        </w:trPr>
        <w:tc>
          <w:tcPr>
            <w:tcW w:w="4081"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AFYONKARAHİSAR AĞIZ VE DİŞ SAĞLIĞI MERKEZİ</w:t>
            </w:r>
          </w:p>
        </w:tc>
        <w:tc>
          <w:tcPr>
            <w:tcW w:w="1172"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23.05.16</w:t>
            </w:r>
          </w:p>
        </w:tc>
        <w:tc>
          <w:tcPr>
            <w:tcW w:w="1418"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2016-30148</w:t>
            </w:r>
          </w:p>
        </w:tc>
        <w:tc>
          <w:tcPr>
            <w:tcW w:w="1134" w:type="dxa"/>
            <w:vAlign w:val="center"/>
          </w:tcPr>
          <w:p w:rsidR="00D41A1C" w:rsidRPr="00694E17" w:rsidRDefault="00D41A1C" w:rsidP="00D41A1C">
            <w:pPr>
              <w:jc w:val="center"/>
            </w:pPr>
            <w:r w:rsidRPr="00694E17">
              <w:t>10.06.16</w:t>
            </w:r>
          </w:p>
        </w:tc>
        <w:tc>
          <w:tcPr>
            <w:tcW w:w="7654" w:type="dxa"/>
            <w:vAlign w:val="center"/>
          </w:tcPr>
          <w:p w:rsidR="00D41A1C" w:rsidRPr="00694E17" w:rsidRDefault="00D41A1C" w:rsidP="00D41A1C">
            <w:pPr>
              <w:rPr>
                <w:rFonts w:cs="Arial"/>
              </w:rPr>
            </w:pPr>
          </w:p>
          <w:p w:rsidR="00D41A1C" w:rsidRPr="00694E17" w:rsidRDefault="00C77E28" w:rsidP="00D41A1C">
            <w:pPr>
              <w:rPr>
                <w:rFonts w:eastAsia="Times New Roman" w:cs="Times New Roman"/>
                <w:color w:val="000000"/>
                <w:lang w:eastAsia="tr-TR"/>
              </w:rPr>
            </w:pPr>
            <w:proofErr w:type="gramStart"/>
            <w:r w:rsidRPr="00694E17">
              <w:rPr>
                <w:rFonts w:cs="Arial"/>
              </w:rPr>
              <w:t xml:space="preserve">Edinilen bilgi ve belgeler sonucu başvuru konusu hususlar değerlendirilmiş olup hasta ve yakınının hizmet alma sürecinde gereksiz yere bekletildiği ve Hasta Hakları yönetmeliğinin 39. maddesinde (saygınlık görme) hastalara bekletilmeleri söz konusu ise bekletilmelerinin sebepleri konusunda gerekli ve yeterli bilgi verilir denmesi ve ilgili personelin buna uygun davranmadığından dolayı hak ihlali olduğu kanaatine varılmıştır. </w:t>
            </w:r>
            <w:proofErr w:type="gramEnd"/>
            <w:r w:rsidRPr="00694E17">
              <w:rPr>
                <w:rFonts w:cs="Arial"/>
              </w:rPr>
              <w:t>Hasta Hakları Yönetmeliğinin 42/A maddesinin (e) bendinde hastanın uyması gereken sorumluluklarda hasta sağlık hizmeti alırken personele sözlü ve fiziki saldırıya yönelik davranışlarda bulunmaz denmektedir. Başvuranın buna uygun olarak davranmadığı görülmüş olup ilgili personelin talep etmesi durumunda gereğinin yapılması hususunda kurul önerisi verilmiştir.</w:t>
            </w:r>
          </w:p>
        </w:tc>
      </w:tr>
    </w:tbl>
    <w:p w:rsidR="00D41A1C" w:rsidRDefault="00D41A1C" w:rsidP="00D41A1C">
      <w:pPr>
        <w:pStyle w:val="GvdeMetni"/>
        <w:spacing w:before="42"/>
        <w:ind w:left="0" w:right="40"/>
        <w:jc w:val="center"/>
        <w:rPr>
          <w:color w:val="FF4242"/>
        </w:rPr>
      </w:pPr>
    </w:p>
    <w:p w:rsidR="00D41A1C" w:rsidRDefault="00D41A1C" w:rsidP="00D41A1C">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9C446C" w:rsidRDefault="009C446C" w:rsidP="000515F8">
      <w:pPr>
        <w:pStyle w:val="GvdeMetni"/>
        <w:spacing w:before="42"/>
        <w:ind w:left="0" w:right="40"/>
        <w:jc w:val="center"/>
        <w:rPr>
          <w:color w:val="FF4242"/>
        </w:rPr>
      </w:pPr>
    </w:p>
    <w:p w:rsidR="009C446C" w:rsidRDefault="009C446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D41A1C">
      <w:pPr>
        <w:pStyle w:val="GvdeMetni"/>
        <w:spacing w:before="42"/>
        <w:ind w:left="0" w:right="40"/>
        <w:jc w:val="center"/>
        <w:rPr>
          <w:color w:val="FF4242"/>
        </w:rPr>
      </w:pPr>
      <w:r>
        <w:rPr>
          <w:color w:val="FF4242"/>
        </w:rPr>
        <w:t>25/05/2016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D41A1C" w:rsidRDefault="00D41A1C" w:rsidP="00D41A1C">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D41A1C" w:rsidRPr="00124549" w:rsidTr="00D41A1C">
        <w:trPr>
          <w:trHeight w:val="450"/>
          <w:jc w:val="center"/>
        </w:trPr>
        <w:tc>
          <w:tcPr>
            <w:tcW w:w="4081" w:type="dxa"/>
            <w:shd w:val="clear" w:color="auto" w:fill="4B949B"/>
            <w:vAlign w:val="center"/>
            <w:hideMark/>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D41A1C" w:rsidRPr="00124549" w:rsidTr="00D41A1C">
        <w:trPr>
          <w:trHeight w:val="450"/>
          <w:jc w:val="center"/>
        </w:trPr>
        <w:tc>
          <w:tcPr>
            <w:tcW w:w="4081" w:type="dxa"/>
            <w:vAlign w:val="center"/>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sidR="00694E17">
              <w:rPr>
                <w:rFonts w:eastAsia="Times New Roman" w:cs="Tahoma"/>
                <w:color w:val="000000"/>
                <w:sz w:val="20"/>
                <w:szCs w:val="20"/>
                <w:lang w:eastAsia="tr-TR"/>
              </w:rPr>
              <w:t xml:space="preserve">BOLVADİN </w:t>
            </w:r>
            <w:proofErr w:type="gramStart"/>
            <w:r w:rsidR="00694E17">
              <w:rPr>
                <w:rFonts w:eastAsia="Times New Roman" w:cs="Tahoma"/>
                <w:color w:val="000000"/>
                <w:sz w:val="20"/>
                <w:szCs w:val="20"/>
                <w:lang w:eastAsia="tr-TR"/>
              </w:rPr>
              <w:t>DR.H.İ</w:t>
            </w:r>
            <w:proofErr w:type="gramEnd"/>
            <w:r w:rsidR="00694E17">
              <w:rPr>
                <w:rFonts w:eastAsia="Times New Roman" w:cs="Tahoma"/>
                <w:color w:val="000000"/>
                <w:sz w:val="20"/>
                <w:szCs w:val="20"/>
                <w:lang w:eastAsia="tr-TR"/>
              </w:rPr>
              <w:t xml:space="preserve">.ÖZSOY </w:t>
            </w:r>
            <w:r w:rsidR="00694E17" w:rsidRPr="00124549">
              <w:rPr>
                <w:rFonts w:eastAsia="Times New Roman" w:cs="Tahoma"/>
                <w:color w:val="000000"/>
                <w:sz w:val="20"/>
                <w:szCs w:val="20"/>
                <w:lang w:eastAsia="tr-TR"/>
              </w:rPr>
              <w:t>DEVLET HASTANESİ</w:t>
            </w:r>
          </w:p>
        </w:tc>
        <w:tc>
          <w:tcPr>
            <w:tcW w:w="1172" w:type="dxa"/>
            <w:vAlign w:val="center"/>
          </w:tcPr>
          <w:p w:rsidR="00D41A1C" w:rsidRPr="002F53D7" w:rsidRDefault="00694E17" w:rsidP="00694E17">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09</w:t>
            </w:r>
            <w:r w:rsidR="00D41A1C" w:rsidRPr="002F53D7">
              <w:rPr>
                <w:rFonts w:eastAsia="Times New Roman" w:cs="Tahoma"/>
                <w:color w:val="000000"/>
                <w:lang w:eastAsia="tr-TR"/>
              </w:rPr>
              <w:t>.0</w:t>
            </w:r>
            <w:r>
              <w:rPr>
                <w:rFonts w:eastAsia="Times New Roman" w:cs="Tahoma"/>
                <w:color w:val="000000"/>
                <w:lang w:eastAsia="tr-TR"/>
              </w:rPr>
              <w:t>5</w:t>
            </w:r>
            <w:r w:rsidR="00D41A1C" w:rsidRPr="002F53D7">
              <w:rPr>
                <w:rFonts w:eastAsia="Times New Roman" w:cs="Tahoma"/>
                <w:color w:val="000000"/>
                <w:lang w:eastAsia="tr-TR"/>
              </w:rPr>
              <w:t>.16</w:t>
            </w:r>
          </w:p>
        </w:tc>
        <w:tc>
          <w:tcPr>
            <w:tcW w:w="1418" w:type="dxa"/>
            <w:vAlign w:val="center"/>
          </w:tcPr>
          <w:p w:rsidR="00D41A1C" w:rsidRPr="002F53D7" w:rsidRDefault="00D41A1C" w:rsidP="00694E1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sidR="00694E17">
              <w:rPr>
                <w:rFonts w:eastAsia="Times New Roman" w:cs="Tahoma"/>
                <w:color w:val="000000"/>
                <w:lang w:eastAsia="tr-TR"/>
              </w:rPr>
              <w:t>26349</w:t>
            </w:r>
          </w:p>
        </w:tc>
        <w:tc>
          <w:tcPr>
            <w:tcW w:w="1134" w:type="dxa"/>
            <w:vAlign w:val="center"/>
          </w:tcPr>
          <w:p w:rsidR="00D41A1C" w:rsidRPr="002F53D7" w:rsidRDefault="00694E17" w:rsidP="00694E17">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25</w:t>
            </w:r>
            <w:r w:rsidR="00D41A1C" w:rsidRPr="002F53D7">
              <w:rPr>
                <w:rFonts w:eastAsia="Times New Roman" w:cs="Tahoma"/>
                <w:color w:val="000000"/>
                <w:lang w:eastAsia="tr-TR"/>
              </w:rPr>
              <w:t>.0</w:t>
            </w:r>
            <w:r>
              <w:rPr>
                <w:rFonts w:eastAsia="Times New Roman" w:cs="Tahoma"/>
                <w:color w:val="000000"/>
                <w:lang w:eastAsia="tr-TR"/>
              </w:rPr>
              <w:t>5</w:t>
            </w:r>
            <w:r w:rsidR="00D41A1C" w:rsidRPr="002F53D7">
              <w:rPr>
                <w:rFonts w:eastAsia="Times New Roman" w:cs="Tahoma"/>
                <w:color w:val="000000"/>
                <w:lang w:eastAsia="tr-TR"/>
              </w:rPr>
              <w:t>.16</w:t>
            </w:r>
          </w:p>
        </w:tc>
        <w:tc>
          <w:tcPr>
            <w:tcW w:w="7654" w:type="dxa"/>
            <w:vAlign w:val="center"/>
          </w:tcPr>
          <w:p w:rsidR="00D41A1C" w:rsidRDefault="00D41A1C" w:rsidP="00D41A1C">
            <w:pPr>
              <w:rPr>
                <w:rFonts w:ascii="Arial" w:hAnsi="Arial" w:cs="Arial"/>
                <w:sz w:val="20"/>
                <w:szCs w:val="20"/>
              </w:rPr>
            </w:pPr>
          </w:p>
          <w:p w:rsidR="00D41A1C" w:rsidRPr="002A7E86" w:rsidRDefault="00694E17" w:rsidP="00694E17">
            <w:pPr>
              <w:rPr>
                <w:rFonts w:eastAsia="Times New Roman" w:cs="Times New Roman"/>
                <w:color w:val="000000"/>
                <w:lang w:eastAsia="tr-TR"/>
              </w:rPr>
            </w:pPr>
            <w:r w:rsidRPr="00694E17">
              <w:rPr>
                <w:rFonts w:ascii="Arial" w:hAnsi="Arial" w:cs="Arial"/>
                <w:sz w:val="20"/>
                <w:szCs w:val="20"/>
              </w:rPr>
              <w:t>Edinilen bilgi ve belgeler sonucu başvuru konusu hususlar değerlendirilmiş olup hastanın randevu saatinin geçmesi üzerine polikliniğe girmesi ve hekimin hastayı muayene etmeyeceğini belirtmesi, sonrasında hasta yakını ve personel arasında iletişim çatışması yaşanmasından dolayı hak ihlali olduğu kanaatine varılmıştır.</w:t>
            </w:r>
            <w:r>
              <w:rPr>
                <w:rFonts w:ascii="Arial" w:hAnsi="Arial" w:cs="Arial"/>
                <w:sz w:val="20"/>
                <w:szCs w:val="20"/>
              </w:rPr>
              <w:t xml:space="preserve">   </w:t>
            </w:r>
            <w:r w:rsidRPr="00694E17">
              <w:rPr>
                <w:rFonts w:ascii="Arial" w:hAnsi="Arial" w:cs="Arial"/>
                <w:sz w:val="20"/>
                <w:szCs w:val="20"/>
              </w:rPr>
              <w:t>MHRS hastalarının randevu saatlerinde muayenelerinin sağlanması hususunda titiz davranılması</w:t>
            </w:r>
            <w:r>
              <w:rPr>
                <w:rFonts w:ascii="Arial" w:hAnsi="Arial" w:cs="Arial"/>
                <w:sz w:val="20"/>
                <w:szCs w:val="20"/>
              </w:rPr>
              <w:t xml:space="preserve"> hususu hastane yönetimine bildirilmiştir.</w:t>
            </w:r>
          </w:p>
        </w:tc>
      </w:tr>
      <w:tr w:rsidR="00D41A1C" w:rsidRPr="00124549" w:rsidTr="00D41A1C">
        <w:trPr>
          <w:trHeight w:val="480"/>
          <w:jc w:val="center"/>
        </w:trPr>
        <w:tc>
          <w:tcPr>
            <w:tcW w:w="4081" w:type="dxa"/>
            <w:vAlign w:val="center"/>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D41A1C" w:rsidRPr="002F53D7" w:rsidRDefault="00D41A1C" w:rsidP="00694E17">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w:t>
            </w:r>
            <w:r w:rsidR="00694E17">
              <w:rPr>
                <w:rFonts w:eastAsia="Times New Roman" w:cs="Tahoma"/>
                <w:color w:val="000000"/>
                <w:lang w:eastAsia="tr-TR"/>
              </w:rPr>
              <w:t>5</w:t>
            </w:r>
            <w:r w:rsidRPr="002F53D7">
              <w:rPr>
                <w:rFonts w:eastAsia="Times New Roman" w:cs="Tahoma"/>
                <w:color w:val="000000"/>
                <w:lang w:eastAsia="tr-TR"/>
              </w:rPr>
              <w:t>.0</w:t>
            </w:r>
            <w:r w:rsidR="00694E17">
              <w:rPr>
                <w:rFonts w:eastAsia="Times New Roman" w:cs="Tahoma"/>
                <w:color w:val="000000"/>
                <w:lang w:eastAsia="tr-TR"/>
              </w:rPr>
              <w:t>5</w:t>
            </w:r>
            <w:r w:rsidRPr="002F53D7">
              <w:rPr>
                <w:rFonts w:eastAsia="Times New Roman" w:cs="Tahoma"/>
                <w:color w:val="000000"/>
                <w:lang w:eastAsia="tr-TR"/>
              </w:rPr>
              <w:t>.16</w:t>
            </w:r>
          </w:p>
        </w:tc>
        <w:tc>
          <w:tcPr>
            <w:tcW w:w="1418" w:type="dxa"/>
            <w:vAlign w:val="center"/>
          </w:tcPr>
          <w:p w:rsidR="00D41A1C" w:rsidRPr="002F53D7" w:rsidRDefault="00D41A1C" w:rsidP="00694E1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sidR="00A72102">
              <w:rPr>
                <w:rFonts w:eastAsia="Times New Roman" w:cs="Tahoma"/>
                <w:color w:val="000000"/>
                <w:lang w:eastAsia="tr-TR"/>
              </w:rPr>
              <w:t>28163</w:t>
            </w:r>
          </w:p>
        </w:tc>
        <w:tc>
          <w:tcPr>
            <w:tcW w:w="1134" w:type="dxa"/>
            <w:vAlign w:val="center"/>
          </w:tcPr>
          <w:p w:rsidR="00D41A1C" w:rsidRPr="002F53D7" w:rsidRDefault="00A72102" w:rsidP="00A72102">
            <w:pPr>
              <w:jc w:val="center"/>
            </w:pPr>
            <w:r>
              <w:t>25</w:t>
            </w:r>
            <w:r w:rsidR="00D41A1C" w:rsidRPr="002F53D7">
              <w:t>.0</w:t>
            </w:r>
            <w:r>
              <w:t>5</w:t>
            </w:r>
            <w:r w:rsidR="00D41A1C" w:rsidRPr="002F53D7">
              <w:t>.16</w:t>
            </w:r>
          </w:p>
        </w:tc>
        <w:tc>
          <w:tcPr>
            <w:tcW w:w="7654" w:type="dxa"/>
            <w:vAlign w:val="center"/>
          </w:tcPr>
          <w:p w:rsidR="00D41A1C" w:rsidRDefault="00D41A1C" w:rsidP="00D41A1C">
            <w:pPr>
              <w:rPr>
                <w:rFonts w:ascii="Arial" w:hAnsi="Arial" w:cs="Arial"/>
                <w:sz w:val="20"/>
                <w:szCs w:val="20"/>
              </w:rPr>
            </w:pPr>
          </w:p>
          <w:p w:rsidR="00D41A1C" w:rsidRPr="002A7E86" w:rsidRDefault="00694E17" w:rsidP="00D41A1C">
            <w:pPr>
              <w:rPr>
                <w:rFonts w:eastAsia="Times New Roman" w:cs="Times New Roman"/>
                <w:color w:val="000000"/>
                <w:lang w:eastAsia="tr-TR"/>
              </w:rPr>
            </w:pPr>
            <w:r w:rsidRPr="00694E17">
              <w:rPr>
                <w:rFonts w:ascii="Arial" w:hAnsi="Arial" w:cs="Arial"/>
                <w:sz w:val="20"/>
                <w:szCs w:val="20"/>
              </w:rPr>
              <w:t xml:space="preserve">Edinilen bilgi ve belgeler sonucu başvuru konusu hususlar değerlendirilmiş olup başvuru dilekçesinde belirtilen hususların gerçekleştiğine dair bilgiye rastlanmadığından dolayı hak ihlali olmadığı kanaatine varılmıştır. </w:t>
            </w:r>
            <w:r>
              <w:rPr>
                <w:rFonts w:ascii="Arial" w:hAnsi="Arial" w:cs="Arial"/>
                <w:sz w:val="20"/>
                <w:szCs w:val="20"/>
              </w:rPr>
              <w:t>H</w:t>
            </w:r>
            <w:r w:rsidRPr="00694E17">
              <w:rPr>
                <w:rFonts w:ascii="Arial" w:hAnsi="Arial" w:cs="Arial"/>
                <w:sz w:val="20"/>
                <w:szCs w:val="20"/>
              </w:rPr>
              <w:t xml:space="preserve">astanedeki </w:t>
            </w:r>
            <w:proofErr w:type="gramStart"/>
            <w:r w:rsidRPr="00694E17">
              <w:rPr>
                <w:rFonts w:ascii="Arial" w:hAnsi="Arial" w:cs="Arial"/>
                <w:sz w:val="20"/>
                <w:szCs w:val="20"/>
              </w:rPr>
              <w:t>hijyenin</w:t>
            </w:r>
            <w:proofErr w:type="gramEnd"/>
            <w:r w:rsidRPr="00694E17">
              <w:rPr>
                <w:rFonts w:ascii="Arial" w:hAnsi="Arial" w:cs="Arial"/>
                <w:sz w:val="20"/>
                <w:szCs w:val="20"/>
              </w:rPr>
              <w:t xml:space="preserve"> sağlanması hususunda daha titiz davranılmasının sağlanması ile hasta bilgilerinin girişi esnasında yanlış yapılmaması için daha dikkatli davranılması, hasta ve yakınlarına karşı daha güleryüzlü davranılması için gerekli uyarıların yapılması</w:t>
            </w:r>
            <w:r w:rsidR="00D41A1C">
              <w:rPr>
                <w:rFonts w:ascii="Arial" w:hAnsi="Arial" w:cs="Arial"/>
                <w:sz w:val="20"/>
                <w:szCs w:val="20"/>
              </w:rPr>
              <w:t xml:space="preserve"> hususu hastane yöneticiliğine bildirilmiştir.</w:t>
            </w:r>
          </w:p>
        </w:tc>
      </w:tr>
      <w:tr w:rsidR="00D41A1C" w:rsidRPr="00124549" w:rsidTr="00D41A1C">
        <w:trPr>
          <w:trHeight w:val="939"/>
          <w:jc w:val="center"/>
        </w:trPr>
        <w:tc>
          <w:tcPr>
            <w:tcW w:w="4081" w:type="dxa"/>
            <w:vAlign w:val="center"/>
          </w:tcPr>
          <w:p w:rsidR="00D41A1C" w:rsidRPr="00124549" w:rsidRDefault="00C77E2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 xml:space="preserve">SANDIKLI DEVLET </w:t>
            </w:r>
            <w:r w:rsidR="00D41A1C">
              <w:rPr>
                <w:rFonts w:eastAsia="Times New Roman" w:cs="Tahoma"/>
                <w:color w:val="000000"/>
                <w:sz w:val="20"/>
                <w:szCs w:val="20"/>
                <w:lang w:eastAsia="tr-TR"/>
              </w:rPr>
              <w:t>HASTANESİ</w:t>
            </w:r>
          </w:p>
        </w:tc>
        <w:tc>
          <w:tcPr>
            <w:tcW w:w="1172" w:type="dxa"/>
            <w:vAlign w:val="center"/>
          </w:tcPr>
          <w:p w:rsidR="00D41A1C" w:rsidRPr="002F53D7" w:rsidRDefault="00A72102" w:rsidP="00D41A1C">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25</w:t>
            </w:r>
            <w:r w:rsidR="00D41A1C" w:rsidRPr="002F53D7">
              <w:rPr>
                <w:rFonts w:eastAsia="Times New Roman" w:cs="Tahoma"/>
                <w:color w:val="000000"/>
                <w:lang w:eastAsia="tr-TR"/>
              </w:rPr>
              <w:t>.0</w:t>
            </w:r>
            <w:r>
              <w:rPr>
                <w:rFonts w:eastAsia="Times New Roman" w:cs="Tahoma"/>
                <w:color w:val="000000"/>
                <w:lang w:eastAsia="tr-TR"/>
              </w:rPr>
              <w:t>4</w:t>
            </w:r>
            <w:r w:rsidR="00D41A1C" w:rsidRPr="002F53D7">
              <w:rPr>
                <w:rFonts w:eastAsia="Times New Roman" w:cs="Tahoma"/>
                <w:color w:val="000000"/>
                <w:lang w:eastAsia="tr-TR"/>
              </w:rPr>
              <w:t>.16</w:t>
            </w:r>
          </w:p>
        </w:tc>
        <w:tc>
          <w:tcPr>
            <w:tcW w:w="1418" w:type="dxa"/>
            <w:vAlign w:val="center"/>
          </w:tcPr>
          <w:p w:rsidR="00D41A1C" w:rsidRPr="002F53D7" w:rsidRDefault="00D41A1C" w:rsidP="00A72102">
            <w:pPr>
              <w:jc w:val="center"/>
            </w:pPr>
            <w:r w:rsidRPr="002F53D7">
              <w:t>2016-</w:t>
            </w:r>
            <w:r w:rsidR="00A72102">
              <w:t>26174</w:t>
            </w:r>
          </w:p>
        </w:tc>
        <w:tc>
          <w:tcPr>
            <w:tcW w:w="1134" w:type="dxa"/>
            <w:vAlign w:val="center"/>
          </w:tcPr>
          <w:p w:rsidR="00D41A1C" w:rsidRPr="002F53D7" w:rsidRDefault="00A72102" w:rsidP="00A72102">
            <w:pPr>
              <w:jc w:val="center"/>
            </w:pPr>
            <w:r>
              <w:t>25</w:t>
            </w:r>
            <w:r w:rsidR="00D41A1C" w:rsidRPr="002F53D7">
              <w:t>.0</w:t>
            </w:r>
            <w:r>
              <w:t>5</w:t>
            </w:r>
            <w:r w:rsidR="00D41A1C" w:rsidRPr="002F53D7">
              <w:t>.16</w:t>
            </w:r>
          </w:p>
        </w:tc>
        <w:tc>
          <w:tcPr>
            <w:tcW w:w="7654" w:type="dxa"/>
            <w:vAlign w:val="center"/>
          </w:tcPr>
          <w:p w:rsidR="00D41A1C" w:rsidRDefault="00D41A1C" w:rsidP="00D41A1C">
            <w:pPr>
              <w:spacing w:after="120"/>
              <w:rPr>
                <w:rFonts w:ascii="Arial" w:hAnsi="Arial" w:cs="Arial"/>
                <w:sz w:val="20"/>
                <w:szCs w:val="20"/>
              </w:rPr>
            </w:pPr>
          </w:p>
          <w:p w:rsidR="00D41A1C" w:rsidRPr="002A7E86" w:rsidRDefault="00A72102" w:rsidP="00D41A1C">
            <w:pPr>
              <w:rPr>
                <w:rFonts w:eastAsia="Times New Roman" w:cs="Times New Roman"/>
                <w:color w:val="000000"/>
                <w:lang w:eastAsia="tr-TR"/>
              </w:rPr>
            </w:pPr>
            <w:r w:rsidRPr="00A72102">
              <w:rPr>
                <w:rFonts w:ascii="Arial" w:hAnsi="Arial" w:cs="Arial"/>
                <w:sz w:val="20"/>
                <w:szCs w:val="20"/>
              </w:rPr>
              <w:t>Edinilen bilgi ve belgeler sonucu başvuru konusu hususlar değerlendirilmiş olup kasti bir durum olmadığı, mamografi çekimi sırasında cihazın teknik sebeplerden dolayı bozulduğu anlaşıldığından düzeltici kurul önerisi verilerek hak ihlali olmadığı kanaatine varılmıştır.</w:t>
            </w:r>
            <w:r>
              <w:rPr>
                <w:rFonts w:ascii="Arial" w:hAnsi="Arial" w:cs="Arial"/>
                <w:sz w:val="20"/>
                <w:szCs w:val="20"/>
              </w:rPr>
              <w:t xml:space="preserve"> İ</w:t>
            </w:r>
            <w:r w:rsidRPr="00A72102">
              <w:rPr>
                <w:rFonts w:ascii="Arial" w:hAnsi="Arial" w:cs="Arial"/>
                <w:sz w:val="20"/>
                <w:szCs w:val="20"/>
              </w:rPr>
              <w:t>lgili personelin hasta psikolojisi göz önünde bulundurarak hastalara karşı üslup ve yaklaşımlarında daha güleryüzlü, daha dikkatli olması konusunda uyarılması - personellere hasta ve yakınlarıyla iletişim-</w:t>
            </w:r>
            <w:proofErr w:type="gramStart"/>
            <w:r w:rsidRPr="00A72102">
              <w:rPr>
                <w:rFonts w:ascii="Arial" w:hAnsi="Arial" w:cs="Arial"/>
                <w:sz w:val="20"/>
                <w:szCs w:val="20"/>
              </w:rPr>
              <w:t>empati</w:t>
            </w:r>
            <w:proofErr w:type="gramEnd"/>
            <w:r w:rsidRPr="00A72102">
              <w:rPr>
                <w:rFonts w:ascii="Arial" w:hAnsi="Arial" w:cs="Arial"/>
                <w:sz w:val="20"/>
                <w:szCs w:val="20"/>
              </w:rPr>
              <w:t xml:space="preserve"> konularında eğitim verilmesi</w:t>
            </w:r>
            <w:r>
              <w:rPr>
                <w:rFonts w:ascii="Arial" w:hAnsi="Arial" w:cs="Arial"/>
                <w:sz w:val="20"/>
                <w:szCs w:val="20"/>
              </w:rPr>
              <w:t xml:space="preserve"> hususu hastane yöneticiliğine bildirilmiştir.</w:t>
            </w:r>
          </w:p>
        </w:tc>
      </w:tr>
      <w:tr w:rsidR="00D41A1C" w:rsidRPr="00124549" w:rsidTr="00D666D5">
        <w:trPr>
          <w:trHeight w:val="1240"/>
          <w:jc w:val="center"/>
        </w:trPr>
        <w:tc>
          <w:tcPr>
            <w:tcW w:w="4081" w:type="dxa"/>
            <w:vAlign w:val="center"/>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D41A1C" w:rsidRPr="002F53D7" w:rsidRDefault="00D666D5" w:rsidP="00D666D5">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03</w:t>
            </w:r>
            <w:r w:rsidR="00D41A1C" w:rsidRPr="002F53D7">
              <w:rPr>
                <w:rFonts w:eastAsia="Times New Roman" w:cs="Tahoma"/>
                <w:color w:val="000000"/>
                <w:lang w:eastAsia="tr-TR"/>
              </w:rPr>
              <w:t>.0</w:t>
            </w:r>
            <w:r>
              <w:rPr>
                <w:rFonts w:eastAsia="Times New Roman" w:cs="Tahoma"/>
                <w:color w:val="000000"/>
                <w:lang w:eastAsia="tr-TR"/>
              </w:rPr>
              <w:t>5</w:t>
            </w:r>
            <w:r w:rsidR="00D41A1C" w:rsidRPr="002F53D7">
              <w:rPr>
                <w:rFonts w:eastAsia="Times New Roman" w:cs="Tahoma"/>
                <w:color w:val="000000"/>
                <w:lang w:eastAsia="tr-TR"/>
              </w:rPr>
              <w:t>.16</w:t>
            </w:r>
          </w:p>
        </w:tc>
        <w:tc>
          <w:tcPr>
            <w:tcW w:w="1418" w:type="dxa"/>
            <w:vAlign w:val="center"/>
          </w:tcPr>
          <w:p w:rsidR="00D41A1C" w:rsidRPr="002F53D7" w:rsidRDefault="00D41A1C" w:rsidP="00D666D5">
            <w:pPr>
              <w:jc w:val="center"/>
            </w:pPr>
            <w:r w:rsidRPr="002F53D7">
              <w:t>2016-</w:t>
            </w:r>
            <w:r w:rsidR="00D666D5">
              <w:t>28168</w:t>
            </w:r>
          </w:p>
        </w:tc>
        <w:tc>
          <w:tcPr>
            <w:tcW w:w="1134" w:type="dxa"/>
            <w:vAlign w:val="center"/>
          </w:tcPr>
          <w:p w:rsidR="00D41A1C" w:rsidRPr="002F53D7" w:rsidRDefault="00A72102" w:rsidP="00A72102">
            <w:pPr>
              <w:jc w:val="center"/>
            </w:pPr>
            <w:r>
              <w:t>25</w:t>
            </w:r>
            <w:r w:rsidR="00D41A1C" w:rsidRPr="002F53D7">
              <w:t>.0</w:t>
            </w:r>
            <w:r>
              <w:t>5</w:t>
            </w:r>
            <w:r w:rsidR="00D41A1C" w:rsidRPr="002F53D7">
              <w:t>.16</w:t>
            </w:r>
          </w:p>
        </w:tc>
        <w:tc>
          <w:tcPr>
            <w:tcW w:w="7654" w:type="dxa"/>
            <w:vAlign w:val="center"/>
          </w:tcPr>
          <w:p w:rsidR="00D41A1C" w:rsidRDefault="00D41A1C" w:rsidP="00D41A1C">
            <w:pPr>
              <w:rPr>
                <w:rFonts w:ascii="Arial" w:hAnsi="Arial" w:cs="Arial"/>
                <w:sz w:val="20"/>
                <w:szCs w:val="20"/>
              </w:rPr>
            </w:pPr>
          </w:p>
          <w:p w:rsidR="00D41A1C" w:rsidRPr="002A7E86" w:rsidRDefault="00D666D5" w:rsidP="00D41A1C">
            <w:pPr>
              <w:rPr>
                <w:rFonts w:eastAsia="Times New Roman" w:cs="Times New Roman"/>
                <w:color w:val="000000"/>
                <w:lang w:eastAsia="tr-TR"/>
              </w:rPr>
            </w:pPr>
            <w:r w:rsidRPr="00D666D5">
              <w:rPr>
                <w:rFonts w:ascii="Arial" w:hAnsi="Arial" w:cs="Arial"/>
                <w:sz w:val="20"/>
                <w:szCs w:val="20"/>
              </w:rPr>
              <w:t>Edinilen bilgi ve belgeler sonucu başvuru konusu hususlar değerlendirilmiş olup somut bir bilgiye rastlanmadığından dolayı hak ihlali olmadığı kanaatine varılmıştır.</w:t>
            </w:r>
          </w:p>
        </w:tc>
      </w:tr>
    </w:tbl>
    <w:p w:rsidR="00D41A1C" w:rsidRDefault="00D41A1C" w:rsidP="00D41A1C">
      <w:pPr>
        <w:pStyle w:val="GvdeMetni"/>
        <w:spacing w:before="42"/>
        <w:ind w:left="0" w:right="40"/>
        <w:jc w:val="center"/>
        <w:rPr>
          <w:color w:val="FF4242"/>
        </w:rPr>
      </w:pPr>
    </w:p>
    <w:p w:rsidR="00D41A1C" w:rsidRDefault="00D41A1C" w:rsidP="00D41A1C">
      <w:pPr>
        <w:pStyle w:val="GvdeMetni"/>
        <w:spacing w:before="42"/>
        <w:ind w:left="0" w:right="40"/>
        <w:jc w:val="center"/>
        <w:rPr>
          <w:color w:val="FF4242"/>
        </w:rPr>
      </w:pPr>
    </w:p>
    <w:p w:rsidR="00D41A1C" w:rsidRDefault="00D41A1C" w:rsidP="00D41A1C">
      <w:pPr>
        <w:pStyle w:val="GvdeMetni"/>
        <w:spacing w:before="42"/>
        <w:ind w:left="0" w:right="40"/>
        <w:jc w:val="center"/>
        <w:rPr>
          <w:color w:val="FF4242"/>
        </w:rPr>
      </w:pPr>
    </w:p>
    <w:p w:rsidR="00D41A1C" w:rsidRDefault="00D41A1C" w:rsidP="00D41A1C">
      <w:pPr>
        <w:pStyle w:val="GvdeMetni"/>
        <w:spacing w:before="42"/>
        <w:ind w:left="0" w:right="40"/>
        <w:rPr>
          <w:color w:val="FF4242"/>
        </w:rPr>
      </w:pPr>
    </w:p>
    <w:p w:rsidR="00440549" w:rsidRDefault="00440549"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440549" w:rsidRDefault="00440549" w:rsidP="00440549">
      <w:pPr>
        <w:pStyle w:val="GvdeMetni"/>
        <w:spacing w:before="42"/>
        <w:ind w:left="0" w:right="40"/>
        <w:jc w:val="center"/>
        <w:rPr>
          <w:color w:val="FF4242"/>
        </w:rPr>
      </w:pPr>
      <w:r>
        <w:rPr>
          <w:color w:val="FF4242"/>
        </w:rPr>
        <w:t>06/05/2016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440549" w:rsidRDefault="00440549" w:rsidP="00440549">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440549" w:rsidRPr="00124549" w:rsidTr="00D41A1C">
        <w:trPr>
          <w:trHeight w:val="450"/>
          <w:jc w:val="center"/>
        </w:trPr>
        <w:tc>
          <w:tcPr>
            <w:tcW w:w="4081" w:type="dxa"/>
            <w:shd w:val="clear" w:color="auto" w:fill="4B949B"/>
            <w:vAlign w:val="center"/>
            <w:hideMark/>
          </w:tcPr>
          <w:p w:rsidR="00440549" w:rsidRPr="00124549" w:rsidRDefault="00440549"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440549" w:rsidRPr="00124549" w:rsidRDefault="00440549"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440549" w:rsidRPr="00124549" w:rsidRDefault="00440549"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440549" w:rsidRPr="00124549" w:rsidRDefault="00440549"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440549" w:rsidRPr="00124549" w:rsidRDefault="00440549"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440549" w:rsidRPr="00124549" w:rsidTr="00D41A1C">
        <w:trPr>
          <w:trHeight w:val="450"/>
          <w:jc w:val="center"/>
        </w:trPr>
        <w:tc>
          <w:tcPr>
            <w:tcW w:w="4081" w:type="dxa"/>
            <w:vAlign w:val="center"/>
          </w:tcPr>
          <w:p w:rsidR="00440549" w:rsidRPr="00124549" w:rsidRDefault="00440549" w:rsidP="00440549">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sidRPr="00841F90">
              <w:rPr>
                <w:rFonts w:eastAsia="Times New Roman" w:cs="Tahoma"/>
                <w:color w:val="000000"/>
                <w:sz w:val="20"/>
                <w:szCs w:val="20"/>
                <w:lang w:eastAsia="tr-TR"/>
              </w:rPr>
              <w:t xml:space="preserve">AFYONKARAHİSAR </w:t>
            </w:r>
            <w:r>
              <w:rPr>
                <w:rFonts w:eastAsia="Times New Roman" w:cs="Tahoma"/>
                <w:color w:val="000000"/>
                <w:sz w:val="20"/>
                <w:szCs w:val="20"/>
                <w:lang w:eastAsia="tr-TR"/>
              </w:rPr>
              <w:t>13 NOLU AİLE HEKİMLİĞİ</w:t>
            </w:r>
          </w:p>
        </w:tc>
        <w:tc>
          <w:tcPr>
            <w:tcW w:w="1172" w:type="dxa"/>
            <w:vAlign w:val="center"/>
          </w:tcPr>
          <w:p w:rsidR="00440549" w:rsidRPr="002F53D7" w:rsidRDefault="00440549" w:rsidP="0044054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15</w:t>
            </w:r>
            <w:r w:rsidRPr="002F53D7">
              <w:rPr>
                <w:rFonts w:eastAsia="Times New Roman" w:cs="Tahoma"/>
                <w:color w:val="000000"/>
                <w:lang w:eastAsia="tr-TR"/>
              </w:rPr>
              <w:t>.0</w:t>
            </w:r>
            <w:r>
              <w:rPr>
                <w:rFonts w:eastAsia="Times New Roman" w:cs="Tahoma"/>
                <w:color w:val="000000"/>
                <w:lang w:eastAsia="tr-TR"/>
              </w:rPr>
              <w:t>5</w:t>
            </w:r>
            <w:r w:rsidRPr="002F53D7">
              <w:rPr>
                <w:rFonts w:eastAsia="Times New Roman" w:cs="Tahoma"/>
                <w:color w:val="000000"/>
                <w:lang w:eastAsia="tr-TR"/>
              </w:rPr>
              <w:t>.16</w:t>
            </w:r>
          </w:p>
        </w:tc>
        <w:tc>
          <w:tcPr>
            <w:tcW w:w="1418" w:type="dxa"/>
            <w:vAlign w:val="center"/>
          </w:tcPr>
          <w:p w:rsidR="00440549" w:rsidRPr="002F53D7" w:rsidRDefault="00440549" w:rsidP="00440549">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Pr>
                <w:rFonts w:eastAsia="Times New Roman" w:cs="Tahoma"/>
                <w:color w:val="000000"/>
                <w:lang w:eastAsia="tr-TR"/>
              </w:rPr>
              <w:t>21996</w:t>
            </w:r>
          </w:p>
        </w:tc>
        <w:tc>
          <w:tcPr>
            <w:tcW w:w="1134" w:type="dxa"/>
            <w:vAlign w:val="center"/>
          </w:tcPr>
          <w:p w:rsidR="00440549" w:rsidRPr="002F53D7" w:rsidRDefault="00440549" w:rsidP="0044054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06</w:t>
            </w:r>
            <w:r w:rsidRPr="002F53D7">
              <w:rPr>
                <w:rFonts w:eastAsia="Times New Roman" w:cs="Tahoma"/>
                <w:color w:val="000000"/>
                <w:lang w:eastAsia="tr-TR"/>
              </w:rPr>
              <w:t>.0</w:t>
            </w:r>
            <w:r>
              <w:rPr>
                <w:rFonts w:eastAsia="Times New Roman" w:cs="Tahoma"/>
                <w:color w:val="000000"/>
                <w:lang w:eastAsia="tr-TR"/>
              </w:rPr>
              <w:t>5</w:t>
            </w:r>
            <w:r w:rsidRPr="002F53D7">
              <w:rPr>
                <w:rFonts w:eastAsia="Times New Roman" w:cs="Tahoma"/>
                <w:color w:val="000000"/>
                <w:lang w:eastAsia="tr-TR"/>
              </w:rPr>
              <w:t>.16</w:t>
            </w:r>
          </w:p>
        </w:tc>
        <w:tc>
          <w:tcPr>
            <w:tcW w:w="7654" w:type="dxa"/>
            <w:vAlign w:val="center"/>
          </w:tcPr>
          <w:p w:rsidR="00440549" w:rsidRDefault="00440549" w:rsidP="00D41A1C">
            <w:pPr>
              <w:rPr>
                <w:rFonts w:eastAsia="Times New Roman" w:cs="Times New Roman"/>
                <w:color w:val="000000"/>
                <w:lang w:eastAsia="tr-TR"/>
              </w:rPr>
            </w:pPr>
          </w:p>
          <w:p w:rsidR="00440549" w:rsidRPr="002A7E86" w:rsidRDefault="00440549" w:rsidP="00D41A1C">
            <w:pPr>
              <w:rPr>
                <w:rFonts w:eastAsia="Times New Roman" w:cs="Times New Roman"/>
                <w:color w:val="000000"/>
                <w:lang w:eastAsia="tr-TR"/>
              </w:rPr>
            </w:pPr>
            <w:r w:rsidRPr="00440549">
              <w:rPr>
                <w:rFonts w:eastAsia="Times New Roman" w:cs="Times New Roman"/>
                <w:color w:val="000000"/>
                <w:lang w:eastAsia="tr-TR"/>
              </w:rPr>
              <w:t>Edinilen bilgi ve belgeler sonucu başvuru konusu hususlar değerlendirilmiş olup başvuru dilekçesinde belirtilen hususların gerçekleştiğine dair bilgi ve belgeye rastlanmadığından dolayı hak ihlali olmadığı kanaatine varılmıştır.</w:t>
            </w:r>
            <w:r>
              <w:rPr>
                <w:rFonts w:eastAsia="Times New Roman" w:cs="Times New Roman"/>
                <w:color w:val="000000"/>
                <w:lang w:eastAsia="tr-TR"/>
              </w:rPr>
              <w:t xml:space="preserve"> </w:t>
            </w:r>
            <w:r w:rsidRPr="00440549">
              <w:rPr>
                <w:rFonts w:eastAsia="Times New Roman" w:cs="Times New Roman"/>
                <w:color w:val="000000"/>
                <w:lang w:eastAsia="tr-TR"/>
              </w:rPr>
              <w:t>Başvuruya konu olan personelin hastalara yaklaşımlarında Hasta Hakları Yönetmeliğinde belirtilen hasta mahremiyetine saygı gösterilmesi ve insani değerlere saygı gösterilmesi hususlarına dikkat etmesi gereğinin bildirilmesi</w:t>
            </w:r>
            <w:r>
              <w:rPr>
                <w:rFonts w:eastAsia="Times New Roman" w:cs="Times New Roman"/>
                <w:color w:val="000000"/>
                <w:lang w:eastAsia="tr-TR"/>
              </w:rPr>
              <w:t xml:space="preserve"> için kurul önerisi verilmiştir.</w:t>
            </w:r>
          </w:p>
        </w:tc>
      </w:tr>
    </w:tbl>
    <w:p w:rsidR="000515F8" w:rsidRDefault="000515F8"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0515F8" w:rsidRDefault="000515F8" w:rsidP="000515F8">
      <w:pPr>
        <w:pStyle w:val="GvdeMetni"/>
        <w:spacing w:before="42"/>
        <w:ind w:left="0" w:right="40"/>
        <w:jc w:val="center"/>
        <w:rPr>
          <w:color w:val="FF4242"/>
        </w:rPr>
      </w:pPr>
    </w:p>
    <w:p w:rsidR="000515F8" w:rsidRDefault="000515F8"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0515F8" w:rsidRDefault="000515F8" w:rsidP="000515F8">
      <w:pPr>
        <w:pStyle w:val="GvdeMetni"/>
        <w:spacing w:before="42"/>
        <w:ind w:left="0" w:right="40"/>
        <w:jc w:val="center"/>
        <w:rPr>
          <w:color w:val="FF4242"/>
        </w:rPr>
      </w:pPr>
      <w:r>
        <w:rPr>
          <w:color w:val="FF4242"/>
        </w:rPr>
        <w:t>21/04/2016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0515F8" w:rsidRDefault="000515F8" w:rsidP="000515F8">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0515F8" w:rsidRPr="00124549" w:rsidTr="00D41A1C">
        <w:trPr>
          <w:trHeight w:val="450"/>
          <w:jc w:val="center"/>
        </w:trPr>
        <w:tc>
          <w:tcPr>
            <w:tcW w:w="4081" w:type="dxa"/>
            <w:shd w:val="clear" w:color="auto" w:fill="4B949B"/>
            <w:vAlign w:val="center"/>
            <w:hideMark/>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0515F8" w:rsidRPr="00124549" w:rsidTr="00D41A1C">
        <w:trPr>
          <w:trHeight w:val="450"/>
          <w:jc w:val="center"/>
        </w:trPr>
        <w:tc>
          <w:tcPr>
            <w:tcW w:w="4081" w:type="dxa"/>
            <w:vAlign w:val="center"/>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sidRPr="00841F90">
              <w:rPr>
                <w:rFonts w:eastAsia="Times New Roman" w:cs="Tahoma"/>
                <w:color w:val="000000"/>
                <w:sz w:val="20"/>
                <w:szCs w:val="20"/>
                <w:lang w:eastAsia="tr-TR"/>
              </w:rPr>
              <w:t>AFYONKARAHİSAR AĞIZ VE DİŞ SAĞLIĞI MERKEZİ</w:t>
            </w:r>
          </w:p>
        </w:tc>
        <w:tc>
          <w:tcPr>
            <w:tcW w:w="1172" w:type="dxa"/>
            <w:vAlign w:val="center"/>
          </w:tcPr>
          <w:p w:rsidR="000515F8" w:rsidRPr="002F53D7" w:rsidRDefault="000515F8" w:rsidP="000515F8">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13</w:t>
            </w:r>
            <w:r w:rsidRPr="002F53D7">
              <w:rPr>
                <w:rFonts w:eastAsia="Times New Roman" w:cs="Tahoma"/>
                <w:color w:val="000000"/>
                <w:lang w:eastAsia="tr-TR"/>
              </w:rPr>
              <w:t>.0</w:t>
            </w:r>
            <w:r>
              <w:rPr>
                <w:rFonts w:eastAsia="Times New Roman" w:cs="Tahoma"/>
                <w:color w:val="000000"/>
                <w:lang w:eastAsia="tr-TR"/>
              </w:rPr>
              <w:t>4</w:t>
            </w:r>
            <w:r w:rsidRPr="002F53D7">
              <w:rPr>
                <w:rFonts w:eastAsia="Times New Roman" w:cs="Tahoma"/>
                <w:color w:val="000000"/>
                <w:lang w:eastAsia="tr-TR"/>
              </w:rPr>
              <w:t>.16</w:t>
            </w:r>
          </w:p>
        </w:tc>
        <w:tc>
          <w:tcPr>
            <w:tcW w:w="1418" w:type="dxa"/>
            <w:vAlign w:val="center"/>
          </w:tcPr>
          <w:p w:rsidR="000515F8" w:rsidRPr="002F53D7" w:rsidRDefault="000515F8" w:rsidP="000515F8">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Pr>
                <w:rFonts w:eastAsia="Times New Roman" w:cs="Tahoma"/>
                <w:color w:val="000000"/>
                <w:lang w:eastAsia="tr-TR"/>
              </w:rPr>
              <w:t>22304</w:t>
            </w:r>
          </w:p>
        </w:tc>
        <w:tc>
          <w:tcPr>
            <w:tcW w:w="1134" w:type="dxa"/>
            <w:vAlign w:val="center"/>
          </w:tcPr>
          <w:p w:rsidR="000515F8" w:rsidRPr="002F53D7" w:rsidRDefault="000515F8" w:rsidP="00D41A1C">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21</w:t>
            </w:r>
            <w:r w:rsidRPr="002F53D7">
              <w:rPr>
                <w:rFonts w:eastAsia="Times New Roman" w:cs="Tahoma"/>
                <w:color w:val="000000"/>
                <w:lang w:eastAsia="tr-TR"/>
              </w:rPr>
              <w:t>.0</w:t>
            </w:r>
            <w:r>
              <w:rPr>
                <w:rFonts w:eastAsia="Times New Roman" w:cs="Tahoma"/>
                <w:color w:val="000000"/>
                <w:lang w:eastAsia="tr-TR"/>
              </w:rPr>
              <w:t>4</w:t>
            </w:r>
            <w:r w:rsidRPr="002F53D7">
              <w:rPr>
                <w:rFonts w:eastAsia="Times New Roman" w:cs="Tahoma"/>
                <w:color w:val="000000"/>
                <w:lang w:eastAsia="tr-TR"/>
              </w:rPr>
              <w:t>.16</w:t>
            </w:r>
          </w:p>
        </w:tc>
        <w:tc>
          <w:tcPr>
            <w:tcW w:w="7654" w:type="dxa"/>
            <w:vAlign w:val="center"/>
          </w:tcPr>
          <w:p w:rsidR="00CC4B34" w:rsidRDefault="00CC4B34" w:rsidP="00D41A1C">
            <w:pPr>
              <w:rPr>
                <w:rFonts w:eastAsia="Times New Roman" w:cs="Times New Roman"/>
                <w:color w:val="000000"/>
                <w:lang w:eastAsia="tr-TR"/>
              </w:rPr>
            </w:pPr>
          </w:p>
          <w:p w:rsidR="000515F8" w:rsidRPr="002A7E86" w:rsidRDefault="00CC4B34" w:rsidP="00D41A1C">
            <w:pPr>
              <w:rPr>
                <w:rFonts w:eastAsia="Times New Roman" w:cs="Times New Roman"/>
                <w:color w:val="000000"/>
                <w:lang w:eastAsia="tr-TR"/>
              </w:rPr>
            </w:pPr>
            <w:proofErr w:type="gramStart"/>
            <w:r w:rsidRPr="00CC4B34">
              <w:rPr>
                <w:rFonts w:eastAsia="Times New Roman" w:cs="Times New Roman"/>
                <w:color w:val="000000"/>
                <w:lang w:eastAsia="tr-TR"/>
              </w:rPr>
              <w:t>Edinilen bilgi ve belgeler sonucu başvuru konusu hususlar değerlendirilmiş olup hasta hakları yönetmeliğinde belirtilen hasta sorumlukları arasında hasta randevu tarih ve saatine uyar maddesi gereği hastanın randevu saatine uyması gerektiği, hasta kayıt tarafından hastanın girişinin yapıldığı ancak başvuruya konu olan hekimin yoğun olmasından dolayı hastanın muayenesini yapamadığı, hasta iletişim birimi tarafından hastanın mağdur olmaması için başka bir hekime yönlendirilerek tedavisinin gerçekleştirildiği gerekçesi ile hak ihlali olmadığı kanaatine varılmıştır.</w:t>
            </w:r>
            <w:proofErr w:type="gramEnd"/>
          </w:p>
        </w:tc>
      </w:tr>
      <w:tr w:rsidR="000515F8" w:rsidRPr="00124549" w:rsidTr="00D41A1C">
        <w:trPr>
          <w:trHeight w:val="480"/>
          <w:jc w:val="center"/>
        </w:trPr>
        <w:tc>
          <w:tcPr>
            <w:tcW w:w="4081" w:type="dxa"/>
            <w:vAlign w:val="center"/>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0515F8" w:rsidRPr="002F53D7" w:rsidRDefault="000515F8" w:rsidP="000515F8">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07</w:t>
            </w:r>
            <w:r w:rsidRPr="002F53D7">
              <w:rPr>
                <w:rFonts w:eastAsia="Times New Roman" w:cs="Tahoma"/>
                <w:color w:val="000000"/>
                <w:lang w:eastAsia="tr-TR"/>
              </w:rPr>
              <w:t>.0</w:t>
            </w:r>
            <w:r>
              <w:rPr>
                <w:rFonts w:eastAsia="Times New Roman" w:cs="Tahoma"/>
                <w:color w:val="000000"/>
                <w:lang w:eastAsia="tr-TR"/>
              </w:rPr>
              <w:t>4</w:t>
            </w:r>
            <w:r w:rsidRPr="002F53D7">
              <w:rPr>
                <w:rFonts w:eastAsia="Times New Roman" w:cs="Tahoma"/>
                <w:color w:val="000000"/>
                <w:lang w:eastAsia="tr-TR"/>
              </w:rPr>
              <w:t>.16</w:t>
            </w:r>
          </w:p>
        </w:tc>
        <w:tc>
          <w:tcPr>
            <w:tcW w:w="1418" w:type="dxa"/>
            <w:vAlign w:val="center"/>
          </w:tcPr>
          <w:p w:rsidR="000515F8" w:rsidRPr="002F53D7" w:rsidRDefault="000515F8" w:rsidP="000515F8">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Pr>
                <w:rFonts w:eastAsia="Times New Roman" w:cs="Tahoma"/>
                <w:color w:val="000000"/>
                <w:lang w:eastAsia="tr-TR"/>
              </w:rPr>
              <w:t>22307</w:t>
            </w:r>
          </w:p>
        </w:tc>
        <w:tc>
          <w:tcPr>
            <w:tcW w:w="1134" w:type="dxa"/>
            <w:vAlign w:val="center"/>
          </w:tcPr>
          <w:p w:rsidR="000515F8" w:rsidRPr="002F53D7" w:rsidRDefault="000515F8" w:rsidP="000515F8">
            <w:pPr>
              <w:jc w:val="center"/>
            </w:pPr>
            <w:r>
              <w:t>21</w:t>
            </w:r>
            <w:r w:rsidRPr="002F53D7">
              <w:t>.0</w:t>
            </w:r>
            <w:r>
              <w:t>4</w:t>
            </w:r>
            <w:r w:rsidRPr="002F53D7">
              <w:t>.16</w:t>
            </w:r>
          </w:p>
        </w:tc>
        <w:tc>
          <w:tcPr>
            <w:tcW w:w="7654" w:type="dxa"/>
            <w:vAlign w:val="center"/>
          </w:tcPr>
          <w:p w:rsidR="000515F8" w:rsidRDefault="000515F8" w:rsidP="00D41A1C">
            <w:pPr>
              <w:rPr>
                <w:rFonts w:ascii="Arial" w:hAnsi="Arial" w:cs="Arial"/>
                <w:sz w:val="20"/>
                <w:szCs w:val="20"/>
              </w:rPr>
            </w:pPr>
          </w:p>
          <w:p w:rsidR="00CC4B34" w:rsidRDefault="00CC4B34" w:rsidP="00D41A1C">
            <w:pPr>
              <w:rPr>
                <w:rFonts w:ascii="Arial" w:hAnsi="Arial" w:cs="Arial"/>
                <w:sz w:val="20"/>
                <w:szCs w:val="20"/>
              </w:rPr>
            </w:pPr>
            <w:r w:rsidRPr="00CC4B34">
              <w:rPr>
                <w:rFonts w:ascii="Arial" w:hAnsi="Arial" w:cs="Arial"/>
                <w:sz w:val="20"/>
                <w:szCs w:val="20"/>
              </w:rPr>
              <w:t>Edinilen bilgi ve belgeler sonucu başvuru konusu hususlar değerlendirilmiş olup başvuru sahibinin 7 yaş altı öncelikli hasta olarak öncelik hakkının bulunduğu ve kendisinden önce muayene olan diğer öncelikli ve acil hastalardan sonra muayene işleminin ge</w:t>
            </w:r>
            <w:r>
              <w:rPr>
                <w:rFonts w:ascii="Arial" w:hAnsi="Arial" w:cs="Arial"/>
                <w:sz w:val="20"/>
                <w:szCs w:val="20"/>
              </w:rPr>
              <w:t xml:space="preserve">rçekleştirildiği belirtildiği </w:t>
            </w:r>
            <w:r w:rsidRPr="00CC4B34">
              <w:rPr>
                <w:rFonts w:ascii="Arial" w:hAnsi="Arial" w:cs="Arial"/>
                <w:sz w:val="20"/>
                <w:szCs w:val="20"/>
              </w:rPr>
              <w:t>gerekçesi ile hak ihlali olmadığı kanaatine varılmıştır.</w:t>
            </w:r>
            <w:r>
              <w:rPr>
                <w:rFonts w:ascii="Arial" w:hAnsi="Arial" w:cs="Arial"/>
                <w:sz w:val="20"/>
                <w:szCs w:val="20"/>
              </w:rPr>
              <w:t xml:space="preserve"> B</w:t>
            </w:r>
            <w:r w:rsidRPr="00CC4B34">
              <w:rPr>
                <w:rFonts w:ascii="Arial" w:hAnsi="Arial" w:cs="Arial"/>
                <w:sz w:val="20"/>
                <w:szCs w:val="20"/>
              </w:rPr>
              <w:t>aşvuruya konu olan personele hastalara bilgilendirme yaparken daha titiz davranması hususunun bildirilmesi</w:t>
            </w:r>
            <w:r>
              <w:rPr>
                <w:rFonts w:ascii="Arial" w:hAnsi="Arial" w:cs="Arial"/>
                <w:sz w:val="20"/>
                <w:szCs w:val="20"/>
              </w:rPr>
              <w:t xml:space="preserve"> için kurul önerisi verilmiştir.</w:t>
            </w:r>
          </w:p>
          <w:p w:rsidR="000515F8" w:rsidRPr="002A7E86" w:rsidRDefault="000515F8" w:rsidP="00D41A1C">
            <w:pPr>
              <w:rPr>
                <w:rFonts w:eastAsia="Times New Roman" w:cs="Times New Roman"/>
                <w:color w:val="000000"/>
                <w:lang w:eastAsia="tr-TR"/>
              </w:rPr>
            </w:pPr>
          </w:p>
        </w:tc>
      </w:tr>
    </w:tbl>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2249B8" w:rsidRDefault="002249B8" w:rsidP="002249B8">
      <w:pPr>
        <w:pStyle w:val="GvdeMetni"/>
        <w:spacing w:before="42"/>
        <w:ind w:left="0" w:right="40"/>
        <w:jc w:val="center"/>
        <w:rPr>
          <w:color w:val="FF4242"/>
        </w:rPr>
      </w:pPr>
      <w:r>
        <w:rPr>
          <w:color w:val="FF4242"/>
        </w:rPr>
        <w:t>11/03/2016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2249B8" w:rsidRDefault="002249B8" w:rsidP="002249B8">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2249B8" w:rsidRPr="00124549" w:rsidTr="00D41A1C">
        <w:trPr>
          <w:trHeight w:val="450"/>
          <w:jc w:val="center"/>
        </w:trPr>
        <w:tc>
          <w:tcPr>
            <w:tcW w:w="4081" w:type="dxa"/>
            <w:shd w:val="clear" w:color="auto" w:fill="4B949B"/>
            <w:vAlign w:val="center"/>
            <w:hideMark/>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2249B8" w:rsidRPr="00124549" w:rsidTr="00D41A1C">
        <w:trPr>
          <w:trHeight w:val="450"/>
          <w:jc w:val="center"/>
        </w:trPr>
        <w:tc>
          <w:tcPr>
            <w:tcW w:w="4081" w:type="dxa"/>
            <w:vAlign w:val="center"/>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sidRPr="00841F90">
              <w:rPr>
                <w:rFonts w:eastAsia="Times New Roman" w:cs="Tahoma"/>
                <w:color w:val="000000"/>
                <w:sz w:val="20"/>
                <w:szCs w:val="20"/>
                <w:lang w:eastAsia="tr-TR"/>
              </w:rPr>
              <w:t>AFYONKARAHİSAR AĞIZ VE DİŞ SAĞLIĞI MERKEZİ</w:t>
            </w:r>
          </w:p>
        </w:tc>
        <w:tc>
          <w:tcPr>
            <w:tcW w:w="1172"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02</w:t>
            </w:r>
            <w:r w:rsidRPr="002F53D7">
              <w:rPr>
                <w:rFonts w:eastAsia="Times New Roman" w:cs="Tahoma"/>
                <w:color w:val="000000"/>
                <w:lang w:eastAsia="tr-TR"/>
              </w:rPr>
              <w:t>.0</w:t>
            </w:r>
            <w:r>
              <w:rPr>
                <w:rFonts w:eastAsia="Times New Roman" w:cs="Tahoma"/>
                <w:color w:val="000000"/>
                <w:lang w:eastAsia="tr-TR"/>
              </w:rPr>
              <w:t>3</w:t>
            </w:r>
            <w:r w:rsidRPr="002F53D7">
              <w:rPr>
                <w:rFonts w:eastAsia="Times New Roman" w:cs="Tahoma"/>
                <w:color w:val="000000"/>
                <w:lang w:eastAsia="tr-TR"/>
              </w:rPr>
              <w:t>.16</w:t>
            </w:r>
          </w:p>
        </w:tc>
        <w:tc>
          <w:tcPr>
            <w:tcW w:w="1418"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Pr>
                <w:rFonts w:eastAsia="Times New Roman" w:cs="Tahoma"/>
                <w:color w:val="000000"/>
                <w:lang w:eastAsia="tr-TR"/>
              </w:rPr>
              <w:t>13356</w:t>
            </w:r>
          </w:p>
        </w:tc>
        <w:tc>
          <w:tcPr>
            <w:tcW w:w="1134"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11</w:t>
            </w:r>
            <w:r w:rsidRPr="002F53D7">
              <w:rPr>
                <w:rFonts w:eastAsia="Times New Roman" w:cs="Tahoma"/>
                <w:color w:val="000000"/>
                <w:lang w:eastAsia="tr-TR"/>
              </w:rPr>
              <w:t>.0</w:t>
            </w:r>
            <w:r>
              <w:rPr>
                <w:rFonts w:eastAsia="Times New Roman" w:cs="Tahoma"/>
                <w:color w:val="000000"/>
                <w:lang w:eastAsia="tr-TR"/>
              </w:rPr>
              <w:t>3</w:t>
            </w:r>
            <w:r w:rsidRPr="002F53D7">
              <w:rPr>
                <w:rFonts w:eastAsia="Times New Roman" w:cs="Tahoma"/>
                <w:color w:val="000000"/>
                <w:lang w:eastAsia="tr-TR"/>
              </w:rPr>
              <w:t>.16</w:t>
            </w:r>
          </w:p>
        </w:tc>
        <w:tc>
          <w:tcPr>
            <w:tcW w:w="7654" w:type="dxa"/>
            <w:vAlign w:val="center"/>
          </w:tcPr>
          <w:p w:rsidR="002249B8" w:rsidRDefault="002249B8" w:rsidP="00D41A1C">
            <w:pPr>
              <w:rPr>
                <w:rFonts w:ascii="Arial" w:hAnsi="Arial" w:cs="Arial"/>
                <w:sz w:val="20"/>
                <w:szCs w:val="20"/>
              </w:rPr>
            </w:pPr>
          </w:p>
          <w:p w:rsidR="002249B8" w:rsidRPr="002A7E86" w:rsidRDefault="002249B8" w:rsidP="00D41A1C">
            <w:pPr>
              <w:rPr>
                <w:rFonts w:eastAsia="Times New Roman" w:cs="Times New Roman"/>
                <w:color w:val="000000"/>
                <w:lang w:eastAsia="tr-TR"/>
              </w:rPr>
            </w:pPr>
            <w:r w:rsidRPr="002249B8">
              <w:rPr>
                <w:rFonts w:ascii="Arial" w:hAnsi="Arial" w:cs="Arial"/>
                <w:sz w:val="20"/>
                <w:szCs w:val="20"/>
              </w:rPr>
              <w:t xml:space="preserve">Edinilen bilgi ve belgeler sonucu başvuru konusu hususlar değerlendirilmiş olup sorunun hastanın şeker hastası olması ve hekimin başvurandan diş çekimi yapılabilmesi için dahiliye uzmanından onay getirmesini istemesi sonrasında getirdiği evrakları hekimin istemesi ve hastanın böyle bir evrak olmadığını belirtmesi, </w:t>
            </w:r>
            <w:proofErr w:type="gramStart"/>
            <w:r w:rsidRPr="002249B8">
              <w:rPr>
                <w:rFonts w:ascii="Arial" w:hAnsi="Arial" w:cs="Arial"/>
                <w:sz w:val="20"/>
                <w:szCs w:val="20"/>
              </w:rPr>
              <w:t>konsültasyon</w:t>
            </w:r>
            <w:proofErr w:type="gramEnd"/>
            <w:r w:rsidRPr="002249B8">
              <w:rPr>
                <w:rFonts w:ascii="Arial" w:hAnsi="Arial" w:cs="Arial"/>
                <w:sz w:val="20"/>
                <w:szCs w:val="20"/>
              </w:rPr>
              <w:t xml:space="preserve"> kağıdı olmadan muayene olamayacağı bildirilmesi üzerine hekim-hasta arasından gerginlik yaşanmasından dolayı hak ihlali olmadığı kanaatine varılmıştır.</w:t>
            </w:r>
          </w:p>
        </w:tc>
      </w:tr>
      <w:tr w:rsidR="002249B8" w:rsidRPr="00124549" w:rsidTr="00D41A1C">
        <w:trPr>
          <w:trHeight w:val="480"/>
          <w:jc w:val="center"/>
        </w:trPr>
        <w:tc>
          <w:tcPr>
            <w:tcW w:w="4081" w:type="dxa"/>
            <w:vAlign w:val="center"/>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03</w:t>
            </w:r>
            <w:r w:rsidRPr="002F53D7">
              <w:rPr>
                <w:rFonts w:eastAsia="Times New Roman" w:cs="Tahoma"/>
                <w:color w:val="000000"/>
                <w:lang w:eastAsia="tr-TR"/>
              </w:rPr>
              <w:t>.0</w:t>
            </w:r>
            <w:r>
              <w:rPr>
                <w:rFonts w:eastAsia="Times New Roman" w:cs="Tahoma"/>
                <w:color w:val="000000"/>
                <w:lang w:eastAsia="tr-TR"/>
              </w:rPr>
              <w:t>3</w:t>
            </w:r>
            <w:r w:rsidRPr="002F53D7">
              <w:rPr>
                <w:rFonts w:eastAsia="Times New Roman" w:cs="Tahoma"/>
                <w:color w:val="000000"/>
                <w:lang w:eastAsia="tr-TR"/>
              </w:rPr>
              <w:t>.16</w:t>
            </w:r>
          </w:p>
        </w:tc>
        <w:tc>
          <w:tcPr>
            <w:tcW w:w="1418"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Pr>
                <w:rFonts w:eastAsia="Times New Roman" w:cs="Tahoma"/>
                <w:color w:val="000000"/>
                <w:lang w:eastAsia="tr-TR"/>
              </w:rPr>
              <w:t>13769</w:t>
            </w:r>
          </w:p>
        </w:tc>
        <w:tc>
          <w:tcPr>
            <w:tcW w:w="1134" w:type="dxa"/>
            <w:vAlign w:val="center"/>
          </w:tcPr>
          <w:p w:rsidR="002249B8" w:rsidRPr="002F53D7" w:rsidRDefault="002249B8" w:rsidP="002249B8">
            <w:pPr>
              <w:jc w:val="center"/>
            </w:pPr>
            <w:r>
              <w:t>11</w:t>
            </w:r>
            <w:r w:rsidRPr="002F53D7">
              <w:t>.0</w:t>
            </w:r>
            <w:r>
              <w:t>3</w:t>
            </w:r>
            <w:r w:rsidRPr="002F53D7">
              <w:t>.16</w:t>
            </w:r>
          </w:p>
        </w:tc>
        <w:tc>
          <w:tcPr>
            <w:tcW w:w="7654" w:type="dxa"/>
            <w:vAlign w:val="center"/>
          </w:tcPr>
          <w:p w:rsidR="002249B8" w:rsidRDefault="002249B8" w:rsidP="00D41A1C">
            <w:pPr>
              <w:rPr>
                <w:rFonts w:ascii="Arial" w:hAnsi="Arial" w:cs="Arial"/>
                <w:sz w:val="20"/>
                <w:szCs w:val="20"/>
              </w:rPr>
            </w:pPr>
          </w:p>
          <w:p w:rsidR="002249B8" w:rsidRPr="002A7E86" w:rsidRDefault="002249B8" w:rsidP="002249B8">
            <w:pPr>
              <w:rPr>
                <w:rFonts w:eastAsia="Times New Roman" w:cs="Times New Roman"/>
                <w:color w:val="000000"/>
                <w:lang w:eastAsia="tr-TR"/>
              </w:rPr>
            </w:pPr>
            <w:r w:rsidRPr="002249B8">
              <w:rPr>
                <w:rFonts w:ascii="Arial" w:hAnsi="Arial" w:cs="Arial"/>
                <w:sz w:val="20"/>
                <w:szCs w:val="20"/>
              </w:rPr>
              <w:t xml:space="preserve">Edinilen bilgi ve belgeler sonucu başvuru konusu hususlar değerlendirilmiş olup hastanın rahatsızlığı için yanlış polikliniğe başvurmasından dolayı hekim ve hasta arasında yaşanan gerginliğin ve iletişim çatışmasının yaşanması sebebi ile hak ihlali olmadığı kanaatine varılmıştır. </w:t>
            </w:r>
            <w:r>
              <w:rPr>
                <w:rFonts w:ascii="Arial" w:hAnsi="Arial" w:cs="Arial"/>
                <w:sz w:val="20"/>
                <w:szCs w:val="20"/>
              </w:rPr>
              <w:t>H</w:t>
            </w:r>
            <w:r w:rsidRPr="002249B8">
              <w:rPr>
                <w:rFonts w:ascii="Arial" w:hAnsi="Arial" w:cs="Arial"/>
                <w:sz w:val="20"/>
                <w:szCs w:val="20"/>
              </w:rPr>
              <w:t>ekimin hastaya bilgilendirme yaparken daha hassas davranması</w:t>
            </w:r>
            <w:r>
              <w:rPr>
                <w:rFonts w:ascii="Arial" w:hAnsi="Arial" w:cs="Arial"/>
                <w:sz w:val="20"/>
                <w:szCs w:val="20"/>
              </w:rPr>
              <w:t xml:space="preserve"> hususu hastane yöneticiliğine bildirilmiştir.</w:t>
            </w:r>
          </w:p>
        </w:tc>
      </w:tr>
      <w:tr w:rsidR="002249B8" w:rsidRPr="00124549" w:rsidTr="00D41A1C">
        <w:trPr>
          <w:trHeight w:val="939"/>
          <w:jc w:val="center"/>
        </w:trPr>
        <w:tc>
          <w:tcPr>
            <w:tcW w:w="4081" w:type="dxa"/>
            <w:vAlign w:val="center"/>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ÖZEL PARK HAYAT HASTANESİ</w:t>
            </w:r>
          </w:p>
        </w:tc>
        <w:tc>
          <w:tcPr>
            <w:tcW w:w="1172"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08</w:t>
            </w:r>
            <w:r w:rsidRPr="002F53D7">
              <w:rPr>
                <w:rFonts w:eastAsia="Times New Roman" w:cs="Tahoma"/>
                <w:color w:val="000000"/>
                <w:lang w:eastAsia="tr-TR"/>
              </w:rPr>
              <w:t>.0</w:t>
            </w:r>
            <w:r>
              <w:rPr>
                <w:rFonts w:eastAsia="Times New Roman" w:cs="Tahoma"/>
                <w:color w:val="000000"/>
                <w:lang w:eastAsia="tr-TR"/>
              </w:rPr>
              <w:t>3</w:t>
            </w:r>
            <w:r w:rsidRPr="002F53D7">
              <w:rPr>
                <w:rFonts w:eastAsia="Times New Roman" w:cs="Tahoma"/>
                <w:color w:val="000000"/>
                <w:lang w:eastAsia="tr-TR"/>
              </w:rPr>
              <w:t>.16</w:t>
            </w:r>
          </w:p>
        </w:tc>
        <w:tc>
          <w:tcPr>
            <w:tcW w:w="1418" w:type="dxa"/>
            <w:vAlign w:val="center"/>
          </w:tcPr>
          <w:p w:rsidR="002249B8" w:rsidRPr="002F53D7" w:rsidRDefault="002249B8" w:rsidP="002249B8">
            <w:pPr>
              <w:jc w:val="center"/>
            </w:pPr>
            <w:r w:rsidRPr="002F53D7">
              <w:t>2016-</w:t>
            </w:r>
            <w:r>
              <w:t>13779</w:t>
            </w:r>
          </w:p>
        </w:tc>
        <w:tc>
          <w:tcPr>
            <w:tcW w:w="1134" w:type="dxa"/>
            <w:vAlign w:val="center"/>
          </w:tcPr>
          <w:p w:rsidR="002249B8" w:rsidRPr="002F53D7" w:rsidRDefault="002249B8" w:rsidP="002249B8">
            <w:pPr>
              <w:jc w:val="center"/>
            </w:pPr>
            <w:r>
              <w:t>11</w:t>
            </w:r>
            <w:r w:rsidRPr="002F53D7">
              <w:t>.0</w:t>
            </w:r>
            <w:r>
              <w:t>3</w:t>
            </w:r>
            <w:r w:rsidRPr="002F53D7">
              <w:t>.16</w:t>
            </w:r>
          </w:p>
        </w:tc>
        <w:tc>
          <w:tcPr>
            <w:tcW w:w="7654" w:type="dxa"/>
            <w:vAlign w:val="center"/>
          </w:tcPr>
          <w:p w:rsidR="002249B8" w:rsidRDefault="002249B8" w:rsidP="00D41A1C">
            <w:pPr>
              <w:spacing w:after="120"/>
              <w:rPr>
                <w:rFonts w:ascii="Arial" w:hAnsi="Arial" w:cs="Arial"/>
                <w:sz w:val="20"/>
                <w:szCs w:val="20"/>
              </w:rPr>
            </w:pPr>
          </w:p>
          <w:p w:rsidR="002249B8" w:rsidRPr="002A7E86" w:rsidRDefault="002249B8" w:rsidP="00D41A1C">
            <w:pPr>
              <w:rPr>
                <w:rFonts w:eastAsia="Times New Roman" w:cs="Times New Roman"/>
                <w:color w:val="000000"/>
                <w:lang w:eastAsia="tr-TR"/>
              </w:rPr>
            </w:pPr>
            <w:r w:rsidRPr="002249B8">
              <w:rPr>
                <w:rFonts w:ascii="Arial" w:hAnsi="Arial" w:cs="Arial"/>
                <w:sz w:val="20"/>
                <w:szCs w:val="20"/>
              </w:rPr>
              <w:t xml:space="preserve">Edinilen bilgi ve belgeler sonucu başvuru konusu hususlar değerlendirilmiş olup hekimin ağlayan ve hareketli bebeklerin </w:t>
            </w:r>
            <w:proofErr w:type="gramStart"/>
            <w:r w:rsidRPr="002249B8">
              <w:rPr>
                <w:rFonts w:ascii="Arial" w:hAnsi="Arial" w:cs="Arial"/>
                <w:sz w:val="20"/>
                <w:szCs w:val="20"/>
              </w:rPr>
              <w:t>ultrason</w:t>
            </w:r>
            <w:proofErr w:type="gramEnd"/>
            <w:r w:rsidRPr="002249B8">
              <w:rPr>
                <w:rFonts w:ascii="Arial" w:hAnsi="Arial" w:cs="Arial"/>
                <w:sz w:val="20"/>
                <w:szCs w:val="20"/>
              </w:rPr>
              <w:t xml:space="preserve"> çekimi sırasında görüntü alınmasının mümkün olmadığını belirtmesi ve çekim sırasında bundan dolayı yaşananlarda hekim ve aile arasındaki iletişimin bunu engellemek adına yaşandığı ve kasti bir durum olmadığı gerekçesi ile hak ihlali olmadığı kanaatine varılmıştır.</w:t>
            </w:r>
          </w:p>
        </w:tc>
      </w:tr>
      <w:tr w:rsidR="002249B8" w:rsidRPr="00124549" w:rsidTr="00D41A1C">
        <w:trPr>
          <w:trHeight w:val="939"/>
          <w:jc w:val="center"/>
        </w:trPr>
        <w:tc>
          <w:tcPr>
            <w:tcW w:w="4081" w:type="dxa"/>
            <w:vAlign w:val="center"/>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w:t>
            </w:r>
            <w:r>
              <w:rPr>
                <w:rFonts w:eastAsia="Times New Roman" w:cs="Tahoma"/>
                <w:color w:val="000000"/>
                <w:lang w:eastAsia="tr-TR"/>
              </w:rPr>
              <w:t>6</w:t>
            </w:r>
            <w:r w:rsidRPr="002F53D7">
              <w:rPr>
                <w:rFonts w:eastAsia="Times New Roman" w:cs="Tahoma"/>
                <w:color w:val="000000"/>
                <w:lang w:eastAsia="tr-TR"/>
              </w:rPr>
              <w:t>.0</w:t>
            </w:r>
            <w:r>
              <w:rPr>
                <w:rFonts w:eastAsia="Times New Roman" w:cs="Tahoma"/>
                <w:color w:val="000000"/>
                <w:lang w:eastAsia="tr-TR"/>
              </w:rPr>
              <w:t>2</w:t>
            </w:r>
            <w:r w:rsidRPr="002F53D7">
              <w:rPr>
                <w:rFonts w:eastAsia="Times New Roman" w:cs="Tahoma"/>
                <w:color w:val="000000"/>
                <w:lang w:eastAsia="tr-TR"/>
              </w:rPr>
              <w:t>.16</w:t>
            </w:r>
          </w:p>
        </w:tc>
        <w:tc>
          <w:tcPr>
            <w:tcW w:w="1418" w:type="dxa"/>
            <w:vAlign w:val="center"/>
          </w:tcPr>
          <w:p w:rsidR="002249B8" w:rsidRPr="002F53D7" w:rsidRDefault="002249B8" w:rsidP="002249B8">
            <w:pPr>
              <w:jc w:val="center"/>
            </w:pPr>
            <w:r w:rsidRPr="002F53D7">
              <w:t>2016-</w:t>
            </w:r>
            <w:r>
              <w:t>13763</w:t>
            </w:r>
          </w:p>
        </w:tc>
        <w:tc>
          <w:tcPr>
            <w:tcW w:w="1134" w:type="dxa"/>
            <w:vAlign w:val="center"/>
          </w:tcPr>
          <w:p w:rsidR="002249B8" w:rsidRPr="002F53D7" w:rsidRDefault="002249B8" w:rsidP="002249B8">
            <w:pPr>
              <w:jc w:val="center"/>
            </w:pPr>
            <w:r>
              <w:t>11</w:t>
            </w:r>
            <w:r w:rsidRPr="002F53D7">
              <w:t>.0</w:t>
            </w:r>
            <w:r>
              <w:t>3</w:t>
            </w:r>
            <w:r w:rsidRPr="002F53D7">
              <w:t>.16</w:t>
            </w:r>
          </w:p>
        </w:tc>
        <w:tc>
          <w:tcPr>
            <w:tcW w:w="7654" w:type="dxa"/>
            <w:vAlign w:val="center"/>
          </w:tcPr>
          <w:p w:rsidR="002249B8" w:rsidRDefault="002249B8" w:rsidP="00D41A1C">
            <w:pPr>
              <w:rPr>
                <w:rFonts w:ascii="Arial" w:hAnsi="Arial" w:cs="Arial"/>
                <w:sz w:val="20"/>
                <w:szCs w:val="20"/>
              </w:rPr>
            </w:pPr>
          </w:p>
          <w:p w:rsidR="002249B8" w:rsidRPr="002A7E86" w:rsidRDefault="002249B8" w:rsidP="00D41A1C">
            <w:pPr>
              <w:rPr>
                <w:rFonts w:eastAsia="Times New Roman" w:cs="Times New Roman"/>
                <w:color w:val="000000"/>
                <w:lang w:eastAsia="tr-TR"/>
              </w:rPr>
            </w:pPr>
            <w:r w:rsidRPr="002249B8">
              <w:rPr>
                <w:rFonts w:ascii="Arial" w:hAnsi="Arial" w:cs="Arial"/>
                <w:sz w:val="20"/>
                <w:szCs w:val="20"/>
              </w:rPr>
              <w:t xml:space="preserve">Edinilen bilgi ve belgeler sonucu başvuru konusu hususlar değerlendirilmiş olup hastanın acil servise başvurması ve </w:t>
            </w:r>
            <w:proofErr w:type="gramStart"/>
            <w:r w:rsidRPr="002249B8">
              <w:rPr>
                <w:rFonts w:ascii="Arial" w:hAnsi="Arial" w:cs="Arial"/>
                <w:sz w:val="20"/>
                <w:szCs w:val="20"/>
              </w:rPr>
              <w:t>dahiliye</w:t>
            </w:r>
            <w:proofErr w:type="gramEnd"/>
            <w:r w:rsidRPr="002249B8">
              <w:rPr>
                <w:rFonts w:ascii="Arial" w:hAnsi="Arial" w:cs="Arial"/>
                <w:sz w:val="20"/>
                <w:szCs w:val="20"/>
              </w:rPr>
              <w:t xml:space="preserve"> servisine yönlendirilmesi, dahiliye uzmanlarının birbilerine yönlendirmesi ancak hastanın o gün muayene olamaması gerekçesi ile hak ihlali olmadığı kanaatine varılmıştır.</w:t>
            </w:r>
          </w:p>
        </w:tc>
      </w:tr>
    </w:tbl>
    <w:p w:rsidR="002249B8" w:rsidRDefault="002249B8" w:rsidP="002249B8">
      <w:pPr>
        <w:pStyle w:val="GvdeMetni"/>
        <w:spacing w:before="42"/>
        <w:ind w:left="0" w:right="40"/>
        <w:jc w:val="center"/>
        <w:rPr>
          <w:color w:val="FF4242"/>
        </w:rPr>
      </w:pPr>
    </w:p>
    <w:p w:rsidR="002249B8" w:rsidRDefault="002249B8" w:rsidP="002249B8">
      <w:pPr>
        <w:pStyle w:val="GvdeMetni"/>
        <w:spacing w:before="42"/>
        <w:ind w:left="0" w:right="40"/>
        <w:jc w:val="center"/>
        <w:rPr>
          <w:color w:val="FF4242"/>
        </w:rPr>
      </w:pPr>
    </w:p>
    <w:p w:rsidR="002249B8" w:rsidRDefault="002249B8" w:rsidP="002249B8">
      <w:pPr>
        <w:pStyle w:val="GvdeMetni"/>
        <w:spacing w:before="42"/>
        <w:ind w:left="0" w:right="40"/>
        <w:jc w:val="center"/>
        <w:rPr>
          <w:color w:val="FF4242"/>
        </w:rPr>
      </w:pPr>
    </w:p>
    <w:p w:rsidR="002249B8" w:rsidRDefault="002249B8" w:rsidP="00CC4B34">
      <w:pPr>
        <w:pStyle w:val="GvdeMetni"/>
        <w:spacing w:before="42"/>
        <w:ind w:left="0" w:right="40"/>
        <w:rPr>
          <w:color w:val="FF4242"/>
        </w:rPr>
      </w:pPr>
    </w:p>
    <w:p w:rsidR="002249B8" w:rsidRDefault="002249B8" w:rsidP="00841F90">
      <w:pPr>
        <w:pStyle w:val="GvdeMetni"/>
        <w:spacing w:before="42"/>
        <w:ind w:left="0" w:right="40"/>
        <w:jc w:val="center"/>
        <w:rPr>
          <w:color w:val="FF4242"/>
        </w:rPr>
      </w:pPr>
    </w:p>
    <w:p w:rsidR="002249B8" w:rsidRDefault="002249B8" w:rsidP="00841F90">
      <w:pPr>
        <w:pStyle w:val="GvdeMetni"/>
        <w:spacing w:before="42"/>
        <w:ind w:left="0" w:right="40"/>
        <w:jc w:val="center"/>
        <w:rPr>
          <w:color w:val="FF4242"/>
        </w:rPr>
      </w:pPr>
    </w:p>
    <w:p w:rsidR="002249B8" w:rsidRDefault="002249B8" w:rsidP="00841F90">
      <w:pPr>
        <w:pStyle w:val="GvdeMetni"/>
        <w:spacing w:before="42"/>
        <w:ind w:left="0" w:right="40"/>
        <w:jc w:val="center"/>
        <w:rPr>
          <w:color w:val="FF4242"/>
        </w:rPr>
      </w:pPr>
    </w:p>
    <w:p w:rsidR="00841F90" w:rsidRDefault="00841F90" w:rsidP="00841F90">
      <w:pPr>
        <w:pStyle w:val="GvdeMetni"/>
        <w:spacing w:before="42"/>
        <w:ind w:left="0" w:right="40"/>
        <w:jc w:val="center"/>
        <w:rPr>
          <w:color w:val="FF4242"/>
        </w:rPr>
      </w:pPr>
      <w:r>
        <w:rPr>
          <w:color w:val="FF4242"/>
        </w:rPr>
        <w:t>26/02/2016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841F90" w:rsidRDefault="00841F90" w:rsidP="00841F90">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841F90" w:rsidRPr="00124549" w:rsidTr="002F53D7">
        <w:trPr>
          <w:trHeight w:val="450"/>
          <w:jc w:val="center"/>
        </w:trPr>
        <w:tc>
          <w:tcPr>
            <w:tcW w:w="4081" w:type="dxa"/>
            <w:shd w:val="clear" w:color="auto" w:fill="4B949B"/>
            <w:vAlign w:val="center"/>
            <w:hideMark/>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841F90" w:rsidRPr="00124549" w:rsidTr="002F53D7">
        <w:trPr>
          <w:trHeight w:val="450"/>
          <w:jc w:val="center"/>
        </w:trPr>
        <w:tc>
          <w:tcPr>
            <w:tcW w:w="4081" w:type="dxa"/>
            <w:vAlign w:val="center"/>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841F90" w:rsidRPr="002F53D7" w:rsidRDefault="000237B2"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16</w:t>
            </w:r>
            <w:r w:rsidR="00841F90" w:rsidRPr="002F53D7">
              <w:rPr>
                <w:rFonts w:eastAsia="Times New Roman" w:cs="Tahoma"/>
                <w:color w:val="000000"/>
                <w:lang w:eastAsia="tr-TR"/>
              </w:rPr>
              <w:t>.0</w:t>
            </w:r>
            <w:r w:rsidRPr="002F53D7">
              <w:rPr>
                <w:rFonts w:eastAsia="Times New Roman" w:cs="Tahoma"/>
                <w:color w:val="000000"/>
                <w:lang w:eastAsia="tr-TR"/>
              </w:rPr>
              <w:t>2</w:t>
            </w:r>
            <w:r w:rsidR="00841F90" w:rsidRPr="002F53D7">
              <w:rPr>
                <w:rFonts w:eastAsia="Times New Roman" w:cs="Tahoma"/>
                <w:color w:val="000000"/>
                <w:lang w:eastAsia="tr-TR"/>
              </w:rPr>
              <w:t>.16</w:t>
            </w:r>
          </w:p>
        </w:tc>
        <w:tc>
          <w:tcPr>
            <w:tcW w:w="1418" w:type="dxa"/>
            <w:vAlign w:val="center"/>
          </w:tcPr>
          <w:p w:rsidR="00841F90" w:rsidRPr="002F53D7" w:rsidRDefault="00841F90"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sidR="000237B2" w:rsidRPr="002F53D7">
              <w:rPr>
                <w:rFonts w:eastAsia="Times New Roman" w:cs="Tahoma"/>
                <w:color w:val="000000"/>
                <w:lang w:eastAsia="tr-TR"/>
              </w:rPr>
              <w:t>9103</w:t>
            </w:r>
          </w:p>
        </w:tc>
        <w:tc>
          <w:tcPr>
            <w:tcW w:w="1134" w:type="dxa"/>
            <w:vAlign w:val="center"/>
          </w:tcPr>
          <w:p w:rsidR="00841F90" w:rsidRPr="002F53D7" w:rsidRDefault="00841F90"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26.02.16</w:t>
            </w:r>
          </w:p>
        </w:tc>
        <w:tc>
          <w:tcPr>
            <w:tcW w:w="7654" w:type="dxa"/>
            <w:vAlign w:val="center"/>
          </w:tcPr>
          <w:p w:rsidR="000237B2" w:rsidRDefault="000237B2" w:rsidP="000237B2">
            <w:pPr>
              <w:rPr>
                <w:rFonts w:ascii="Arial" w:hAnsi="Arial" w:cs="Arial"/>
                <w:sz w:val="20"/>
                <w:szCs w:val="20"/>
              </w:rPr>
            </w:pPr>
          </w:p>
          <w:p w:rsidR="00841F90" w:rsidRPr="002A7E86" w:rsidRDefault="000237B2" w:rsidP="000237B2">
            <w:pPr>
              <w:rPr>
                <w:rFonts w:eastAsia="Times New Roman" w:cs="Times New Roman"/>
                <w:color w:val="000000"/>
                <w:lang w:eastAsia="tr-TR"/>
              </w:rPr>
            </w:pPr>
            <w:r w:rsidRPr="00AF6BA3">
              <w:rPr>
                <w:rFonts w:ascii="Arial" w:hAnsi="Arial" w:cs="Arial"/>
                <w:sz w:val="20"/>
                <w:szCs w:val="20"/>
              </w:rPr>
              <w:t>Edinilen bilgi ve belgeler sonucu başvuru konusu hususlar değerlendirilmiş olup hastanın belirtilen randevu saatinde doktor tarafından çekiminin yapılmasından dolayı hak ihlali olmadığı kanaatine varılmıştır.</w:t>
            </w:r>
            <w:r>
              <w:rPr>
                <w:rFonts w:ascii="Arial" w:hAnsi="Arial" w:cs="Arial"/>
                <w:sz w:val="20"/>
                <w:szCs w:val="20"/>
              </w:rPr>
              <w:t xml:space="preserve"> B</w:t>
            </w:r>
            <w:r w:rsidRPr="00AF6BA3">
              <w:rPr>
                <w:rFonts w:ascii="Arial" w:hAnsi="Arial" w:cs="Arial"/>
                <w:sz w:val="20"/>
                <w:szCs w:val="20"/>
              </w:rPr>
              <w:t>aşvuruya konu olan personelin hasta ve yakınlar</w:t>
            </w:r>
            <w:r>
              <w:rPr>
                <w:rFonts w:ascii="Arial" w:hAnsi="Arial" w:cs="Arial"/>
                <w:sz w:val="20"/>
                <w:szCs w:val="20"/>
              </w:rPr>
              <w:t>ına karşı</w:t>
            </w:r>
            <w:r w:rsidRPr="00AF6BA3">
              <w:rPr>
                <w:rFonts w:ascii="Arial" w:hAnsi="Arial" w:cs="Arial"/>
                <w:sz w:val="20"/>
                <w:szCs w:val="20"/>
              </w:rPr>
              <w:t xml:space="preserve"> iletişiminde ve hastalara verilen randevu saatlerinin uygulanması hususunda daha titiz davranması hususunda uyarılması</w:t>
            </w:r>
            <w:r>
              <w:rPr>
                <w:rFonts w:ascii="Arial" w:hAnsi="Arial" w:cs="Arial"/>
                <w:sz w:val="20"/>
                <w:szCs w:val="20"/>
              </w:rPr>
              <w:t xml:space="preserve"> hususu hastane yöneticiliğine bildirilmiştir.</w:t>
            </w:r>
          </w:p>
        </w:tc>
      </w:tr>
      <w:tr w:rsidR="00841F90" w:rsidRPr="00124549" w:rsidTr="002F53D7">
        <w:trPr>
          <w:trHeight w:val="480"/>
          <w:jc w:val="center"/>
        </w:trPr>
        <w:tc>
          <w:tcPr>
            <w:tcW w:w="4081" w:type="dxa"/>
            <w:vAlign w:val="center"/>
          </w:tcPr>
          <w:p w:rsidR="00841F90" w:rsidRPr="00124549" w:rsidRDefault="00841F90" w:rsidP="00841F90">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Pr>
                <w:rFonts w:eastAsia="Times New Roman" w:cs="Tahoma"/>
                <w:color w:val="000000"/>
                <w:sz w:val="20"/>
                <w:szCs w:val="20"/>
                <w:lang w:eastAsia="tr-TR"/>
              </w:rPr>
              <w:t xml:space="preserve">ÇAY </w:t>
            </w:r>
            <w:r w:rsidRPr="00124549">
              <w:rPr>
                <w:rFonts w:eastAsia="Times New Roman" w:cs="Tahoma"/>
                <w:color w:val="000000"/>
                <w:sz w:val="20"/>
                <w:szCs w:val="20"/>
                <w:lang w:eastAsia="tr-TR"/>
              </w:rPr>
              <w:t>DEVLET HASTANESİ</w:t>
            </w:r>
          </w:p>
        </w:tc>
        <w:tc>
          <w:tcPr>
            <w:tcW w:w="1172" w:type="dxa"/>
            <w:vAlign w:val="center"/>
          </w:tcPr>
          <w:p w:rsidR="00841F90" w:rsidRPr="002F53D7" w:rsidRDefault="000237B2"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04</w:t>
            </w:r>
            <w:r w:rsidR="00841F90" w:rsidRPr="002F53D7">
              <w:rPr>
                <w:rFonts w:eastAsia="Times New Roman" w:cs="Tahoma"/>
                <w:color w:val="000000"/>
                <w:lang w:eastAsia="tr-TR"/>
              </w:rPr>
              <w:t>.0</w:t>
            </w:r>
            <w:r w:rsidRPr="002F53D7">
              <w:rPr>
                <w:rFonts w:eastAsia="Times New Roman" w:cs="Tahoma"/>
                <w:color w:val="000000"/>
                <w:lang w:eastAsia="tr-TR"/>
              </w:rPr>
              <w:t>2</w:t>
            </w:r>
            <w:r w:rsidR="00841F90" w:rsidRPr="002F53D7">
              <w:rPr>
                <w:rFonts w:eastAsia="Times New Roman" w:cs="Tahoma"/>
                <w:color w:val="000000"/>
                <w:lang w:eastAsia="tr-TR"/>
              </w:rPr>
              <w:t>.16</w:t>
            </w:r>
          </w:p>
        </w:tc>
        <w:tc>
          <w:tcPr>
            <w:tcW w:w="1418" w:type="dxa"/>
            <w:vAlign w:val="center"/>
          </w:tcPr>
          <w:p w:rsidR="00841F90" w:rsidRPr="002F53D7" w:rsidRDefault="00841F90"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sidR="000237B2" w:rsidRPr="002F53D7">
              <w:rPr>
                <w:rFonts w:eastAsia="Times New Roman" w:cs="Tahoma"/>
                <w:color w:val="000000"/>
                <w:lang w:eastAsia="tr-TR"/>
              </w:rPr>
              <w:t>6245</w:t>
            </w:r>
          </w:p>
        </w:tc>
        <w:tc>
          <w:tcPr>
            <w:tcW w:w="1134" w:type="dxa"/>
            <w:vAlign w:val="center"/>
          </w:tcPr>
          <w:p w:rsidR="00841F90" w:rsidRPr="002F53D7" w:rsidRDefault="00841F90" w:rsidP="00841F90">
            <w:pPr>
              <w:jc w:val="center"/>
            </w:pPr>
            <w:r w:rsidRPr="002F53D7">
              <w:t>26.02.16</w:t>
            </w:r>
          </w:p>
        </w:tc>
        <w:tc>
          <w:tcPr>
            <w:tcW w:w="7654" w:type="dxa"/>
            <w:vAlign w:val="center"/>
          </w:tcPr>
          <w:p w:rsidR="000237B2" w:rsidRDefault="000237B2" w:rsidP="000237B2">
            <w:pPr>
              <w:rPr>
                <w:rFonts w:ascii="Arial" w:hAnsi="Arial" w:cs="Arial"/>
                <w:sz w:val="20"/>
                <w:szCs w:val="20"/>
              </w:rPr>
            </w:pPr>
          </w:p>
          <w:p w:rsidR="00841F90" w:rsidRPr="002A7E86" w:rsidRDefault="000237B2" w:rsidP="000237B2">
            <w:pPr>
              <w:rPr>
                <w:rFonts w:eastAsia="Times New Roman" w:cs="Times New Roman"/>
                <w:color w:val="000000"/>
                <w:lang w:eastAsia="tr-TR"/>
              </w:rPr>
            </w:pPr>
            <w:r w:rsidRPr="0087207A">
              <w:rPr>
                <w:rFonts w:ascii="Arial" w:hAnsi="Arial" w:cs="Arial"/>
                <w:sz w:val="20"/>
                <w:szCs w:val="20"/>
              </w:rPr>
              <w:t>Edinilen bilgi ve belgeler sonucu başvuru konusu hususlar değerlendirilmiş olup polikliniğe gelen hastaların belirli bir sıra ile alındığı sistemde yazan saati sistemin otomatik olarak attığı belirtildiğinden dolayı hak ihlali olmadığı kanaatine varılmıştır.</w:t>
            </w:r>
            <w:r>
              <w:rPr>
                <w:rFonts w:ascii="Arial" w:hAnsi="Arial" w:cs="Arial"/>
                <w:b/>
                <w:sz w:val="20"/>
                <w:szCs w:val="20"/>
              </w:rPr>
              <w:t xml:space="preserve"> </w:t>
            </w:r>
            <w:r>
              <w:rPr>
                <w:rFonts w:ascii="Arial" w:hAnsi="Arial" w:cs="Arial"/>
                <w:sz w:val="20"/>
                <w:szCs w:val="20"/>
              </w:rPr>
              <w:t>H</w:t>
            </w:r>
            <w:r w:rsidRPr="0087207A">
              <w:rPr>
                <w:rFonts w:ascii="Arial" w:hAnsi="Arial" w:cs="Arial"/>
                <w:sz w:val="20"/>
                <w:szCs w:val="20"/>
              </w:rPr>
              <w:t>astalara sıra verilirken belirtilen en geç muayene saatinde hastaların muayene olabilmelerinin sağlanması için gerekli düzenlemenin yapılması</w:t>
            </w:r>
            <w:r>
              <w:rPr>
                <w:rFonts w:ascii="Arial" w:hAnsi="Arial" w:cs="Arial"/>
                <w:sz w:val="20"/>
                <w:szCs w:val="20"/>
              </w:rPr>
              <w:t xml:space="preserve"> hususu hastane yöneticiliğine bildirilmiştir.</w:t>
            </w:r>
          </w:p>
        </w:tc>
      </w:tr>
      <w:tr w:rsidR="00841F90" w:rsidRPr="00124549" w:rsidTr="002F53D7">
        <w:trPr>
          <w:trHeight w:val="939"/>
          <w:jc w:val="center"/>
        </w:trPr>
        <w:tc>
          <w:tcPr>
            <w:tcW w:w="4081" w:type="dxa"/>
            <w:vAlign w:val="center"/>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841F90" w:rsidRPr="002F53D7" w:rsidRDefault="000237B2"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25</w:t>
            </w:r>
            <w:r w:rsidR="00841F90" w:rsidRPr="002F53D7">
              <w:rPr>
                <w:rFonts w:eastAsia="Times New Roman" w:cs="Tahoma"/>
                <w:color w:val="000000"/>
                <w:lang w:eastAsia="tr-TR"/>
              </w:rPr>
              <w:t>.01.16</w:t>
            </w:r>
          </w:p>
        </w:tc>
        <w:tc>
          <w:tcPr>
            <w:tcW w:w="1418" w:type="dxa"/>
            <w:vAlign w:val="center"/>
          </w:tcPr>
          <w:p w:rsidR="00841F90" w:rsidRPr="002F53D7" w:rsidRDefault="00841F90" w:rsidP="002F53D7">
            <w:pPr>
              <w:jc w:val="center"/>
            </w:pPr>
            <w:r w:rsidRPr="002F53D7">
              <w:t>2016-</w:t>
            </w:r>
            <w:r w:rsidR="000237B2" w:rsidRPr="002F53D7">
              <w:t>7807</w:t>
            </w:r>
          </w:p>
        </w:tc>
        <w:tc>
          <w:tcPr>
            <w:tcW w:w="1134" w:type="dxa"/>
            <w:vAlign w:val="center"/>
          </w:tcPr>
          <w:p w:rsidR="00841F90" w:rsidRPr="002F53D7" w:rsidRDefault="00841F90" w:rsidP="00841F90">
            <w:pPr>
              <w:jc w:val="center"/>
            </w:pPr>
            <w:r w:rsidRPr="002F53D7">
              <w:t>26.02.16</w:t>
            </w:r>
          </w:p>
        </w:tc>
        <w:tc>
          <w:tcPr>
            <w:tcW w:w="7654" w:type="dxa"/>
            <w:vAlign w:val="center"/>
          </w:tcPr>
          <w:p w:rsidR="000237B2" w:rsidRDefault="000237B2" w:rsidP="00712B3D">
            <w:pPr>
              <w:spacing w:after="120"/>
              <w:rPr>
                <w:rFonts w:ascii="Arial" w:hAnsi="Arial" w:cs="Arial"/>
                <w:sz w:val="20"/>
                <w:szCs w:val="20"/>
              </w:rPr>
            </w:pPr>
          </w:p>
          <w:p w:rsidR="00841F90" w:rsidRPr="002A7E86" w:rsidRDefault="000237B2" w:rsidP="000237B2">
            <w:pPr>
              <w:rPr>
                <w:rFonts w:eastAsia="Times New Roman" w:cs="Times New Roman"/>
                <w:color w:val="000000"/>
                <w:lang w:eastAsia="tr-TR"/>
              </w:rPr>
            </w:pPr>
            <w:r w:rsidRPr="003E4AA5">
              <w:rPr>
                <w:rFonts w:ascii="Arial" w:hAnsi="Arial" w:cs="Arial"/>
                <w:sz w:val="20"/>
                <w:szCs w:val="20"/>
              </w:rPr>
              <w:t>Edinilen bilgi ve belgeler sonucu başvuru konusu hususlar değerlendirilmiş olup hastaların sıralamaya uygun olarak alındığını ve hastanın randevu saatinde sistemden ve sözlü olarak çağırıldığı belirtildiğinden dolayı hak ihlali olmadığı kanaatine varılmıştır.</w:t>
            </w:r>
          </w:p>
        </w:tc>
      </w:tr>
      <w:tr w:rsidR="00841F90" w:rsidRPr="00124549" w:rsidTr="002F53D7">
        <w:trPr>
          <w:trHeight w:val="939"/>
          <w:jc w:val="center"/>
        </w:trPr>
        <w:tc>
          <w:tcPr>
            <w:tcW w:w="4081" w:type="dxa"/>
            <w:vAlign w:val="center"/>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841F90">
              <w:rPr>
                <w:rFonts w:eastAsia="Times New Roman" w:cs="Tahoma"/>
                <w:color w:val="000000"/>
                <w:sz w:val="20"/>
                <w:szCs w:val="20"/>
                <w:lang w:eastAsia="tr-TR"/>
              </w:rPr>
              <w:t>AFYONKARAHİSAR AĞIZ VE DİŞ SAĞLIĞI MERKEZİ</w:t>
            </w:r>
          </w:p>
        </w:tc>
        <w:tc>
          <w:tcPr>
            <w:tcW w:w="1172" w:type="dxa"/>
            <w:vAlign w:val="center"/>
          </w:tcPr>
          <w:p w:rsidR="00841F90" w:rsidRPr="002F53D7" w:rsidRDefault="002F53D7"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22</w:t>
            </w:r>
            <w:r w:rsidR="00841F90" w:rsidRPr="002F53D7">
              <w:rPr>
                <w:rFonts w:eastAsia="Times New Roman" w:cs="Tahoma"/>
                <w:color w:val="000000"/>
                <w:lang w:eastAsia="tr-TR"/>
              </w:rPr>
              <w:t>.01.16</w:t>
            </w:r>
          </w:p>
        </w:tc>
        <w:tc>
          <w:tcPr>
            <w:tcW w:w="1418" w:type="dxa"/>
            <w:vAlign w:val="center"/>
          </w:tcPr>
          <w:p w:rsidR="00841F90" w:rsidRPr="002F53D7" w:rsidRDefault="00841F90" w:rsidP="002F53D7">
            <w:pPr>
              <w:jc w:val="center"/>
            </w:pPr>
            <w:r w:rsidRPr="002F53D7">
              <w:t>2016-</w:t>
            </w:r>
            <w:r w:rsidR="002F53D7" w:rsidRPr="002F53D7">
              <w:t>4646</w:t>
            </w:r>
          </w:p>
        </w:tc>
        <w:tc>
          <w:tcPr>
            <w:tcW w:w="1134" w:type="dxa"/>
            <w:vAlign w:val="center"/>
          </w:tcPr>
          <w:p w:rsidR="00841F90" w:rsidRPr="002F53D7" w:rsidRDefault="00841F90" w:rsidP="00841F90">
            <w:pPr>
              <w:jc w:val="center"/>
            </w:pPr>
            <w:r w:rsidRPr="002F53D7">
              <w:t>26.02.16</w:t>
            </w:r>
          </w:p>
        </w:tc>
        <w:tc>
          <w:tcPr>
            <w:tcW w:w="7654" w:type="dxa"/>
            <w:vAlign w:val="center"/>
          </w:tcPr>
          <w:p w:rsidR="002F53D7" w:rsidRDefault="002F53D7" w:rsidP="002F53D7">
            <w:pPr>
              <w:rPr>
                <w:rFonts w:ascii="Arial" w:hAnsi="Arial" w:cs="Arial"/>
                <w:sz w:val="20"/>
                <w:szCs w:val="20"/>
              </w:rPr>
            </w:pPr>
          </w:p>
          <w:p w:rsidR="00841F90" w:rsidRPr="002A7E86" w:rsidRDefault="002F53D7" w:rsidP="002F53D7">
            <w:pPr>
              <w:rPr>
                <w:rFonts w:eastAsia="Times New Roman" w:cs="Times New Roman"/>
                <w:color w:val="000000"/>
                <w:lang w:eastAsia="tr-TR"/>
              </w:rPr>
            </w:pPr>
            <w:r w:rsidRPr="008111BB">
              <w:rPr>
                <w:rFonts w:ascii="Arial" w:hAnsi="Arial" w:cs="Arial"/>
                <w:sz w:val="20"/>
                <w:szCs w:val="20"/>
              </w:rPr>
              <w:t>Edinilen bilgi ve belgeler sonucu başvuru konusu hususlar değerlendirilmiş olup hastanın talep ettiği gibi bir uygulamanın olmadığı başvuruya konu olan personelin prosedür gereği ücreti tam olarak alması gerektiğini belirtmesinden, başvuruda belirtilen hakaret sözcüğünün kullanıldığına dair bilgi ve belgeye rastlanmadığından dolayı hak ihlali olmadığı kanaatine varılmıştır.</w:t>
            </w:r>
          </w:p>
        </w:tc>
      </w:tr>
      <w:tr w:rsidR="00841F90" w:rsidRPr="00124549" w:rsidTr="002F53D7">
        <w:trPr>
          <w:trHeight w:val="939"/>
          <w:jc w:val="center"/>
        </w:trPr>
        <w:tc>
          <w:tcPr>
            <w:tcW w:w="4081" w:type="dxa"/>
            <w:vAlign w:val="center"/>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F079D6">
              <w:rPr>
                <w:rFonts w:eastAsia="Times New Roman" w:cs="Tahoma"/>
                <w:color w:val="000000"/>
                <w:sz w:val="20"/>
                <w:szCs w:val="20"/>
                <w:lang w:eastAsia="tr-TR"/>
              </w:rPr>
              <w:t xml:space="preserve">AFYONKARAHİSAR </w:t>
            </w:r>
            <w:r w:rsidR="002F53D7">
              <w:rPr>
                <w:rFonts w:eastAsia="Times New Roman" w:cs="Tahoma"/>
                <w:color w:val="000000"/>
                <w:sz w:val="20"/>
                <w:szCs w:val="20"/>
                <w:lang w:eastAsia="tr-TR"/>
              </w:rPr>
              <w:t>DEVLET HASTANESİ</w:t>
            </w:r>
          </w:p>
        </w:tc>
        <w:tc>
          <w:tcPr>
            <w:tcW w:w="1172" w:type="dxa"/>
            <w:vAlign w:val="center"/>
          </w:tcPr>
          <w:p w:rsidR="00841F90" w:rsidRPr="002F53D7" w:rsidRDefault="002F53D7"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29</w:t>
            </w:r>
            <w:r w:rsidR="00841F90" w:rsidRPr="002F53D7">
              <w:rPr>
                <w:rFonts w:eastAsia="Times New Roman" w:cs="Tahoma"/>
                <w:color w:val="000000"/>
                <w:lang w:eastAsia="tr-TR"/>
              </w:rPr>
              <w:t>.01.16</w:t>
            </w:r>
          </w:p>
        </w:tc>
        <w:tc>
          <w:tcPr>
            <w:tcW w:w="1418" w:type="dxa"/>
            <w:vAlign w:val="center"/>
          </w:tcPr>
          <w:p w:rsidR="00841F90" w:rsidRPr="002F53D7" w:rsidRDefault="00841F90" w:rsidP="002F53D7">
            <w:pPr>
              <w:jc w:val="center"/>
            </w:pPr>
            <w:r w:rsidRPr="002F53D7">
              <w:t>2016-</w:t>
            </w:r>
            <w:r w:rsidR="002F53D7" w:rsidRPr="002F53D7">
              <w:t>7234</w:t>
            </w:r>
          </w:p>
        </w:tc>
        <w:tc>
          <w:tcPr>
            <w:tcW w:w="1134" w:type="dxa"/>
            <w:vAlign w:val="center"/>
          </w:tcPr>
          <w:p w:rsidR="00841F90" w:rsidRPr="002F53D7" w:rsidRDefault="00841F90" w:rsidP="00841F90">
            <w:pPr>
              <w:jc w:val="center"/>
            </w:pPr>
            <w:r w:rsidRPr="002F53D7">
              <w:t>26.02.16</w:t>
            </w:r>
          </w:p>
        </w:tc>
        <w:tc>
          <w:tcPr>
            <w:tcW w:w="7654" w:type="dxa"/>
            <w:vAlign w:val="center"/>
          </w:tcPr>
          <w:p w:rsidR="00841F90" w:rsidRPr="002A7E86" w:rsidRDefault="002F53D7" w:rsidP="002F53D7">
            <w:pPr>
              <w:spacing w:before="100" w:beforeAutospacing="1" w:after="100" w:afterAutospacing="1" w:line="240" w:lineRule="auto"/>
              <w:ind w:left="120" w:right="120"/>
              <w:rPr>
                <w:rFonts w:eastAsia="Times New Roman" w:cs="Times New Roman"/>
                <w:color w:val="000000"/>
                <w:lang w:eastAsia="tr-TR"/>
              </w:rPr>
            </w:pPr>
            <w:r w:rsidRPr="002F53D7">
              <w:rPr>
                <w:rFonts w:eastAsia="Times New Roman" w:cs="Tahoma"/>
                <w:color w:val="000000"/>
                <w:lang w:eastAsia="tr-TR"/>
              </w:rPr>
              <w:t>Başvuru konusu hususların içeriği sebebi ile değerlendirilmek üzere hastane yönetimine gönderilmesi kanaatine varılmıştır.</w:t>
            </w:r>
          </w:p>
        </w:tc>
      </w:tr>
    </w:tbl>
    <w:p w:rsidR="00841F90" w:rsidRDefault="00841F90" w:rsidP="00841F90">
      <w:pPr>
        <w:pStyle w:val="GvdeMetni"/>
        <w:spacing w:before="42"/>
        <w:ind w:left="0" w:right="40"/>
        <w:jc w:val="center"/>
        <w:rPr>
          <w:color w:val="FF4242"/>
        </w:rPr>
      </w:pPr>
    </w:p>
    <w:p w:rsidR="002F53D7" w:rsidRDefault="002F53D7" w:rsidP="00841F90">
      <w:pPr>
        <w:pStyle w:val="GvdeMetni"/>
        <w:spacing w:before="42"/>
        <w:ind w:left="0" w:right="40"/>
        <w:jc w:val="center"/>
        <w:rPr>
          <w:color w:val="FF4242"/>
        </w:rPr>
      </w:pPr>
    </w:p>
    <w:p w:rsidR="00841F90" w:rsidRDefault="00841F90" w:rsidP="00AA2737">
      <w:pPr>
        <w:pStyle w:val="GvdeMetni"/>
        <w:spacing w:before="42"/>
        <w:ind w:left="0" w:right="40"/>
        <w:jc w:val="center"/>
        <w:rPr>
          <w:color w:val="FF4242"/>
        </w:rPr>
      </w:pPr>
    </w:p>
    <w:p w:rsidR="00D41A1C" w:rsidRDefault="00D41A1C" w:rsidP="00AA2737">
      <w:pPr>
        <w:pStyle w:val="GvdeMetni"/>
        <w:spacing w:before="42"/>
        <w:ind w:left="0" w:right="40"/>
        <w:jc w:val="center"/>
        <w:rPr>
          <w:color w:val="FF4242"/>
        </w:rPr>
      </w:pPr>
    </w:p>
    <w:p w:rsidR="003A17CE" w:rsidRDefault="003A17CE" w:rsidP="00AA2737">
      <w:pPr>
        <w:pStyle w:val="GvdeMetni"/>
        <w:spacing w:before="42"/>
        <w:ind w:left="0" w:right="40"/>
        <w:jc w:val="center"/>
        <w:rPr>
          <w:color w:val="FF4242"/>
        </w:rPr>
      </w:pPr>
    </w:p>
    <w:p w:rsidR="00D41A1C" w:rsidRDefault="00D41A1C" w:rsidP="00AA2737">
      <w:pPr>
        <w:pStyle w:val="GvdeMetni"/>
        <w:spacing w:before="42"/>
        <w:ind w:left="0" w:right="40"/>
        <w:jc w:val="center"/>
        <w:rPr>
          <w:color w:val="FF4242"/>
        </w:rPr>
      </w:pPr>
    </w:p>
    <w:p w:rsidR="00AA2737" w:rsidRDefault="00AA2737" w:rsidP="00AA2737">
      <w:pPr>
        <w:pStyle w:val="GvdeMetni"/>
        <w:spacing w:before="42"/>
        <w:ind w:left="0" w:right="40"/>
        <w:jc w:val="center"/>
        <w:rPr>
          <w:color w:val="FF4242"/>
        </w:rPr>
      </w:pPr>
      <w:r>
        <w:rPr>
          <w:color w:val="FF4242"/>
        </w:rPr>
        <w:t>11/02/2016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657853" w:rsidRDefault="00657853" w:rsidP="00586D54">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AA2737" w:rsidRPr="00124549" w:rsidTr="004050E1">
        <w:trPr>
          <w:trHeight w:val="450"/>
          <w:jc w:val="center"/>
        </w:trPr>
        <w:tc>
          <w:tcPr>
            <w:tcW w:w="4081" w:type="dxa"/>
            <w:shd w:val="clear" w:color="auto" w:fill="4B949B"/>
            <w:vAlign w:val="center"/>
            <w:hideMark/>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AA2737" w:rsidRPr="00124549" w:rsidTr="004050E1">
        <w:trPr>
          <w:trHeight w:val="450"/>
          <w:jc w:val="center"/>
        </w:trPr>
        <w:tc>
          <w:tcPr>
            <w:tcW w:w="4081" w:type="dxa"/>
            <w:vAlign w:val="center"/>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AA2737" w:rsidRPr="00124549" w:rsidRDefault="00AA2737" w:rsidP="00AA2737">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29</w:t>
            </w:r>
            <w:r w:rsidRPr="00124549">
              <w:rPr>
                <w:rFonts w:eastAsia="Times New Roman" w:cs="Tahoma"/>
                <w:color w:val="000000"/>
                <w:sz w:val="20"/>
                <w:szCs w:val="20"/>
                <w:lang w:eastAsia="tr-TR"/>
              </w:rPr>
              <w:t>.</w:t>
            </w:r>
            <w:r>
              <w:rPr>
                <w:rFonts w:eastAsia="Times New Roman" w:cs="Tahoma"/>
                <w:color w:val="000000"/>
                <w:sz w:val="20"/>
                <w:szCs w:val="20"/>
                <w:lang w:eastAsia="tr-TR"/>
              </w:rPr>
              <w:t>01</w:t>
            </w:r>
            <w:r w:rsidRPr="00124549">
              <w:rPr>
                <w:rFonts w:eastAsia="Times New Roman" w:cs="Tahoma"/>
                <w:color w:val="000000"/>
                <w:sz w:val="20"/>
                <w:szCs w:val="20"/>
                <w:lang w:eastAsia="tr-TR"/>
              </w:rPr>
              <w:t>.1</w:t>
            </w:r>
            <w:r>
              <w:rPr>
                <w:rFonts w:eastAsia="Times New Roman" w:cs="Tahoma"/>
                <w:color w:val="000000"/>
                <w:sz w:val="20"/>
                <w:szCs w:val="20"/>
                <w:lang w:eastAsia="tr-TR"/>
              </w:rPr>
              <w:t>6</w:t>
            </w:r>
          </w:p>
        </w:tc>
        <w:tc>
          <w:tcPr>
            <w:tcW w:w="1418" w:type="dxa"/>
            <w:vAlign w:val="center"/>
          </w:tcPr>
          <w:p w:rsidR="00AA2737" w:rsidRPr="00124549" w:rsidRDefault="00AA2737" w:rsidP="00AA273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w:t>
            </w:r>
            <w:r>
              <w:rPr>
                <w:rFonts w:eastAsia="Times New Roman" w:cs="Tahoma"/>
                <w:color w:val="000000"/>
                <w:sz w:val="20"/>
                <w:szCs w:val="20"/>
                <w:lang w:eastAsia="tr-TR"/>
              </w:rPr>
              <w:t>6</w:t>
            </w:r>
            <w:r w:rsidRPr="00124549">
              <w:rPr>
                <w:rFonts w:eastAsia="Times New Roman" w:cs="Tahoma"/>
                <w:color w:val="000000"/>
                <w:sz w:val="20"/>
                <w:szCs w:val="20"/>
                <w:lang w:eastAsia="tr-TR"/>
              </w:rPr>
              <w:t>-</w:t>
            </w:r>
            <w:r>
              <w:rPr>
                <w:rFonts w:eastAsia="Times New Roman" w:cs="Tahoma"/>
                <w:color w:val="000000"/>
                <w:sz w:val="20"/>
                <w:szCs w:val="20"/>
                <w:lang w:eastAsia="tr-TR"/>
              </w:rPr>
              <w:t>6865</w:t>
            </w:r>
          </w:p>
        </w:tc>
        <w:tc>
          <w:tcPr>
            <w:tcW w:w="1134" w:type="dxa"/>
            <w:vAlign w:val="center"/>
          </w:tcPr>
          <w:p w:rsidR="00AA2737" w:rsidRPr="00124549" w:rsidRDefault="00AA2737" w:rsidP="00AA2737">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11</w:t>
            </w:r>
            <w:r w:rsidRPr="00124549">
              <w:rPr>
                <w:rFonts w:eastAsia="Times New Roman" w:cs="Tahoma"/>
                <w:color w:val="000000"/>
                <w:sz w:val="20"/>
                <w:szCs w:val="20"/>
                <w:lang w:eastAsia="tr-TR"/>
              </w:rPr>
              <w:t>.</w:t>
            </w:r>
            <w:r>
              <w:rPr>
                <w:rFonts w:eastAsia="Times New Roman" w:cs="Tahoma"/>
                <w:color w:val="000000"/>
                <w:sz w:val="20"/>
                <w:szCs w:val="20"/>
                <w:lang w:eastAsia="tr-TR"/>
              </w:rPr>
              <w:t>02</w:t>
            </w:r>
            <w:r w:rsidRPr="00124549">
              <w:rPr>
                <w:rFonts w:eastAsia="Times New Roman" w:cs="Tahoma"/>
                <w:color w:val="000000"/>
                <w:sz w:val="20"/>
                <w:szCs w:val="20"/>
                <w:lang w:eastAsia="tr-TR"/>
              </w:rPr>
              <w:t>.1</w:t>
            </w:r>
            <w:r>
              <w:rPr>
                <w:rFonts w:eastAsia="Times New Roman" w:cs="Tahoma"/>
                <w:color w:val="000000"/>
                <w:sz w:val="20"/>
                <w:szCs w:val="20"/>
                <w:lang w:eastAsia="tr-TR"/>
              </w:rPr>
              <w:t>6</w:t>
            </w:r>
          </w:p>
        </w:tc>
        <w:tc>
          <w:tcPr>
            <w:tcW w:w="7654" w:type="dxa"/>
            <w:vAlign w:val="center"/>
          </w:tcPr>
          <w:p w:rsidR="00AA2737" w:rsidRPr="002A7E86" w:rsidRDefault="00AA2737" w:rsidP="004050E1">
            <w:pPr>
              <w:spacing w:before="100" w:beforeAutospacing="1" w:after="100" w:afterAutospacing="1" w:line="240" w:lineRule="auto"/>
              <w:ind w:left="120" w:right="120"/>
              <w:rPr>
                <w:rFonts w:eastAsia="Times New Roman" w:cs="Times New Roman"/>
                <w:color w:val="000000"/>
                <w:lang w:eastAsia="tr-TR"/>
              </w:rPr>
            </w:pPr>
            <w:r w:rsidRPr="002A7E86">
              <w:rPr>
                <w:rFonts w:cs="Arial"/>
                <w:color w:val="333333"/>
                <w:shd w:val="clear" w:color="auto" w:fill="FFFFFF"/>
              </w:rPr>
              <w:t>Edinilen bilgi ve belgeler sonucu başvuru konusu hususlar değerlendirilmiş olup hasta barkodlarının karıştırılması ve hastanın bu sebepten dolayı mağdur olması gerekçesi ile hak ihlali olduğu kanaatine varılmıştır.</w:t>
            </w:r>
          </w:p>
        </w:tc>
      </w:tr>
      <w:tr w:rsidR="00AA2737" w:rsidRPr="00124549" w:rsidTr="00AA2737">
        <w:trPr>
          <w:trHeight w:val="480"/>
          <w:jc w:val="center"/>
        </w:trPr>
        <w:tc>
          <w:tcPr>
            <w:tcW w:w="4081" w:type="dxa"/>
            <w:vAlign w:val="center"/>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sidR="004050E1">
              <w:rPr>
                <w:rFonts w:eastAsia="Times New Roman" w:cs="Tahoma"/>
                <w:color w:val="000000"/>
                <w:sz w:val="20"/>
                <w:szCs w:val="20"/>
                <w:lang w:eastAsia="tr-TR"/>
              </w:rPr>
              <w:t xml:space="preserve">BOLVADİN </w:t>
            </w:r>
            <w:proofErr w:type="gramStart"/>
            <w:r w:rsidR="004050E1">
              <w:rPr>
                <w:rFonts w:eastAsia="Times New Roman" w:cs="Tahoma"/>
                <w:color w:val="000000"/>
                <w:sz w:val="20"/>
                <w:szCs w:val="20"/>
                <w:lang w:eastAsia="tr-TR"/>
              </w:rPr>
              <w:t>DR.H.İ</w:t>
            </w:r>
            <w:proofErr w:type="gramEnd"/>
            <w:r w:rsidR="004050E1">
              <w:rPr>
                <w:rFonts w:eastAsia="Times New Roman" w:cs="Tahoma"/>
                <w:color w:val="000000"/>
                <w:sz w:val="20"/>
                <w:szCs w:val="20"/>
                <w:lang w:eastAsia="tr-TR"/>
              </w:rPr>
              <w:t xml:space="preserve">.ÖZSOY </w:t>
            </w:r>
            <w:r w:rsidRPr="00124549">
              <w:rPr>
                <w:rFonts w:eastAsia="Times New Roman" w:cs="Tahoma"/>
                <w:color w:val="000000"/>
                <w:sz w:val="20"/>
                <w:szCs w:val="20"/>
                <w:lang w:eastAsia="tr-TR"/>
              </w:rPr>
              <w:t>DEVLET HASTANESİ</w:t>
            </w:r>
          </w:p>
        </w:tc>
        <w:tc>
          <w:tcPr>
            <w:tcW w:w="1172" w:type="dxa"/>
            <w:vAlign w:val="center"/>
          </w:tcPr>
          <w:p w:rsidR="00AA2737" w:rsidRPr="00124549" w:rsidRDefault="004050E1"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28</w:t>
            </w:r>
            <w:r w:rsidR="00AA2737" w:rsidRPr="00124549">
              <w:rPr>
                <w:rFonts w:eastAsia="Times New Roman" w:cs="Tahoma"/>
                <w:color w:val="000000"/>
                <w:sz w:val="20"/>
                <w:szCs w:val="20"/>
                <w:lang w:eastAsia="tr-TR"/>
              </w:rPr>
              <w:t>.</w:t>
            </w:r>
            <w:r>
              <w:rPr>
                <w:rFonts w:eastAsia="Times New Roman" w:cs="Tahoma"/>
                <w:color w:val="000000"/>
                <w:sz w:val="20"/>
                <w:szCs w:val="20"/>
                <w:lang w:eastAsia="tr-TR"/>
              </w:rPr>
              <w:t>01</w:t>
            </w:r>
            <w:r w:rsidR="00AA2737" w:rsidRPr="00124549">
              <w:rPr>
                <w:rFonts w:eastAsia="Times New Roman" w:cs="Tahoma"/>
                <w:color w:val="000000"/>
                <w:sz w:val="20"/>
                <w:szCs w:val="20"/>
                <w:lang w:eastAsia="tr-TR"/>
              </w:rPr>
              <w:t>.1</w:t>
            </w:r>
            <w:r>
              <w:rPr>
                <w:rFonts w:eastAsia="Times New Roman" w:cs="Tahoma"/>
                <w:color w:val="000000"/>
                <w:sz w:val="20"/>
                <w:szCs w:val="20"/>
                <w:lang w:eastAsia="tr-TR"/>
              </w:rPr>
              <w:t>6</w:t>
            </w:r>
          </w:p>
        </w:tc>
        <w:tc>
          <w:tcPr>
            <w:tcW w:w="1418" w:type="dxa"/>
            <w:vAlign w:val="center"/>
          </w:tcPr>
          <w:p w:rsidR="00AA2737" w:rsidRPr="00124549" w:rsidRDefault="00AA2737" w:rsidP="00AA2737">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2016</w:t>
            </w:r>
            <w:r w:rsidRPr="00124549">
              <w:rPr>
                <w:rFonts w:eastAsia="Times New Roman" w:cs="Tahoma"/>
                <w:color w:val="000000"/>
                <w:sz w:val="20"/>
                <w:szCs w:val="20"/>
                <w:lang w:eastAsia="tr-TR"/>
              </w:rPr>
              <w:t>-</w:t>
            </w:r>
            <w:r w:rsidR="004050E1">
              <w:rPr>
                <w:rFonts w:eastAsia="Times New Roman" w:cs="Tahoma"/>
                <w:color w:val="000000"/>
                <w:sz w:val="20"/>
                <w:szCs w:val="20"/>
                <w:lang w:eastAsia="tr-TR"/>
              </w:rPr>
              <w:t>6298</w:t>
            </w:r>
          </w:p>
        </w:tc>
        <w:tc>
          <w:tcPr>
            <w:tcW w:w="1134" w:type="dxa"/>
            <w:vAlign w:val="center"/>
          </w:tcPr>
          <w:p w:rsidR="00AA2737" w:rsidRDefault="00AA2737" w:rsidP="004050E1">
            <w:pPr>
              <w:jc w:val="center"/>
            </w:pPr>
            <w:r w:rsidRPr="00045295">
              <w:t>11.02.16</w:t>
            </w:r>
          </w:p>
        </w:tc>
        <w:tc>
          <w:tcPr>
            <w:tcW w:w="7654" w:type="dxa"/>
            <w:vAlign w:val="center"/>
          </w:tcPr>
          <w:p w:rsidR="00AA2737" w:rsidRPr="002A7E86" w:rsidRDefault="004050E1" w:rsidP="004050E1">
            <w:pPr>
              <w:spacing w:before="100" w:beforeAutospacing="1" w:after="100" w:afterAutospacing="1" w:line="240" w:lineRule="auto"/>
              <w:ind w:left="120" w:right="120"/>
              <w:rPr>
                <w:rFonts w:eastAsia="Times New Roman" w:cs="Times New Roman"/>
                <w:color w:val="000000"/>
                <w:lang w:eastAsia="tr-TR"/>
              </w:rPr>
            </w:pPr>
            <w:r w:rsidRPr="002A7E86">
              <w:rPr>
                <w:rFonts w:eastAsia="Times New Roman" w:cs="Tahoma"/>
                <w:color w:val="000000"/>
                <w:lang w:eastAsia="tr-TR"/>
              </w:rPr>
              <w:t>Edinilen bilgi ve belgeler sonucu başvuru konusu hususlar değerlendirilmiş olup hekimin hasta için uygun gördüğü tedaviyi uyguladığı sorunun hastanın hekimin hastayı muayene etmeden muayenesine müdahalede bulunmak istemesi ve hekimin önce muayene edeceğini belirtmesi sonucu aralarında yaşanan diyaloğun yanlış anlaşılmasından kaynaklandığı gerekçesi ile hak ihlali olmadığı kanaatine varılmıştır.</w:t>
            </w:r>
          </w:p>
        </w:tc>
      </w:tr>
      <w:tr w:rsidR="00AA2737" w:rsidRPr="00124549" w:rsidTr="00AA2737">
        <w:trPr>
          <w:trHeight w:val="939"/>
          <w:jc w:val="center"/>
        </w:trPr>
        <w:tc>
          <w:tcPr>
            <w:tcW w:w="4081" w:type="dxa"/>
            <w:vAlign w:val="center"/>
          </w:tcPr>
          <w:p w:rsidR="00AA2737" w:rsidRPr="00124549" w:rsidRDefault="004050E1"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4050E1">
              <w:rPr>
                <w:rFonts w:eastAsia="Times New Roman" w:cs="Tahoma"/>
                <w:color w:val="000000"/>
                <w:sz w:val="20"/>
                <w:szCs w:val="20"/>
                <w:lang w:eastAsia="tr-TR"/>
              </w:rPr>
              <w:t>AFYONKARAHİSAR AĞIZ VE DİŞ SAĞLIĞI MERKEZİ</w:t>
            </w:r>
          </w:p>
        </w:tc>
        <w:tc>
          <w:tcPr>
            <w:tcW w:w="1172" w:type="dxa"/>
            <w:vAlign w:val="center"/>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w:t>
            </w:r>
            <w:r w:rsidR="004050E1">
              <w:rPr>
                <w:rFonts w:eastAsia="Times New Roman" w:cs="Tahoma"/>
                <w:color w:val="000000"/>
                <w:sz w:val="20"/>
                <w:szCs w:val="20"/>
                <w:lang w:eastAsia="tr-TR"/>
              </w:rPr>
              <w:t>9</w:t>
            </w:r>
            <w:r w:rsidRPr="00124549">
              <w:rPr>
                <w:rFonts w:eastAsia="Times New Roman" w:cs="Tahoma"/>
                <w:color w:val="000000"/>
                <w:sz w:val="20"/>
                <w:szCs w:val="20"/>
                <w:lang w:eastAsia="tr-TR"/>
              </w:rPr>
              <w:t>.</w:t>
            </w:r>
            <w:r w:rsidR="004050E1">
              <w:rPr>
                <w:rFonts w:eastAsia="Times New Roman" w:cs="Tahoma"/>
                <w:color w:val="000000"/>
                <w:sz w:val="20"/>
                <w:szCs w:val="20"/>
                <w:lang w:eastAsia="tr-TR"/>
              </w:rPr>
              <w:t>01</w:t>
            </w:r>
            <w:r w:rsidRPr="00124549">
              <w:rPr>
                <w:rFonts w:eastAsia="Times New Roman" w:cs="Tahoma"/>
                <w:color w:val="000000"/>
                <w:sz w:val="20"/>
                <w:szCs w:val="20"/>
                <w:lang w:eastAsia="tr-TR"/>
              </w:rPr>
              <w:t>.1</w:t>
            </w:r>
            <w:r w:rsidR="004050E1">
              <w:rPr>
                <w:rFonts w:eastAsia="Times New Roman" w:cs="Tahoma"/>
                <w:color w:val="000000"/>
                <w:sz w:val="20"/>
                <w:szCs w:val="20"/>
                <w:lang w:eastAsia="tr-TR"/>
              </w:rPr>
              <w:t>6</w:t>
            </w:r>
          </w:p>
        </w:tc>
        <w:tc>
          <w:tcPr>
            <w:tcW w:w="1418" w:type="dxa"/>
            <w:vAlign w:val="center"/>
          </w:tcPr>
          <w:p w:rsidR="00AA2737" w:rsidRDefault="00AA2737" w:rsidP="00AA2737">
            <w:pPr>
              <w:jc w:val="center"/>
            </w:pPr>
            <w:r w:rsidRPr="00976B3D">
              <w:t>2016-</w:t>
            </w:r>
            <w:r w:rsidR="004050E1">
              <w:t>5362</w:t>
            </w:r>
          </w:p>
        </w:tc>
        <w:tc>
          <w:tcPr>
            <w:tcW w:w="1134" w:type="dxa"/>
            <w:vAlign w:val="center"/>
          </w:tcPr>
          <w:p w:rsidR="00AA2737" w:rsidRDefault="00AA2737" w:rsidP="00AA2737">
            <w:pPr>
              <w:jc w:val="center"/>
            </w:pPr>
            <w:r w:rsidRPr="00045295">
              <w:t>11.02.16</w:t>
            </w:r>
          </w:p>
        </w:tc>
        <w:tc>
          <w:tcPr>
            <w:tcW w:w="7654" w:type="dxa"/>
            <w:vAlign w:val="center"/>
          </w:tcPr>
          <w:p w:rsidR="00AA2737" w:rsidRPr="002A7E86" w:rsidRDefault="004050E1" w:rsidP="004050E1">
            <w:pPr>
              <w:spacing w:before="100" w:beforeAutospacing="1" w:after="100" w:afterAutospacing="1" w:line="240" w:lineRule="auto"/>
              <w:ind w:left="120" w:right="120"/>
              <w:rPr>
                <w:rFonts w:eastAsia="Times New Roman" w:cs="Times New Roman"/>
                <w:color w:val="000000"/>
                <w:lang w:eastAsia="tr-TR"/>
              </w:rPr>
            </w:pPr>
            <w:r w:rsidRPr="002A7E86">
              <w:rPr>
                <w:rFonts w:eastAsia="Times New Roman" w:cs="Tahoma"/>
                <w:color w:val="000000"/>
                <w:lang w:eastAsia="tr-TR"/>
              </w:rPr>
              <w:t>Edinilen bilgi ve belgeler sonucu başvuru konusu hususlar değerlendirilmiş olup hekimin hasta için uygun gördüğü muayenesini zamanında gerçekleştirdiği gerekçesi ile hak ihlali olmadığı kanaatine varılmıştır.</w:t>
            </w:r>
          </w:p>
        </w:tc>
      </w:tr>
      <w:tr w:rsidR="00AA2737" w:rsidRPr="00124549" w:rsidTr="00AA2737">
        <w:trPr>
          <w:trHeight w:val="939"/>
          <w:jc w:val="center"/>
        </w:trPr>
        <w:tc>
          <w:tcPr>
            <w:tcW w:w="4081" w:type="dxa"/>
            <w:vAlign w:val="center"/>
          </w:tcPr>
          <w:p w:rsidR="00AA2737" w:rsidRPr="00124549" w:rsidRDefault="004050E1"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4050E1">
              <w:rPr>
                <w:rFonts w:eastAsia="Times New Roman" w:cs="Tahoma"/>
                <w:color w:val="000000"/>
                <w:sz w:val="20"/>
                <w:szCs w:val="20"/>
                <w:lang w:eastAsia="tr-TR"/>
              </w:rPr>
              <w:t xml:space="preserve">BOLVADİN </w:t>
            </w:r>
            <w:proofErr w:type="gramStart"/>
            <w:r w:rsidRPr="004050E1">
              <w:rPr>
                <w:rFonts w:eastAsia="Times New Roman" w:cs="Tahoma"/>
                <w:color w:val="000000"/>
                <w:sz w:val="20"/>
                <w:szCs w:val="20"/>
                <w:lang w:eastAsia="tr-TR"/>
              </w:rPr>
              <w:t>DR.H.İ</w:t>
            </w:r>
            <w:proofErr w:type="gramEnd"/>
            <w:r w:rsidRPr="004050E1">
              <w:rPr>
                <w:rFonts w:eastAsia="Times New Roman" w:cs="Tahoma"/>
                <w:color w:val="000000"/>
                <w:sz w:val="20"/>
                <w:szCs w:val="20"/>
                <w:lang w:eastAsia="tr-TR"/>
              </w:rPr>
              <w:t>.ÖZSOY DEVLET HASTANESİ</w:t>
            </w:r>
          </w:p>
        </w:tc>
        <w:tc>
          <w:tcPr>
            <w:tcW w:w="1172" w:type="dxa"/>
            <w:vAlign w:val="center"/>
          </w:tcPr>
          <w:p w:rsidR="00AA2737" w:rsidRPr="00124549" w:rsidRDefault="004050E1"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25</w:t>
            </w:r>
            <w:r w:rsidR="00AA2737" w:rsidRPr="00124549">
              <w:rPr>
                <w:rFonts w:eastAsia="Times New Roman" w:cs="Tahoma"/>
                <w:color w:val="000000"/>
                <w:sz w:val="20"/>
                <w:szCs w:val="20"/>
                <w:lang w:eastAsia="tr-TR"/>
              </w:rPr>
              <w:t>.</w:t>
            </w:r>
            <w:r>
              <w:rPr>
                <w:rFonts w:eastAsia="Times New Roman" w:cs="Tahoma"/>
                <w:color w:val="000000"/>
                <w:sz w:val="20"/>
                <w:szCs w:val="20"/>
                <w:lang w:eastAsia="tr-TR"/>
              </w:rPr>
              <w:t>01</w:t>
            </w:r>
            <w:r w:rsidR="00AA2737" w:rsidRPr="00124549">
              <w:rPr>
                <w:rFonts w:eastAsia="Times New Roman" w:cs="Tahoma"/>
                <w:color w:val="000000"/>
                <w:sz w:val="20"/>
                <w:szCs w:val="20"/>
                <w:lang w:eastAsia="tr-TR"/>
              </w:rPr>
              <w:t>.1</w:t>
            </w:r>
            <w:r>
              <w:rPr>
                <w:rFonts w:eastAsia="Times New Roman" w:cs="Tahoma"/>
                <w:color w:val="000000"/>
                <w:sz w:val="20"/>
                <w:szCs w:val="20"/>
                <w:lang w:eastAsia="tr-TR"/>
              </w:rPr>
              <w:t>6</w:t>
            </w:r>
          </w:p>
        </w:tc>
        <w:tc>
          <w:tcPr>
            <w:tcW w:w="1418" w:type="dxa"/>
            <w:vAlign w:val="center"/>
          </w:tcPr>
          <w:p w:rsidR="00AA2737" w:rsidRDefault="00AA2737" w:rsidP="00AA2737">
            <w:pPr>
              <w:jc w:val="center"/>
            </w:pPr>
            <w:r w:rsidRPr="00976B3D">
              <w:t>2016-</w:t>
            </w:r>
            <w:r w:rsidR="004050E1">
              <w:t>4412</w:t>
            </w:r>
          </w:p>
        </w:tc>
        <w:tc>
          <w:tcPr>
            <w:tcW w:w="1134" w:type="dxa"/>
            <w:vAlign w:val="center"/>
          </w:tcPr>
          <w:p w:rsidR="00AA2737" w:rsidRDefault="00AA2737" w:rsidP="00AA2737">
            <w:pPr>
              <w:jc w:val="center"/>
            </w:pPr>
            <w:r w:rsidRPr="00045295">
              <w:t>11.02.16</w:t>
            </w:r>
          </w:p>
        </w:tc>
        <w:tc>
          <w:tcPr>
            <w:tcW w:w="7654" w:type="dxa"/>
            <w:vAlign w:val="center"/>
          </w:tcPr>
          <w:p w:rsidR="00AA2737" w:rsidRPr="002A7E86" w:rsidRDefault="004050E1" w:rsidP="004050E1">
            <w:pPr>
              <w:spacing w:before="100" w:beforeAutospacing="1" w:after="100" w:afterAutospacing="1" w:line="240" w:lineRule="auto"/>
              <w:ind w:left="120" w:right="120"/>
              <w:rPr>
                <w:rFonts w:eastAsia="Times New Roman" w:cs="Times New Roman"/>
                <w:color w:val="000000"/>
                <w:lang w:eastAsia="tr-TR"/>
              </w:rPr>
            </w:pPr>
            <w:proofErr w:type="gramStart"/>
            <w:r w:rsidRPr="002A7E86">
              <w:rPr>
                <w:rFonts w:cs="Arial"/>
                <w:color w:val="333333"/>
                <w:shd w:val="clear" w:color="auto" w:fill="FFFFFF"/>
              </w:rPr>
              <w:t>Edinilen bilgi ve belgeler sonucu başvuru konusu hususlar değerlendirilmiş olup hekimin öncelik sırası ve sistemin işleyişi gereği hastayı sırası geldiğinde alması ve dolgu yapılmak üzere iğnesini yapması, uyuşması için beklemesi gerektiği ve süreç içerisinde diğer hastalarını alması, sırası geldiğinde polikliniğe alınacağının belirtilmesine rağmen hastanın kendisinin tedaviyi istemeyerek hastaneden ayrılması gerekçesi ile hak ihlali olmadığı kanaatine varılmıştır.</w:t>
            </w:r>
            <w:proofErr w:type="gramEnd"/>
          </w:p>
        </w:tc>
      </w:tr>
      <w:tr w:rsidR="00AA2737" w:rsidRPr="00124549" w:rsidTr="00AA2737">
        <w:trPr>
          <w:trHeight w:val="939"/>
          <w:jc w:val="center"/>
        </w:trPr>
        <w:tc>
          <w:tcPr>
            <w:tcW w:w="4081" w:type="dxa"/>
            <w:vAlign w:val="center"/>
          </w:tcPr>
          <w:p w:rsidR="00AA2737" w:rsidRPr="00124549" w:rsidRDefault="00F079D6"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F079D6">
              <w:rPr>
                <w:rFonts w:eastAsia="Times New Roman" w:cs="Tahoma"/>
                <w:color w:val="000000"/>
                <w:sz w:val="20"/>
                <w:szCs w:val="20"/>
                <w:lang w:eastAsia="tr-TR"/>
              </w:rPr>
              <w:t>AFYONKARAHİSAR AĞIZ VE DİŞ SAĞLIĞI MERKEZİ</w:t>
            </w:r>
          </w:p>
        </w:tc>
        <w:tc>
          <w:tcPr>
            <w:tcW w:w="1172" w:type="dxa"/>
            <w:vAlign w:val="center"/>
          </w:tcPr>
          <w:p w:rsidR="00AA2737" w:rsidRPr="00124549" w:rsidRDefault="00F079D6" w:rsidP="00F079D6">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26</w:t>
            </w:r>
            <w:r w:rsidR="00AA2737" w:rsidRPr="00124549">
              <w:rPr>
                <w:rFonts w:eastAsia="Times New Roman" w:cs="Tahoma"/>
                <w:color w:val="000000"/>
                <w:sz w:val="20"/>
                <w:szCs w:val="20"/>
                <w:lang w:eastAsia="tr-TR"/>
              </w:rPr>
              <w:t>.</w:t>
            </w:r>
            <w:r>
              <w:rPr>
                <w:rFonts w:eastAsia="Times New Roman" w:cs="Tahoma"/>
                <w:color w:val="000000"/>
                <w:sz w:val="20"/>
                <w:szCs w:val="20"/>
                <w:lang w:eastAsia="tr-TR"/>
              </w:rPr>
              <w:t>01</w:t>
            </w:r>
            <w:r w:rsidR="00AA2737" w:rsidRPr="00124549">
              <w:rPr>
                <w:rFonts w:eastAsia="Times New Roman" w:cs="Tahoma"/>
                <w:color w:val="000000"/>
                <w:sz w:val="20"/>
                <w:szCs w:val="20"/>
                <w:lang w:eastAsia="tr-TR"/>
              </w:rPr>
              <w:t>.1</w:t>
            </w:r>
            <w:r>
              <w:rPr>
                <w:rFonts w:eastAsia="Times New Roman" w:cs="Tahoma"/>
                <w:color w:val="000000"/>
                <w:sz w:val="20"/>
                <w:szCs w:val="20"/>
                <w:lang w:eastAsia="tr-TR"/>
              </w:rPr>
              <w:t>6</w:t>
            </w:r>
          </w:p>
        </w:tc>
        <w:tc>
          <w:tcPr>
            <w:tcW w:w="1418" w:type="dxa"/>
            <w:vAlign w:val="center"/>
          </w:tcPr>
          <w:p w:rsidR="00AA2737" w:rsidRDefault="00AA2737" w:rsidP="00AA2737">
            <w:pPr>
              <w:jc w:val="center"/>
            </w:pPr>
            <w:r w:rsidRPr="00976B3D">
              <w:t>2016-</w:t>
            </w:r>
            <w:r w:rsidR="00F079D6">
              <w:t>4325</w:t>
            </w:r>
          </w:p>
        </w:tc>
        <w:tc>
          <w:tcPr>
            <w:tcW w:w="1134" w:type="dxa"/>
            <w:vAlign w:val="center"/>
          </w:tcPr>
          <w:p w:rsidR="00AA2737" w:rsidRDefault="00AA2737" w:rsidP="00AA2737">
            <w:pPr>
              <w:jc w:val="center"/>
            </w:pPr>
            <w:r w:rsidRPr="00045295">
              <w:t>11.02.16</w:t>
            </w:r>
          </w:p>
        </w:tc>
        <w:tc>
          <w:tcPr>
            <w:tcW w:w="7654" w:type="dxa"/>
            <w:vAlign w:val="center"/>
          </w:tcPr>
          <w:p w:rsidR="00AA2737" w:rsidRPr="002A7E86" w:rsidRDefault="00F079D6" w:rsidP="004050E1">
            <w:pPr>
              <w:spacing w:before="100" w:beforeAutospacing="1" w:after="100" w:afterAutospacing="1" w:line="240" w:lineRule="auto"/>
              <w:ind w:left="120" w:right="120"/>
              <w:rPr>
                <w:rFonts w:eastAsia="Times New Roman" w:cs="Times New Roman"/>
                <w:color w:val="000000"/>
                <w:lang w:eastAsia="tr-TR"/>
              </w:rPr>
            </w:pPr>
            <w:r w:rsidRPr="002A7E86">
              <w:rPr>
                <w:rFonts w:eastAsia="Times New Roman" w:cs="Tahoma"/>
                <w:color w:val="000000"/>
                <w:lang w:eastAsia="tr-TR"/>
              </w:rPr>
              <w:t>Edinilen bilgi ve belgeler sonucu başvuru konusu hususlar değerlendirilmiş olup hekimin hasta için uygun gördüğü muayenesini gerçekleştirdiği ve tedavi için randevu alarak gelmesini belirtmesi, sorunun hasta yoğunluğunun fazla olmasından dolayı hastanın istediği tarihe randevu alamamasından kaynaklandığı gerekçesi ile hak ihlali olmadığı kanaatine varılmıştır.</w:t>
            </w:r>
          </w:p>
        </w:tc>
      </w:tr>
      <w:tr w:rsidR="00AA2737" w:rsidRPr="00124549" w:rsidTr="00AA2737">
        <w:trPr>
          <w:trHeight w:val="724"/>
          <w:jc w:val="center"/>
        </w:trPr>
        <w:tc>
          <w:tcPr>
            <w:tcW w:w="4081" w:type="dxa"/>
            <w:vAlign w:val="center"/>
          </w:tcPr>
          <w:p w:rsidR="00AA2737" w:rsidRPr="00124549" w:rsidRDefault="00AA2737" w:rsidP="00F079D6">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w:t>
            </w:r>
            <w:r w:rsidR="00F079D6">
              <w:rPr>
                <w:rFonts w:eastAsia="Times New Roman" w:cs="Tahoma"/>
                <w:color w:val="000000"/>
                <w:sz w:val="20"/>
                <w:szCs w:val="20"/>
                <w:lang w:eastAsia="tr-TR"/>
              </w:rPr>
              <w:t xml:space="preserve"> MERKEZ TOPLUM SAPLIĞI MERKEZİ</w:t>
            </w:r>
          </w:p>
        </w:tc>
        <w:tc>
          <w:tcPr>
            <w:tcW w:w="1172" w:type="dxa"/>
            <w:vAlign w:val="center"/>
          </w:tcPr>
          <w:p w:rsidR="00AA2737" w:rsidRPr="00124549" w:rsidRDefault="00AA2737" w:rsidP="00F079D6">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w:t>
            </w:r>
            <w:r w:rsidR="00F079D6">
              <w:rPr>
                <w:rFonts w:eastAsia="Times New Roman" w:cs="Tahoma"/>
                <w:color w:val="000000"/>
                <w:sz w:val="20"/>
                <w:szCs w:val="20"/>
                <w:lang w:eastAsia="tr-TR"/>
              </w:rPr>
              <w:t>5</w:t>
            </w:r>
            <w:r w:rsidRPr="00124549">
              <w:rPr>
                <w:rFonts w:eastAsia="Times New Roman" w:cs="Tahoma"/>
                <w:color w:val="000000"/>
                <w:sz w:val="20"/>
                <w:szCs w:val="20"/>
                <w:lang w:eastAsia="tr-TR"/>
              </w:rPr>
              <w:t>.</w:t>
            </w:r>
            <w:r w:rsidR="00F079D6">
              <w:rPr>
                <w:rFonts w:eastAsia="Times New Roman" w:cs="Tahoma"/>
                <w:color w:val="000000"/>
                <w:sz w:val="20"/>
                <w:szCs w:val="20"/>
                <w:lang w:eastAsia="tr-TR"/>
              </w:rPr>
              <w:t>0</w:t>
            </w:r>
            <w:r w:rsidRPr="00124549">
              <w:rPr>
                <w:rFonts w:eastAsia="Times New Roman" w:cs="Tahoma"/>
                <w:color w:val="000000"/>
                <w:sz w:val="20"/>
                <w:szCs w:val="20"/>
                <w:lang w:eastAsia="tr-TR"/>
              </w:rPr>
              <w:t>1.1</w:t>
            </w:r>
            <w:r w:rsidR="00F079D6">
              <w:rPr>
                <w:rFonts w:eastAsia="Times New Roman" w:cs="Tahoma"/>
                <w:color w:val="000000"/>
                <w:sz w:val="20"/>
                <w:szCs w:val="20"/>
                <w:lang w:eastAsia="tr-TR"/>
              </w:rPr>
              <w:t>6</w:t>
            </w:r>
          </w:p>
        </w:tc>
        <w:tc>
          <w:tcPr>
            <w:tcW w:w="1418" w:type="dxa"/>
            <w:vAlign w:val="center"/>
          </w:tcPr>
          <w:p w:rsidR="00AA2737" w:rsidRDefault="00AA2737" w:rsidP="00AA2737">
            <w:pPr>
              <w:jc w:val="center"/>
            </w:pPr>
            <w:r w:rsidRPr="00976B3D">
              <w:t>2016-</w:t>
            </w:r>
            <w:r w:rsidR="00F079D6">
              <w:t>4177</w:t>
            </w:r>
          </w:p>
        </w:tc>
        <w:tc>
          <w:tcPr>
            <w:tcW w:w="1134" w:type="dxa"/>
            <w:vAlign w:val="center"/>
          </w:tcPr>
          <w:p w:rsidR="00AA2737" w:rsidRDefault="00AA2737" w:rsidP="00AA2737">
            <w:pPr>
              <w:jc w:val="center"/>
            </w:pPr>
            <w:r w:rsidRPr="00045295">
              <w:t>11.02.16</w:t>
            </w:r>
          </w:p>
        </w:tc>
        <w:tc>
          <w:tcPr>
            <w:tcW w:w="7654" w:type="dxa"/>
            <w:vAlign w:val="center"/>
          </w:tcPr>
          <w:p w:rsidR="00AA2737" w:rsidRPr="002A7E86" w:rsidRDefault="00F079D6" w:rsidP="00F079D6">
            <w:pPr>
              <w:spacing w:before="100" w:beforeAutospacing="1" w:after="100" w:afterAutospacing="1" w:line="240" w:lineRule="auto"/>
              <w:ind w:left="120" w:right="120"/>
              <w:rPr>
                <w:rFonts w:eastAsia="Times New Roman" w:cs="Times New Roman"/>
                <w:color w:val="000000"/>
                <w:lang w:eastAsia="tr-TR"/>
              </w:rPr>
            </w:pPr>
            <w:r w:rsidRPr="002A7E86">
              <w:rPr>
                <w:rFonts w:eastAsia="Times New Roman" w:cs="Tahoma"/>
                <w:color w:val="000000"/>
                <w:lang w:eastAsia="tr-TR"/>
              </w:rPr>
              <w:t>Başvuru konusu hususlar değerlendirilmiş olup sorunun hekim ve hasta arasında yaşanan karşılıklı iletişim çatışmasından kaynaklandığı gerekçesi ile hak ihlali olmadığı kanaatine varılmıştır. İlgili sağlık kuruluşu ve personelin hasta ve yakınlarına bilgilendirme yaparken daha dikkatli davranmaları ve daha detaylı bilgi vermeleri hususu bildirilmesi konusunda düzeltici işlem kararı/kurul önerisi verilmiştir.</w:t>
            </w:r>
          </w:p>
        </w:tc>
      </w:tr>
      <w:tr w:rsidR="00AA2737" w:rsidRPr="00124549" w:rsidTr="00AA2737">
        <w:trPr>
          <w:trHeight w:val="525"/>
          <w:jc w:val="center"/>
        </w:trPr>
        <w:tc>
          <w:tcPr>
            <w:tcW w:w="4081" w:type="dxa"/>
            <w:vAlign w:val="center"/>
          </w:tcPr>
          <w:p w:rsidR="00AA2737" w:rsidRPr="00124549" w:rsidRDefault="00F079D6" w:rsidP="004050E1">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F079D6">
              <w:rPr>
                <w:rFonts w:eastAsia="Times New Roman" w:cs="Tahoma"/>
                <w:color w:val="000000" w:themeColor="text1"/>
                <w:sz w:val="20"/>
                <w:szCs w:val="20"/>
                <w:lang w:eastAsia="tr-TR"/>
              </w:rPr>
              <w:t>AFYONKARAHİSAR AĞIZ VE DİŞ SAĞLIĞI MERKEZİ</w:t>
            </w:r>
          </w:p>
        </w:tc>
        <w:tc>
          <w:tcPr>
            <w:tcW w:w="1172" w:type="dxa"/>
            <w:vAlign w:val="center"/>
          </w:tcPr>
          <w:p w:rsidR="00AA2737" w:rsidRPr="00124549" w:rsidRDefault="00F079D6" w:rsidP="00F079D6">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Pr>
                <w:rFonts w:eastAsia="Times New Roman" w:cs="Tahoma"/>
                <w:color w:val="000000" w:themeColor="text1"/>
                <w:sz w:val="20"/>
                <w:szCs w:val="20"/>
                <w:lang w:eastAsia="tr-TR"/>
              </w:rPr>
              <w:t>06</w:t>
            </w:r>
            <w:r w:rsidR="00AA2737" w:rsidRPr="00124549">
              <w:rPr>
                <w:rFonts w:eastAsia="Times New Roman" w:cs="Tahoma"/>
                <w:color w:val="000000" w:themeColor="text1"/>
                <w:sz w:val="20"/>
                <w:szCs w:val="20"/>
                <w:lang w:eastAsia="tr-TR"/>
              </w:rPr>
              <w:t>.</w:t>
            </w:r>
            <w:r>
              <w:rPr>
                <w:rFonts w:eastAsia="Times New Roman" w:cs="Tahoma"/>
                <w:color w:val="000000" w:themeColor="text1"/>
                <w:sz w:val="20"/>
                <w:szCs w:val="20"/>
                <w:lang w:eastAsia="tr-TR"/>
              </w:rPr>
              <w:t>0</w:t>
            </w:r>
            <w:r w:rsidR="00AA2737" w:rsidRPr="00124549">
              <w:rPr>
                <w:rFonts w:eastAsia="Times New Roman" w:cs="Tahoma"/>
                <w:color w:val="000000" w:themeColor="text1"/>
                <w:sz w:val="20"/>
                <w:szCs w:val="20"/>
                <w:lang w:eastAsia="tr-TR"/>
              </w:rPr>
              <w:t>1.1</w:t>
            </w:r>
            <w:r>
              <w:rPr>
                <w:rFonts w:eastAsia="Times New Roman" w:cs="Tahoma"/>
                <w:color w:val="000000" w:themeColor="text1"/>
                <w:sz w:val="20"/>
                <w:szCs w:val="20"/>
                <w:lang w:eastAsia="tr-TR"/>
              </w:rPr>
              <w:t>6</w:t>
            </w:r>
          </w:p>
        </w:tc>
        <w:tc>
          <w:tcPr>
            <w:tcW w:w="1418" w:type="dxa"/>
            <w:vAlign w:val="center"/>
          </w:tcPr>
          <w:p w:rsidR="00AA2737" w:rsidRDefault="00AA2737" w:rsidP="00AA2737">
            <w:pPr>
              <w:jc w:val="center"/>
            </w:pPr>
            <w:r w:rsidRPr="00976B3D">
              <w:t>2016-</w:t>
            </w:r>
            <w:r w:rsidR="00F079D6">
              <w:t>1588</w:t>
            </w:r>
          </w:p>
        </w:tc>
        <w:tc>
          <w:tcPr>
            <w:tcW w:w="1134" w:type="dxa"/>
            <w:vAlign w:val="center"/>
          </w:tcPr>
          <w:p w:rsidR="00AA2737" w:rsidRDefault="00AA2737" w:rsidP="00AA2737">
            <w:pPr>
              <w:jc w:val="center"/>
            </w:pPr>
            <w:r w:rsidRPr="00045295">
              <w:t>11.02.16</w:t>
            </w:r>
          </w:p>
        </w:tc>
        <w:tc>
          <w:tcPr>
            <w:tcW w:w="7654" w:type="dxa"/>
            <w:vAlign w:val="center"/>
          </w:tcPr>
          <w:p w:rsidR="00AA2737" w:rsidRPr="002A7E86" w:rsidRDefault="00F079D6" w:rsidP="004050E1">
            <w:pPr>
              <w:spacing w:before="100" w:beforeAutospacing="1" w:after="100" w:afterAutospacing="1" w:line="240" w:lineRule="auto"/>
              <w:ind w:left="120" w:right="120"/>
              <w:rPr>
                <w:rFonts w:eastAsia="Times New Roman" w:cs="Times New Roman"/>
                <w:color w:val="000000" w:themeColor="text1"/>
                <w:lang w:eastAsia="tr-TR"/>
              </w:rPr>
            </w:pPr>
            <w:r w:rsidRPr="002A7E86">
              <w:rPr>
                <w:rFonts w:eastAsia="Times New Roman" w:cs="Tahoma"/>
                <w:color w:val="000000" w:themeColor="text1"/>
                <w:lang w:eastAsia="tr-TR"/>
              </w:rPr>
              <w:t>Edinilen bilgi ve belgeler doğrultusunda başvuru konusu hususlar değerlendirilmiş olup hastanın diş tedavisi sürecinde yapılan dişlerinden dolayı mağdur olduğunu belirtmesi ve sonrasında hasta-hekim arasında iletişim çatışması yaşandığı, bunun sonucunda hekimin hastaya hakaret içerikli sözcük kullanması sebebi ile hastanın saygınlık görme hakkının ihlal edildiği kanaatine varılmıştır.</w:t>
            </w:r>
          </w:p>
        </w:tc>
      </w:tr>
    </w:tbl>
    <w:p w:rsidR="00657853" w:rsidRDefault="00657853"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26F09" w:rsidRDefault="00226F09" w:rsidP="00586D54">
      <w:pPr>
        <w:pStyle w:val="GvdeMetni"/>
        <w:spacing w:before="42"/>
        <w:ind w:left="0" w:right="40"/>
        <w:jc w:val="center"/>
        <w:rPr>
          <w:color w:val="FF4242"/>
        </w:rPr>
      </w:pPr>
    </w:p>
    <w:p w:rsidR="00226F09" w:rsidRDefault="00226F09"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657853">
      <w:pPr>
        <w:pStyle w:val="GvdeMetni"/>
        <w:spacing w:before="42"/>
        <w:ind w:left="0" w:right="40"/>
        <w:jc w:val="center"/>
        <w:rPr>
          <w:color w:val="FF4242"/>
        </w:rPr>
      </w:pPr>
      <w:r>
        <w:rPr>
          <w:color w:val="FF4242"/>
        </w:rPr>
        <w:t>28/01/2016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657853" w:rsidRDefault="00657853" w:rsidP="00657853">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657853" w:rsidTr="004050E1">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657853" w:rsidRDefault="00657853" w:rsidP="004050E1">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657853" w:rsidRDefault="00657853" w:rsidP="004050E1">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657853" w:rsidRDefault="00657853" w:rsidP="004050E1">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657853" w:rsidRDefault="00657853" w:rsidP="004050E1">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657853" w:rsidRDefault="00657853" w:rsidP="004050E1">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657853" w:rsidTr="004050E1">
        <w:trPr>
          <w:trHeight w:hRule="exact" w:val="838"/>
        </w:trPr>
        <w:tc>
          <w:tcPr>
            <w:tcW w:w="4397"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657853" w:rsidP="00657853">
            <w:pPr>
              <w:pStyle w:val="AralkYok"/>
              <w:jc w:val="center"/>
              <w:rPr>
                <w:spacing w:val="-1"/>
              </w:rPr>
            </w:pPr>
          </w:p>
          <w:p w:rsidR="00657853" w:rsidRPr="00C62F13" w:rsidRDefault="00657853" w:rsidP="00657853">
            <w:pPr>
              <w:pStyle w:val="AralkYok"/>
              <w:jc w:val="center"/>
              <w:rPr>
                <w:rFonts w:eastAsia="Calibri" w:cs="Calibri"/>
              </w:rPr>
            </w:pPr>
            <w:r w:rsidRPr="00C62F13">
              <w:rPr>
                <w:spacing w:val="-1"/>
              </w:rPr>
              <w:t>BOLVADİN</w:t>
            </w:r>
            <w:r>
              <w:rPr>
                <w:spacing w:val="-1"/>
              </w:rPr>
              <w:t xml:space="preserve"> DR.</w:t>
            </w:r>
            <w:r w:rsidRPr="00C62F13">
              <w:rPr>
                <w:spacing w:val="-3"/>
              </w:rPr>
              <w:t xml:space="preserve"> </w:t>
            </w:r>
            <w:r w:rsidRPr="00C62F13">
              <w:t>H.İ.ÖZSOY DEVLET</w:t>
            </w:r>
            <w:r w:rsidRPr="00C62F13">
              <w:rPr>
                <w:spacing w:val="1"/>
              </w:rPr>
              <w:t xml:space="preserve"> </w:t>
            </w:r>
            <w:r w:rsidRPr="00C62F13">
              <w:t>HASTANESİ</w:t>
            </w:r>
          </w:p>
        </w:tc>
        <w:tc>
          <w:tcPr>
            <w:tcW w:w="1273" w:type="dxa"/>
            <w:tcBorders>
              <w:top w:val="single" w:sz="16" w:space="0" w:color="4A939A"/>
              <w:left w:val="single" w:sz="3" w:space="0" w:color="7F7F7F"/>
              <w:bottom w:val="single" w:sz="3" w:space="0" w:color="7F7F7F"/>
              <w:right w:val="single" w:sz="3" w:space="0" w:color="7F7F7F"/>
            </w:tcBorders>
            <w:vAlign w:val="center"/>
          </w:tcPr>
          <w:p w:rsidR="00657853" w:rsidRPr="00C62F13" w:rsidRDefault="00657853" w:rsidP="004050E1">
            <w:pPr>
              <w:pStyle w:val="AralkYok"/>
              <w:jc w:val="center"/>
              <w:rPr>
                <w:rFonts w:eastAsia="Times New Roman" w:cs="Arial"/>
                <w:lang w:eastAsia="tr-TR"/>
              </w:rPr>
            </w:pPr>
          </w:p>
          <w:p w:rsidR="00657853" w:rsidRPr="00C62F13" w:rsidRDefault="00657853" w:rsidP="00657853">
            <w:pPr>
              <w:pStyle w:val="AralkYok"/>
              <w:jc w:val="center"/>
              <w:rPr>
                <w:rFonts w:eastAsia="Calibri" w:cs="Calibri"/>
              </w:rPr>
            </w:pPr>
            <w:r>
              <w:rPr>
                <w:rFonts w:eastAsia="Times New Roman" w:cs="Arial"/>
                <w:lang w:eastAsia="tr-TR"/>
              </w:rPr>
              <w:t>15</w:t>
            </w:r>
            <w:r w:rsidRPr="00C62F13">
              <w:rPr>
                <w:rFonts w:eastAsia="Times New Roman" w:cs="Arial"/>
                <w:lang w:eastAsia="tr-TR"/>
              </w:rPr>
              <w:t>.</w:t>
            </w:r>
            <w:r>
              <w:rPr>
                <w:rFonts w:eastAsia="Times New Roman" w:cs="Arial"/>
                <w:lang w:eastAsia="tr-TR"/>
              </w:rPr>
              <w:t>01</w:t>
            </w:r>
            <w:r w:rsidRPr="00C62F13">
              <w:rPr>
                <w:rFonts w:eastAsia="Times New Roman" w:cs="Arial"/>
                <w:lang w:eastAsia="tr-TR"/>
              </w:rPr>
              <w:t>.201</w:t>
            </w:r>
            <w:r>
              <w:rPr>
                <w:rFonts w:eastAsia="Times New Roman" w:cs="Arial"/>
                <w:lang w:eastAsia="tr-TR"/>
              </w:rPr>
              <w:t>6</w:t>
            </w:r>
          </w:p>
        </w:tc>
        <w:tc>
          <w:tcPr>
            <w:tcW w:w="1418" w:type="dxa"/>
            <w:tcBorders>
              <w:top w:val="single" w:sz="16" w:space="0" w:color="4A939A"/>
              <w:left w:val="single" w:sz="3" w:space="0" w:color="7F7F7F"/>
              <w:bottom w:val="single" w:sz="3" w:space="0" w:color="7F7F7F"/>
              <w:right w:val="single" w:sz="3" w:space="0" w:color="7F7F7F"/>
            </w:tcBorders>
            <w:vAlign w:val="center"/>
          </w:tcPr>
          <w:p w:rsidR="00657853" w:rsidRPr="00C62F13" w:rsidRDefault="00657853" w:rsidP="004050E1">
            <w:pPr>
              <w:pStyle w:val="AralkYok"/>
              <w:jc w:val="center"/>
              <w:rPr>
                <w:rFonts w:eastAsia="Times New Roman" w:cs="Arial"/>
                <w:lang w:eastAsia="tr-TR"/>
              </w:rPr>
            </w:pPr>
          </w:p>
          <w:p w:rsidR="00657853" w:rsidRPr="00C62F13" w:rsidRDefault="00657853" w:rsidP="00657853">
            <w:pPr>
              <w:pStyle w:val="AralkYok"/>
              <w:jc w:val="center"/>
              <w:rPr>
                <w:rFonts w:eastAsia="Calibri" w:cs="Calibri"/>
              </w:rPr>
            </w:pPr>
            <w:r>
              <w:rPr>
                <w:rFonts w:eastAsia="Times New Roman" w:cs="Arial"/>
                <w:lang w:eastAsia="tr-TR"/>
              </w:rPr>
              <w:t>2016</w:t>
            </w:r>
            <w:r w:rsidRPr="00C62F13">
              <w:rPr>
                <w:rFonts w:eastAsia="Times New Roman" w:cs="Arial"/>
                <w:lang w:eastAsia="tr-TR"/>
              </w:rPr>
              <w:t>-</w:t>
            </w:r>
            <w:r>
              <w:rPr>
                <w:rFonts w:eastAsia="Times New Roman" w:cs="Arial"/>
                <w:lang w:eastAsia="tr-TR"/>
              </w:rPr>
              <w:t>2757</w:t>
            </w:r>
          </w:p>
        </w:tc>
        <w:tc>
          <w:tcPr>
            <w:tcW w:w="1134" w:type="dxa"/>
            <w:tcBorders>
              <w:top w:val="single" w:sz="16" w:space="0" w:color="4A939A"/>
              <w:left w:val="single" w:sz="3" w:space="0" w:color="7F7F7F"/>
              <w:bottom w:val="single" w:sz="3" w:space="0" w:color="7F7F7F"/>
              <w:right w:val="single" w:sz="3" w:space="0" w:color="7F7F7F"/>
            </w:tcBorders>
            <w:vAlign w:val="center"/>
          </w:tcPr>
          <w:p w:rsidR="00657853" w:rsidRPr="00C62F13" w:rsidRDefault="00657853" w:rsidP="004050E1">
            <w:pPr>
              <w:pStyle w:val="AralkYok"/>
              <w:jc w:val="center"/>
              <w:rPr>
                <w:rFonts w:cs="Arial"/>
              </w:rPr>
            </w:pPr>
          </w:p>
          <w:p w:rsidR="00657853" w:rsidRPr="00C62F13" w:rsidRDefault="00260A14" w:rsidP="004050E1">
            <w:pPr>
              <w:pStyle w:val="AralkYok"/>
              <w:jc w:val="center"/>
              <w:rPr>
                <w:rFonts w:cs="Arial"/>
              </w:rPr>
            </w:pPr>
            <w:r>
              <w:rPr>
                <w:rFonts w:cs="Arial"/>
              </w:rPr>
              <w:t>28</w:t>
            </w:r>
            <w:r w:rsidR="00657853" w:rsidRPr="00C62F13">
              <w:rPr>
                <w:rFonts w:cs="Arial"/>
              </w:rPr>
              <w:t>.</w:t>
            </w:r>
            <w:r w:rsidR="00657853">
              <w:rPr>
                <w:rFonts w:cs="Arial"/>
              </w:rPr>
              <w:t>01</w:t>
            </w:r>
            <w:r w:rsidR="00657853" w:rsidRPr="00C62F13">
              <w:rPr>
                <w:rFonts w:cs="Arial"/>
              </w:rPr>
              <w:t>.</w:t>
            </w:r>
            <w:r w:rsidR="00657853">
              <w:rPr>
                <w:rFonts w:cs="Arial"/>
              </w:rPr>
              <w:t>16</w:t>
            </w:r>
          </w:p>
          <w:p w:rsidR="00657853" w:rsidRPr="00C62F13" w:rsidRDefault="00657853" w:rsidP="004050E1">
            <w:pPr>
              <w:pStyle w:val="AralkYok"/>
              <w:jc w:val="center"/>
              <w:rPr>
                <w:rFonts w:cs="Arial"/>
              </w:rPr>
            </w:pPr>
          </w:p>
          <w:p w:rsidR="00657853" w:rsidRPr="00C62F13" w:rsidRDefault="00657853" w:rsidP="004050E1">
            <w:pPr>
              <w:pStyle w:val="AralkYok"/>
              <w:jc w:val="center"/>
              <w:rPr>
                <w:rFonts w:cs="Arial"/>
              </w:rPr>
            </w:pPr>
          </w:p>
          <w:p w:rsidR="00657853" w:rsidRPr="00C62F13" w:rsidRDefault="00657853" w:rsidP="004050E1">
            <w:pPr>
              <w:pStyle w:val="AralkYok"/>
              <w:jc w:val="center"/>
              <w:rPr>
                <w:rFonts w:eastAsia="Calibri" w:cs="Calibri"/>
              </w:rPr>
            </w:pPr>
          </w:p>
        </w:tc>
        <w:tc>
          <w:tcPr>
            <w:tcW w:w="7513"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657853" w:rsidP="004050E1">
            <w:pPr>
              <w:pStyle w:val="AralkYok"/>
              <w:jc w:val="both"/>
              <w:rPr>
                <w:rFonts w:eastAsia="Calibri" w:cs="Calibri"/>
              </w:rPr>
            </w:pPr>
            <w:r w:rsidRPr="00657853">
              <w:rPr>
                <w:rFonts w:cs="Arial"/>
                <w:color w:val="333333"/>
                <w:shd w:val="clear" w:color="auto" w:fill="FFFFFF"/>
              </w:rPr>
              <w:t>Edinilen bilgi ve belgeler doğrultusunda; başvuru konusu hususlar değerlendirilmiş olup acil servis önceliğinin acil vakalar olduğu ve yaşanan sorunun bundan kaynaklandığı gerekçesi ile hak ihlali olmadığı kanaatine varılmıştır.</w:t>
            </w:r>
          </w:p>
        </w:tc>
      </w:tr>
      <w:tr w:rsidR="00657853" w:rsidTr="004050E1">
        <w:trPr>
          <w:trHeight w:hRule="exact" w:val="1436"/>
        </w:trPr>
        <w:tc>
          <w:tcPr>
            <w:tcW w:w="4397"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260A14" w:rsidP="00260A14">
            <w:pPr>
              <w:pStyle w:val="AralkYok"/>
              <w:jc w:val="center"/>
              <w:rPr>
                <w:rFonts w:eastAsia="Calibri" w:cs="Calibri"/>
              </w:rPr>
            </w:pPr>
            <w:r>
              <w:rPr>
                <w:rFonts w:eastAsia="Calibri" w:cs="Calibri"/>
              </w:rPr>
              <w:t>AFYONKARAHİSAR DEVLET 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260A14" w:rsidP="00260A14">
            <w:pPr>
              <w:pStyle w:val="AralkYok"/>
              <w:jc w:val="center"/>
              <w:rPr>
                <w:rFonts w:eastAsia="Calibri" w:cs="Calibri"/>
              </w:rPr>
            </w:pPr>
            <w:r>
              <w:rPr>
                <w:rFonts w:eastAsia="Calibri" w:cs="Calibri"/>
              </w:rPr>
              <w:t>06</w:t>
            </w:r>
            <w:r w:rsidR="00657853">
              <w:rPr>
                <w:rFonts w:eastAsia="Calibri" w:cs="Calibri"/>
              </w:rPr>
              <w:t>.</w:t>
            </w:r>
            <w:r>
              <w:rPr>
                <w:rFonts w:eastAsia="Calibri" w:cs="Calibri"/>
              </w:rPr>
              <w:t>01</w:t>
            </w:r>
            <w:r w:rsidR="00657853">
              <w:rPr>
                <w:rFonts w:eastAsia="Calibri" w:cs="Calibri"/>
              </w:rPr>
              <w:t>.201</w:t>
            </w:r>
            <w:r>
              <w:rPr>
                <w:rFonts w:eastAsia="Calibri" w:cs="Calibri"/>
              </w:rPr>
              <w:t>6</w:t>
            </w:r>
          </w:p>
        </w:tc>
        <w:tc>
          <w:tcPr>
            <w:tcW w:w="1418"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260A14" w:rsidP="00260A14">
            <w:pPr>
              <w:pStyle w:val="AralkYok"/>
              <w:jc w:val="center"/>
              <w:rPr>
                <w:rFonts w:eastAsia="Calibri" w:cs="Calibri"/>
              </w:rPr>
            </w:pPr>
            <w:r>
              <w:rPr>
                <w:rFonts w:eastAsia="Calibri" w:cs="Calibri"/>
              </w:rPr>
              <w:t>2016</w:t>
            </w:r>
            <w:r w:rsidR="00657853">
              <w:rPr>
                <w:rFonts w:eastAsia="Calibri" w:cs="Calibri"/>
              </w:rPr>
              <w:t>-</w:t>
            </w:r>
            <w:r>
              <w:rPr>
                <w:rFonts w:eastAsia="Calibri" w:cs="Calibri"/>
              </w:rPr>
              <w:t>2075</w:t>
            </w:r>
          </w:p>
        </w:tc>
        <w:tc>
          <w:tcPr>
            <w:tcW w:w="1134"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260A14" w:rsidP="00260A14">
            <w:pPr>
              <w:jc w:val="center"/>
            </w:pPr>
            <w:r>
              <w:t>28</w:t>
            </w:r>
            <w:r w:rsidR="00657853">
              <w:t>.</w:t>
            </w:r>
            <w:r>
              <w:t>01</w:t>
            </w:r>
            <w:r w:rsidR="00657853">
              <w:t>.</w:t>
            </w:r>
            <w:r>
              <w:t>16</w:t>
            </w:r>
          </w:p>
        </w:tc>
        <w:tc>
          <w:tcPr>
            <w:tcW w:w="7513"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260A14" w:rsidP="004050E1">
            <w:pPr>
              <w:pStyle w:val="AralkYok"/>
              <w:jc w:val="both"/>
              <w:rPr>
                <w:rFonts w:eastAsia="Calibri" w:cs="Calibri"/>
              </w:rPr>
            </w:pPr>
            <w:r w:rsidRPr="00260A14">
              <w:rPr>
                <w:rFonts w:cs="Arial"/>
                <w:color w:val="333333"/>
                <w:shd w:val="clear" w:color="auto" w:fill="FFFFFF"/>
              </w:rPr>
              <w:t>Edinilen bilgi ve belgeler doğrultusunda; başvuruya konu olan hastanın sağlık durumu ile ilgili hekimin görüşüne de başvurulmuş olup başvuru konusu hususların hastanın sağlık durumuyla ilgili olarak ajite davranışlar sergilemesinden kaynaklandığı gerekçesi ile hak ihlali olmadığı kanaatine varılmıştır.</w:t>
            </w:r>
          </w:p>
        </w:tc>
      </w:tr>
    </w:tbl>
    <w:p w:rsidR="00657853" w:rsidRDefault="00657853" w:rsidP="00657853">
      <w:pPr>
        <w:pStyle w:val="GvdeMetni"/>
        <w:spacing w:before="42"/>
        <w:ind w:left="0" w:right="40"/>
        <w:jc w:val="center"/>
        <w:rPr>
          <w:color w:val="FF4242"/>
        </w:rPr>
      </w:pPr>
    </w:p>
    <w:p w:rsidR="00586D54" w:rsidRDefault="00586D54"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385FEE" w:rsidRDefault="00385FEE" w:rsidP="00385FEE">
      <w:pPr>
        <w:pStyle w:val="GvdeMetni"/>
        <w:spacing w:before="42"/>
        <w:ind w:left="0" w:right="40"/>
        <w:jc w:val="center"/>
        <w:rPr>
          <w:color w:val="FF4242"/>
        </w:rPr>
      </w:pPr>
      <w:r>
        <w:rPr>
          <w:color w:val="FF4242"/>
        </w:rPr>
        <w:t>15/01/2016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385FEE" w:rsidRDefault="00385FEE" w:rsidP="00385FEE">
      <w:pPr>
        <w:pStyle w:val="GvdeMetni"/>
        <w:spacing w:before="42"/>
        <w:ind w:left="0" w:right="40"/>
        <w:jc w:val="center"/>
        <w:rPr>
          <w:color w:val="FF4242"/>
        </w:rPr>
      </w:pPr>
    </w:p>
    <w:p w:rsidR="00385FEE" w:rsidRDefault="00385FEE" w:rsidP="00385FEE">
      <w:pPr>
        <w:pStyle w:val="GvdeMetni"/>
        <w:spacing w:before="42"/>
        <w:ind w:left="0" w:right="40"/>
        <w:jc w:val="center"/>
        <w:rPr>
          <w:color w:val="FF4242"/>
        </w:rPr>
      </w:pPr>
    </w:p>
    <w:tbl>
      <w:tblPr>
        <w:tblStyle w:val="TableNormal"/>
        <w:tblW w:w="15735" w:type="dxa"/>
        <w:tblInd w:w="4" w:type="dxa"/>
        <w:tblLayout w:type="fixed"/>
        <w:tblLook w:val="01E0" w:firstRow="1" w:lastRow="1" w:firstColumn="1" w:lastColumn="1" w:noHBand="0" w:noVBand="0"/>
      </w:tblPr>
      <w:tblGrid>
        <w:gridCol w:w="4962"/>
        <w:gridCol w:w="1134"/>
        <w:gridCol w:w="1134"/>
        <w:gridCol w:w="1134"/>
        <w:gridCol w:w="7371"/>
      </w:tblGrid>
      <w:tr w:rsidR="00385FEE" w:rsidTr="00A05105">
        <w:trPr>
          <w:trHeight w:hRule="exact" w:val="456"/>
        </w:trPr>
        <w:tc>
          <w:tcPr>
            <w:tcW w:w="4962" w:type="dxa"/>
            <w:tcBorders>
              <w:top w:val="single" w:sz="3" w:space="0" w:color="7F7F7F"/>
              <w:left w:val="single" w:sz="3" w:space="0" w:color="7F7F7F"/>
              <w:bottom w:val="single" w:sz="3" w:space="0" w:color="7F7F7F"/>
              <w:right w:val="single" w:sz="3" w:space="0" w:color="7F7F7F"/>
            </w:tcBorders>
            <w:shd w:val="clear" w:color="auto" w:fill="4A939A"/>
          </w:tcPr>
          <w:p w:rsidR="00385FEE" w:rsidRDefault="00385FEE" w:rsidP="00385FEE">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385FEE" w:rsidRDefault="00385FEE" w:rsidP="00385FEE">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385FEE" w:rsidRDefault="00385FEE" w:rsidP="00385FEE">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385FEE" w:rsidRDefault="00385FEE" w:rsidP="00385FEE">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371" w:type="dxa"/>
            <w:tcBorders>
              <w:top w:val="single" w:sz="3" w:space="0" w:color="7F7F7F"/>
              <w:left w:val="single" w:sz="3" w:space="0" w:color="7F7F7F"/>
              <w:bottom w:val="single" w:sz="3" w:space="0" w:color="7F7F7F"/>
              <w:right w:val="single" w:sz="3" w:space="0" w:color="7F7F7F"/>
            </w:tcBorders>
            <w:shd w:val="clear" w:color="auto" w:fill="4A939A"/>
          </w:tcPr>
          <w:p w:rsidR="00385FEE" w:rsidRDefault="00385FEE" w:rsidP="00385FEE">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385FEE" w:rsidTr="00A05105">
        <w:trPr>
          <w:trHeight w:hRule="exact" w:val="1113"/>
        </w:trPr>
        <w:tc>
          <w:tcPr>
            <w:tcW w:w="4962"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A05105">
            <w:pPr>
              <w:pStyle w:val="AralkYok"/>
              <w:jc w:val="center"/>
              <w:rPr>
                <w:spacing w:val="-1"/>
              </w:rPr>
            </w:pPr>
          </w:p>
          <w:p w:rsidR="00385FEE" w:rsidRPr="00C62F13" w:rsidRDefault="00385FEE" w:rsidP="00A05105">
            <w:pPr>
              <w:pStyle w:val="AralkYok"/>
              <w:jc w:val="center"/>
              <w:rPr>
                <w:rFonts w:eastAsia="Calibri" w:cs="Calibri"/>
              </w:rPr>
            </w:pPr>
            <w:r>
              <w:rPr>
                <w:spacing w:val="-1"/>
              </w:rPr>
              <w:t>AFYONKARAHİSAR AĞIZ VE DİŞ SAĞLIĞI MERKEZİ</w:t>
            </w:r>
          </w:p>
        </w:tc>
        <w:tc>
          <w:tcPr>
            <w:tcW w:w="1134" w:type="dxa"/>
            <w:tcBorders>
              <w:top w:val="single" w:sz="16" w:space="0" w:color="4A939A"/>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eastAsia="Times New Roman" w:cs="Arial"/>
                <w:lang w:eastAsia="tr-TR"/>
              </w:rPr>
            </w:pPr>
          </w:p>
          <w:p w:rsidR="00385FEE" w:rsidRPr="00C62F13" w:rsidRDefault="00385FEE" w:rsidP="00385FEE">
            <w:pPr>
              <w:pStyle w:val="AralkYok"/>
              <w:jc w:val="center"/>
              <w:rPr>
                <w:rFonts w:eastAsia="Calibri" w:cs="Calibri"/>
              </w:rPr>
            </w:pPr>
            <w:r>
              <w:rPr>
                <w:rFonts w:eastAsia="Times New Roman" w:cs="Arial"/>
                <w:lang w:eastAsia="tr-TR"/>
              </w:rPr>
              <w:t>06</w:t>
            </w:r>
            <w:r w:rsidRPr="00C62F13">
              <w:rPr>
                <w:rFonts w:eastAsia="Times New Roman" w:cs="Arial"/>
                <w:lang w:eastAsia="tr-TR"/>
              </w:rPr>
              <w:t>.</w:t>
            </w:r>
            <w:r>
              <w:rPr>
                <w:rFonts w:eastAsia="Times New Roman" w:cs="Arial"/>
                <w:lang w:eastAsia="tr-TR"/>
              </w:rPr>
              <w:t>01</w:t>
            </w:r>
            <w:r w:rsidRPr="00C62F13">
              <w:rPr>
                <w:rFonts w:eastAsia="Times New Roman" w:cs="Arial"/>
                <w:lang w:eastAsia="tr-TR"/>
              </w:rPr>
              <w:t>.201</w:t>
            </w:r>
            <w:r>
              <w:rPr>
                <w:rFonts w:eastAsia="Times New Roman" w:cs="Arial"/>
                <w:lang w:eastAsia="tr-TR"/>
              </w:rPr>
              <w:t>6</w:t>
            </w:r>
          </w:p>
        </w:tc>
        <w:tc>
          <w:tcPr>
            <w:tcW w:w="1134" w:type="dxa"/>
            <w:tcBorders>
              <w:top w:val="single" w:sz="16" w:space="0" w:color="4A939A"/>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eastAsia="Times New Roman" w:cs="Arial"/>
                <w:lang w:eastAsia="tr-TR"/>
              </w:rPr>
            </w:pPr>
          </w:p>
          <w:p w:rsidR="00385FEE" w:rsidRPr="00C62F13" w:rsidRDefault="00385FEE" w:rsidP="00385FEE">
            <w:pPr>
              <w:pStyle w:val="AralkYok"/>
              <w:jc w:val="center"/>
              <w:rPr>
                <w:rFonts w:eastAsia="Calibri" w:cs="Calibri"/>
              </w:rPr>
            </w:pPr>
            <w:r>
              <w:rPr>
                <w:rFonts w:eastAsia="Times New Roman" w:cs="Arial"/>
                <w:lang w:eastAsia="tr-TR"/>
              </w:rPr>
              <w:t>2016</w:t>
            </w:r>
            <w:r w:rsidRPr="00C62F13">
              <w:rPr>
                <w:rFonts w:eastAsia="Times New Roman" w:cs="Arial"/>
                <w:lang w:eastAsia="tr-TR"/>
              </w:rPr>
              <w:t>-</w:t>
            </w:r>
            <w:r>
              <w:rPr>
                <w:rFonts w:eastAsia="Times New Roman" w:cs="Arial"/>
                <w:lang w:eastAsia="tr-TR"/>
              </w:rPr>
              <w:t>925</w:t>
            </w:r>
          </w:p>
        </w:tc>
        <w:tc>
          <w:tcPr>
            <w:tcW w:w="1134" w:type="dxa"/>
            <w:tcBorders>
              <w:top w:val="single" w:sz="16" w:space="0" w:color="4A939A"/>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cs="Arial"/>
              </w:rPr>
            </w:pPr>
          </w:p>
          <w:p w:rsidR="00385FEE" w:rsidRPr="00C62F13" w:rsidRDefault="00385FEE" w:rsidP="00A05105">
            <w:pPr>
              <w:pStyle w:val="AralkYok"/>
              <w:jc w:val="center"/>
              <w:rPr>
                <w:rFonts w:cs="Arial"/>
              </w:rPr>
            </w:pPr>
            <w:r>
              <w:rPr>
                <w:rFonts w:cs="Arial"/>
              </w:rPr>
              <w:t>15</w:t>
            </w:r>
            <w:r w:rsidRPr="00C62F13">
              <w:rPr>
                <w:rFonts w:cs="Arial"/>
              </w:rPr>
              <w:t>.</w:t>
            </w:r>
            <w:r>
              <w:rPr>
                <w:rFonts w:cs="Arial"/>
              </w:rPr>
              <w:t>01</w:t>
            </w:r>
            <w:r w:rsidRPr="00C62F13">
              <w:rPr>
                <w:rFonts w:cs="Arial"/>
              </w:rPr>
              <w:t>.</w:t>
            </w:r>
            <w:r>
              <w:rPr>
                <w:rFonts w:cs="Arial"/>
              </w:rPr>
              <w:t>16</w:t>
            </w:r>
          </w:p>
          <w:p w:rsidR="00385FEE" w:rsidRPr="00C62F13" w:rsidRDefault="00385FEE" w:rsidP="00385FEE">
            <w:pPr>
              <w:pStyle w:val="AralkYok"/>
              <w:jc w:val="center"/>
              <w:rPr>
                <w:rFonts w:cs="Arial"/>
              </w:rPr>
            </w:pPr>
          </w:p>
          <w:p w:rsidR="00385FEE" w:rsidRPr="00C62F13" w:rsidRDefault="00385FEE" w:rsidP="00385FEE">
            <w:pPr>
              <w:pStyle w:val="AralkYok"/>
              <w:jc w:val="center"/>
              <w:rPr>
                <w:rFonts w:cs="Arial"/>
              </w:rPr>
            </w:pPr>
          </w:p>
          <w:p w:rsidR="00385FEE" w:rsidRPr="00C62F13" w:rsidRDefault="00385FEE" w:rsidP="00385FEE">
            <w:pPr>
              <w:pStyle w:val="AralkYok"/>
              <w:jc w:val="center"/>
              <w:rPr>
                <w:rFonts w:eastAsia="Calibri" w:cs="Calibri"/>
              </w:rPr>
            </w:pPr>
          </w:p>
        </w:tc>
        <w:tc>
          <w:tcPr>
            <w:tcW w:w="7371" w:type="dxa"/>
            <w:tcBorders>
              <w:top w:val="single" w:sz="3" w:space="0" w:color="7F7F7F"/>
              <w:left w:val="single" w:sz="3" w:space="0" w:color="7F7F7F"/>
              <w:bottom w:val="single" w:sz="3" w:space="0" w:color="7F7F7F"/>
              <w:right w:val="single" w:sz="3" w:space="0" w:color="7F7F7F"/>
            </w:tcBorders>
            <w:vAlign w:val="center"/>
          </w:tcPr>
          <w:p w:rsidR="00385FEE" w:rsidRPr="00A05105" w:rsidRDefault="00385FEE" w:rsidP="00385FEE">
            <w:pPr>
              <w:pStyle w:val="AralkYok"/>
              <w:jc w:val="both"/>
              <w:rPr>
                <w:rFonts w:eastAsia="Calibri" w:cs="Calibri"/>
              </w:rPr>
            </w:pPr>
            <w:r w:rsidRPr="00A05105">
              <w:rPr>
                <w:rFonts w:cs="Arial"/>
                <w:color w:val="333333"/>
                <w:shd w:val="clear" w:color="auto" w:fill="FFFFFF"/>
              </w:rPr>
              <w:t>Edinilen bilgi ve belgeler doğrultusunda; hastanın yapılan muayenesi sonucunda gerekli tedavinin uygulanması için hekimin hastanın üniversite hastanesine sevkini uygun görmesi sebebi ile hak ihlali olmadığı kanaatine varılmıştır.</w:t>
            </w:r>
          </w:p>
        </w:tc>
      </w:tr>
      <w:tr w:rsidR="00385FEE" w:rsidTr="00A05105">
        <w:trPr>
          <w:trHeight w:hRule="exact" w:val="1163"/>
        </w:trPr>
        <w:tc>
          <w:tcPr>
            <w:tcW w:w="4962"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A05105">
            <w:pPr>
              <w:pStyle w:val="AralkYok"/>
              <w:jc w:val="center"/>
              <w:rPr>
                <w:rFonts w:eastAsia="Calibri" w:cs="Calibri"/>
              </w:rPr>
            </w:pPr>
            <w:r>
              <w:rPr>
                <w:spacing w:val="-1"/>
              </w:rPr>
              <w:t>AFYONKARAHİSAR AĞIZ VE DİŞ SAĞLIĞI MERKEZİ</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eastAsia="Calibri" w:cs="Calibri"/>
              </w:rPr>
            </w:pPr>
            <w:r>
              <w:rPr>
                <w:rFonts w:eastAsia="Times New Roman" w:cs="Arial"/>
                <w:lang w:eastAsia="tr-TR"/>
              </w:rPr>
              <w:t>06</w:t>
            </w:r>
            <w:r w:rsidRPr="00C62F13">
              <w:rPr>
                <w:rFonts w:eastAsia="Times New Roman" w:cs="Arial"/>
                <w:lang w:eastAsia="tr-TR"/>
              </w:rPr>
              <w:t>.</w:t>
            </w:r>
            <w:r>
              <w:rPr>
                <w:rFonts w:eastAsia="Times New Roman" w:cs="Arial"/>
                <w:lang w:eastAsia="tr-TR"/>
              </w:rPr>
              <w:t>01</w:t>
            </w:r>
            <w:r w:rsidRPr="00C62F13">
              <w:rPr>
                <w:rFonts w:eastAsia="Times New Roman" w:cs="Arial"/>
                <w:lang w:eastAsia="tr-TR"/>
              </w:rPr>
              <w:t>.201</w:t>
            </w:r>
            <w:r>
              <w:rPr>
                <w:rFonts w:eastAsia="Times New Roman" w:cs="Arial"/>
                <w:lang w:eastAsia="tr-TR"/>
              </w:rPr>
              <w:t>6</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eastAsia="Calibri" w:cs="Calibri"/>
              </w:rPr>
            </w:pPr>
            <w:r w:rsidRPr="00C62F13">
              <w:rPr>
                <w:rFonts w:eastAsia="Times New Roman" w:cs="Arial"/>
                <w:lang w:eastAsia="tr-TR"/>
              </w:rPr>
              <w:t>201</w:t>
            </w:r>
            <w:r>
              <w:rPr>
                <w:rFonts w:eastAsia="Times New Roman" w:cs="Arial"/>
                <w:lang w:eastAsia="tr-TR"/>
              </w:rPr>
              <w:t>6</w:t>
            </w:r>
            <w:r w:rsidRPr="00C62F13">
              <w:rPr>
                <w:rFonts w:eastAsia="Times New Roman" w:cs="Arial"/>
                <w:lang w:eastAsia="tr-TR"/>
              </w:rPr>
              <w:t>-</w:t>
            </w:r>
            <w:r>
              <w:rPr>
                <w:rFonts w:eastAsia="Times New Roman" w:cs="Arial"/>
                <w:lang w:eastAsia="tr-TR"/>
              </w:rPr>
              <w:t>1588</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FA3F1B" w:rsidRDefault="00385FEE" w:rsidP="00385FEE">
            <w:pPr>
              <w:pStyle w:val="AralkYok"/>
              <w:jc w:val="center"/>
              <w:rPr>
                <w:rFonts w:cs="Arial"/>
              </w:rPr>
            </w:pPr>
            <w:r w:rsidRPr="00FA3F1B">
              <w:rPr>
                <w:rFonts w:cs="Arial"/>
              </w:rPr>
              <w:t>15.01.16</w:t>
            </w:r>
          </w:p>
        </w:tc>
        <w:tc>
          <w:tcPr>
            <w:tcW w:w="7371" w:type="dxa"/>
            <w:tcBorders>
              <w:top w:val="single" w:sz="3" w:space="0" w:color="7F7F7F"/>
              <w:left w:val="single" w:sz="3" w:space="0" w:color="7F7F7F"/>
              <w:bottom w:val="single" w:sz="3" w:space="0" w:color="7F7F7F"/>
              <w:right w:val="single" w:sz="3" w:space="0" w:color="7F7F7F"/>
            </w:tcBorders>
            <w:vAlign w:val="center"/>
          </w:tcPr>
          <w:p w:rsidR="00385FEE" w:rsidRPr="00A05105" w:rsidRDefault="00385FEE" w:rsidP="00385FEE">
            <w:pPr>
              <w:pStyle w:val="AralkYok"/>
              <w:jc w:val="both"/>
              <w:rPr>
                <w:rFonts w:eastAsia="Calibri" w:cs="Calibri"/>
              </w:rPr>
            </w:pPr>
            <w:r w:rsidRPr="00A05105">
              <w:rPr>
                <w:rFonts w:cs="Arial"/>
                <w:shd w:val="clear" w:color="auto" w:fill="FFFFFF"/>
              </w:rPr>
              <w:t>Edinilen bilgi ve belgeler doğrultusunda başvuru konusu hususlar değerlenidirilmiş olup hastanın saygınlık görme hakkının ihlal edildiği kanaatine varılmıştı.</w:t>
            </w:r>
          </w:p>
        </w:tc>
      </w:tr>
      <w:tr w:rsidR="00385FEE" w:rsidTr="00A05105">
        <w:trPr>
          <w:trHeight w:hRule="exact" w:val="1391"/>
        </w:trPr>
        <w:tc>
          <w:tcPr>
            <w:tcW w:w="4962"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A05105">
            <w:pPr>
              <w:pStyle w:val="AralkYok"/>
              <w:jc w:val="center"/>
              <w:rPr>
                <w:rFonts w:eastAsia="Calibri" w:cs="Calibri"/>
              </w:rPr>
            </w:pPr>
            <w:r w:rsidRPr="00C62F13">
              <w:rPr>
                <w:spacing w:val="-1"/>
              </w:rPr>
              <w:t xml:space="preserve">AFYONKARAHİSAR DEVLET </w:t>
            </w:r>
            <w:r w:rsidRPr="00C62F13">
              <w:t xml:space="preserve"> </w:t>
            </w:r>
            <w:r w:rsidRPr="00C62F13">
              <w:rPr>
                <w:spacing w:val="-1"/>
              </w:rPr>
              <w:t>HASTANESİ</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eastAsia="Calibri" w:cs="Calibri"/>
              </w:rPr>
            </w:pPr>
            <w:r>
              <w:rPr>
                <w:rFonts w:eastAsia="Times New Roman" w:cs="Arial"/>
                <w:lang w:eastAsia="tr-TR"/>
              </w:rPr>
              <w:t>24</w:t>
            </w:r>
            <w:r w:rsidRPr="00C62F13">
              <w:rPr>
                <w:rFonts w:eastAsia="Times New Roman" w:cs="Arial"/>
                <w:lang w:eastAsia="tr-TR"/>
              </w:rPr>
              <w:t>.</w:t>
            </w:r>
            <w:r>
              <w:rPr>
                <w:rFonts w:eastAsia="Times New Roman" w:cs="Arial"/>
                <w:lang w:eastAsia="tr-TR"/>
              </w:rPr>
              <w:t>12</w:t>
            </w:r>
            <w:r w:rsidRPr="00C62F13">
              <w:rPr>
                <w:rFonts w:eastAsia="Times New Roman" w:cs="Arial"/>
                <w:lang w:eastAsia="tr-TR"/>
              </w:rPr>
              <w:t>.2015</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eastAsia="Calibri" w:cs="Calibri"/>
              </w:rPr>
            </w:pPr>
            <w:r w:rsidRPr="00C62F13">
              <w:rPr>
                <w:rFonts w:eastAsia="Times New Roman" w:cs="Arial"/>
                <w:lang w:eastAsia="tr-TR"/>
              </w:rPr>
              <w:t>2015-</w:t>
            </w:r>
            <w:r>
              <w:rPr>
                <w:rFonts w:eastAsia="Times New Roman" w:cs="Arial"/>
                <w:lang w:eastAsia="tr-TR"/>
              </w:rPr>
              <w:t>72985</w:t>
            </w:r>
          </w:p>
        </w:tc>
        <w:tc>
          <w:tcPr>
            <w:tcW w:w="1134" w:type="dxa"/>
            <w:tcBorders>
              <w:top w:val="single" w:sz="3" w:space="0" w:color="7F7F7F"/>
              <w:left w:val="single" w:sz="3" w:space="0" w:color="7F7F7F"/>
              <w:bottom w:val="single" w:sz="3" w:space="0" w:color="7F7F7F"/>
              <w:right w:val="single" w:sz="3" w:space="0" w:color="7F7F7F"/>
            </w:tcBorders>
            <w:vAlign w:val="center"/>
          </w:tcPr>
          <w:p w:rsidR="003B4B07" w:rsidRDefault="003B4B07" w:rsidP="003B4B07">
            <w:pPr>
              <w:pStyle w:val="AralkYok"/>
              <w:rPr>
                <w:rFonts w:cs="Arial"/>
              </w:rPr>
            </w:pPr>
          </w:p>
          <w:p w:rsidR="00385FEE" w:rsidRPr="00C62F13" w:rsidRDefault="00385FEE" w:rsidP="003B4B07">
            <w:pPr>
              <w:pStyle w:val="AralkYok"/>
              <w:jc w:val="center"/>
              <w:rPr>
                <w:rFonts w:cs="Arial"/>
              </w:rPr>
            </w:pPr>
            <w:r>
              <w:rPr>
                <w:rFonts w:cs="Arial"/>
              </w:rPr>
              <w:t>15</w:t>
            </w:r>
            <w:r w:rsidRPr="00C62F13">
              <w:rPr>
                <w:rFonts w:cs="Arial"/>
              </w:rPr>
              <w:t>.</w:t>
            </w:r>
            <w:r>
              <w:rPr>
                <w:rFonts w:cs="Arial"/>
              </w:rPr>
              <w:t>01</w:t>
            </w:r>
            <w:r w:rsidRPr="00C62F13">
              <w:rPr>
                <w:rFonts w:cs="Arial"/>
              </w:rPr>
              <w:t>.</w:t>
            </w:r>
            <w:r>
              <w:rPr>
                <w:rFonts w:cs="Arial"/>
              </w:rPr>
              <w:t>16</w:t>
            </w:r>
          </w:p>
          <w:p w:rsidR="00385FEE" w:rsidRPr="00C62F13" w:rsidRDefault="00385FEE" w:rsidP="003B4B07">
            <w:pPr>
              <w:pStyle w:val="AralkYok"/>
              <w:jc w:val="center"/>
              <w:rPr>
                <w:rFonts w:cs="Arial"/>
              </w:rPr>
            </w:pPr>
          </w:p>
          <w:p w:rsidR="00385FEE" w:rsidRPr="00FA3F1B" w:rsidRDefault="00385FEE" w:rsidP="003B4B07">
            <w:pPr>
              <w:pStyle w:val="AralkYok"/>
              <w:jc w:val="center"/>
              <w:rPr>
                <w:rFonts w:cs="Arial"/>
              </w:rPr>
            </w:pPr>
          </w:p>
        </w:tc>
        <w:tc>
          <w:tcPr>
            <w:tcW w:w="7371" w:type="dxa"/>
            <w:tcBorders>
              <w:top w:val="single" w:sz="3" w:space="0" w:color="7F7F7F"/>
              <w:left w:val="single" w:sz="3" w:space="0" w:color="7F7F7F"/>
              <w:bottom w:val="single" w:sz="3" w:space="0" w:color="7F7F7F"/>
              <w:right w:val="single" w:sz="3" w:space="0" w:color="7F7F7F"/>
            </w:tcBorders>
            <w:vAlign w:val="center"/>
          </w:tcPr>
          <w:p w:rsidR="00385FEE" w:rsidRPr="00A05105" w:rsidRDefault="003B4B07" w:rsidP="00385FEE">
            <w:pPr>
              <w:pStyle w:val="AralkYok"/>
              <w:jc w:val="both"/>
              <w:rPr>
                <w:rFonts w:eastAsia="Calibri" w:cs="Calibri"/>
              </w:rPr>
            </w:pPr>
            <w:r w:rsidRPr="00A05105">
              <w:rPr>
                <w:rFonts w:cs="Arial"/>
                <w:shd w:val="clear" w:color="auto" w:fill="FFFFFF"/>
              </w:rPr>
              <w:t>Edinilen bilgi ve belgeler doğrultusunda</w:t>
            </w:r>
            <w:proofErr w:type="gramStart"/>
            <w:r w:rsidRPr="00A05105">
              <w:rPr>
                <w:rFonts w:cs="Arial"/>
                <w:shd w:val="clear" w:color="auto" w:fill="FFFFFF"/>
              </w:rPr>
              <w:t>;  başvuru</w:t>
            </w:r>
            <w:proofErr w:type="gramEnd"/>
            <w:r w:rsidRPr="00A05105">
              <w:rPr>
                <w:rFonts w:cs="Arial"/>
                <w:shd w:val="clear" w:color="auto" w:fill="FFFFFF"/>
              </w:rPr>
              <w:t xml:space="preserve"> konusu hususların ekg çekimi sırasında yaşanan sağlık personeli ve hasta arasında yaşanan iletişim çatışmasından kaynaklandığı gerekçesi ile hak ihlali olmadığı kanaatine varılmıştır.</w:t>
            </w:r>
          </w:p>
        </w:tc>
      </w:tr>
      <w:tr w:rsidR="00385FEE" w:rsidTr="00A05105">
        <w:trPr>
          <w:trHeight w:hRule="exact" w:val="2825"/>
        </w:trPr>
        <w:tc>
          <w:tcPr>
            <w:tcW w:w="4962"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A05105" w:rsidP="00A05105">
            <w:pPr>
              <w:pStyle w:val="AralkYok"/>
              <w:jc w:val="center"/>
              <w:rPr>
                <w:rFonts w:eastAsia="Calibri" w:cs="Calibri"/>
              </w:rPr>
            </w:pPr>
            <w:r>
              <w:rPr>
                <w:spacing w:val="-1"/>
              </w:rPr>
              <w:t>AFYONKARAHİSAR MERKEZ TOPLUM SAĞLIĞI MERKEZİ</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A05105" w:rsidP="00A05105">
            <w:pPr>
              <w:pStyle w:val="AralkYok"/>
              <w:jc w:val="center"/>
              <w:rPr>
                <w:rFonts w:eastAsia="Calibri" w:cs="Calibri"/>
              </w:rPr>
            </w:pPr>
            <w:r>
              <w:rPr>
                <w:rFonts w:eastAsia="Times New Roman" w:cs="Arial"/>
                <w:lang w:eastAsia="tr-TR"/>
              </w:rPr>
              <w:t>07</w:t>
            </w:r>
            <w:r w:rsidR="00385FEE" w:rsidRPr="00C62F13">
              <w:rPr>
                <w:rFonts w:eastAsia="Times New Roman" w:cs="Arial"/>
                <w:lang w:eastAsia="tr-TR"/>
              </w:rPr>
              <w:t>.</w:t>
            </w:r>
            <w:r>
              <w:rPr>
                <w:rFonts w:eastAsia="Times New Roman" w:cs="Arial"/>
                <w:lang w:eastAsia="tr-TR"/>
              </w:rPr>
              <w:t>01</w:t>
            </w:r>
            <w:r w:rsidR="00385FEE" w:rsidRPr="00C62F13">
              <w:rPr>
                <w:rFonts w:eastAsia="Times New Roman" w:cs="Arial"/>
                <w:lang w:eastAsia="tr-TR"/>
              </w:rPr>
              <w:t>.201</w:t>
            </w:r>
            <w:r>
              <w:rPr>
                <w:rFonts w:eastAsia="Times New Roman" w:cs="Arial"/>
                <w:lang w:eastAsia="tr-TR"/>
              </w:rPr>
              <w:t>6</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A05105">
            <w:pPr>
              <w:pStyle w:val="AralkYok"/>
              <w:jc w:val="center"/>
              <w:rPr>
                <w:rFonts w:eastAsia="Calibri" w:cs="Calibri"/>
              </w:rPr>
            </w:pPr>
            <w:r>
              <w:rPr>
                <w:rFonts w:eastAsia="Times New Roman" w:cs="Arial"/>
                <w:lang w:eastAsia="tr-TR"/>
              </w:rPr>
              <w:t>2015-</w:t>
            </w:r>
            <w:r w:rsidR="00A05105">
              <w:rPr>
                <w:rFonts w:eastAsia="Times New Roman" w:cs="Arial"/>
                <w:lang w:eastAsia="tr-TR"/>
              </w:rPr>
              <w:t>865</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FA3F1B" w:rsidRDefault="00385FEE" w:rsidP="00385FEE">
            <w:pPr>
              <w:pStyle w:val="AralkYok"/>
              <w:jc w:val="center"/>
              <w:rPr>
                <w:rFonts w:cs="Arial"/>
              </w:rPr>
            </w:pPr>
            <w:r w:rsidRPr="00FA3F1B">
              <w:rPr>
                <w:rFonts w:cs="Arial"/>
              </w:rPr>
              <w:t>15.01.16</w:t>
            </w:r>
          </w:p>
        </w:tc>
        <w:tc>
          <w:tcPr>
            <w:tcW w:w="7371" w:type="dxa"/>
            <w:tcBorders>
              <w:top w:val="single" w:sz="3" w:space="0" w:color="7F7F7F"/>
              <w:left w:val="single" w:sz="3" w:space="0" w:color="7F7F7F"/>
              <w:bottom w:val="single" w:sz="3" w:space="0" w:color="7F7F7F"/>
              <w:right w:val="single" w:sz="3" w:space="0" w:color="7F7F7F"/>
            </w:tcBorders>
            <w:vAlign w:val="center"/>
          </w:tcPr>
          <w:p w:rsidR="00385FEE" w:rsidRPr="00A05105" w:rsidRDefault="00A05105" w:rsidP="00A05105">
            <w:pPr>
              <w:pStyle w:val="AralkYok"/>
              <w:jc w:val="both"/>
              <w:rPr>
                <w:rFonts w:eastAsia="Calibri" w:cs="Calibri"/>
              </w:rPr>
            </w:pPr>
            <w:r>
              <w:rPr>
                <w:rFonts w:cs="Arial"/>
                <w:shd w:val="clear" w:color="auto" w:fill="FFFFFF"/>
              </w:rPr>
              <w:t>E</w:t>
            </w:r>
            <w:r w:rsidRPr="00A05105">
              <w:rPr>
                <w:rFonts w:cs="Arial"/>
                <w:shd w:val="clear" w:color="auto" w:fill="FFFFFF"/>
              </w:rPr>
              <w:t xml:space="preserve">dinilen bilgi ve belgeler doğrultusunda; başvuru konusu hususlar değerlendirilmiş olup hekimin hasta yoğunluğunun diğer hekimlerin görevli ve esnek mesaide olmasından dolayı fazla olması, başvuranın şikayete konu olan hekime kayıtlı hastası olmaması ve bekler ise kendi hastalarından sonra mayene edeceğini belirtmesi ve sorunun hastaya beklemeden önce bilgilendirme yapılmamasından kaynaklandığı gerekçesi ile hak ihlali olmadığı kanaatine varılmıştır. Hastaların mağduriyet yaşamaması için aile hekimlerinin görevli ya da izinli olduğu zamanlarda hastalara gerekli bilgilendirmelerin yapılmasında daha hassas davranılması hususunun ilgililere bildirilmesi </w:t>
            </w:r>
            <w:r w:rsidRPr="00A05105">
              <w:rPr>
                <w:rFonts w:cs="Arial"/>
                <w:color w:val="333333"/>
                <w:shd w:val="clear" w:color="auto" w:fill="FFFFFF"/>
              </w:rPr>
              <w:t>hususununda düzeltici işlem kararı/kurul önerisi verilmiştir.</w:t>
            </w:r>
          </w:p>
        </w:tc>
      </w:tr>
    </w:tbl>
    <w:p w:rsidR="00385FEE" w:rsidRDefault="00385FEE" w:rsidP="00385FEE">
      <w:pPr>
        <w:pStyle w:val="GvdeMetni"/>
        <w:spacing w:before="42"/>
        <w:ind w:left="0" w:right="40"/>
        <w:jc w:val="center"/>
        <w:rPr>
          <w:color w:val="FF4242"/>
        </w:rPr>
      </w:pPr>
    </w:p>
    <w:p w:rsidR="00586D54" w:rsidRDefault="00586D54"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586D54" w:rsidRDefault="00586D54" w:rsidP="00586D54">
      <w:pPr>
        <w:pStyle w:val="GvdeMetni"/>
        <w:spacing w:before="42"/>
        <w:ind w:left="0" w:right="40"/>
        <w:jc w:val="center"/>
        <w:rPr>
          <w:color w:val="FF4242"/>
        </w:rPr>
      </w:pPr>
      <w:r>
        <w:rPr>
          <w:color w:val="FF4242"/>
        </w:rPr>
        <w:t>30/12/2015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860077" w:rsidRDefault="00860077" w:rsidP="00CE1D9D">
      <w:pPr>
        <w:pStyle w:val="GvdeMetni"/>
        <w:spacing w:before="42"/>
        <w:ind w:left="0" w:right="40"/>
        <w:jc w:val="center"/>
        <w:rPr>
          <w:color w:val="FF4242"/>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586D54" w:rsidTr="00385FEE">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586D54" w:rsidRDefault="00586D54" w:rsidP="00385FEE">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586D54" w:rsidRDefault="00586D54" w:rsidP="00385FEE">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586D54" w:rsidRDefault="00586D54" w:rsidP="00385FEE">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586D54" w:rsidRDefault="00586D54" w:rsidP="00385FEE">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586D54" w:rsidRDefault="00586D54" w:rsidP="00385FEE">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586D54" w:rsidTr="00385FEE">
        <w:trPr>
          <w:trHeight w:hRule="exact" w:val="3121"/>
        </w:trPr>
        <w:tc>
          <w:tcPr>
            <w:tcW w:w="4397" w:type="dxa"/>
            <w:tcBorders>
              <w:top w:val="single" w:sz="3" w:space="0" w:color="7F7F7F"/>
              <w:left w:val="single" w:sz="3" w:space="0" w:color="7F7F7F"/>
              <w:bottom w:val="single" w:sz="3" w:space="0" w:color="7F7F7F"/>
              <w:right w:val="single" w:sz="3" w:space="0" w:color="7F7F7F"/>
            </w:tcBorders>
            <w:vAlign w:val="center"/>
          </w:tcPr>
          <w:p w:rsidR="00586D54" w:rsidRPr="00C62F13" w:rsidRDefault="00586D54" w:rsidP="00586D54">
            <w:pPr>
              <w:pStyle w:val="AralkYok"/>
              <w:jc w:val="center"/>
              <w:rPr>
                <w:rFonts w:eastAsia="Calibri" w:cs="Calibri"/>
              </w:rPr>
            </w:pPr>
            <w:r>
              <w:rPr>
                <w:rFonts w:eastAsia="Calibri" w:cs="Calibri"/>
              </w:rPr>
              <w:t>DİNAR DEVLET 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586D54" w:rsidRPr="00C62F13" w:rsidRDefault="00586D54" w:rsidP="00586D54">
            <w:pPr>
              <w:pStyle w:val="AralkYok"/>
              <w:jc w:val="center"/>
              <w:rPr>
                <w:rFonts w:eastAsia="Calibri" w:cs="Calibri"/>
              </w:rPr>
            </w:pPr>
            <w:r>
              <w:rPr>
                <w:rFonts w:eastAsia="Calibri" w:cs="Calibri"/>
              </w:rPr>
              <w:t>10.12.2015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586D54" w:rsidRPr="00C62F13" w:rsidRDefault="00586D54" w:rsidP="00586D54">
            <w:pPr>
              <w:pStyle w:val="AralkYok"/>
              <w:jc w:val="center"/>
              <w:rPr>
                <w:rFonts w:eastAsia="Calibri" w:cs="Calibri"/>
              </w:rPr>
            </w:pPr>
            <w:r>
              <w:rPr>
                <w:rFonts w:eastAsia="Calibri" w:cs="Calibri"/>
              </w:rPr>
              <w:t>2015-69266</w:t>
            </w:r>
          </w:p>
        </w:tc>
        <w:tc>
          <w:tcPr>
            <w:tcW w:w="1134" w:type="dxa"/>
            <w:tcBorders>
              <w:top w:val="single" w:sz="3" w:space="0" w:color="7F7F7F"/>
              <w:left w:val="single" w:sz="3" w:space="0" w:color="7F7F7F"/>
              <w:bottom w:val="single" w:sz="3" w:space="0" w:color="7F7F7F"/>
              <w:right w:val="single" w:sz="3" w:space="0" w:color="7F7F7F"/>
            </w:tcBorders>
            <w:vAlign w:val="center"/>
          </w:tcPr>
          <w:p w:rsidR="00586D54" w:rsidRPr="00C62F13" w:rsidRDefault="00586D54" w:rsidP="00385FEE">
            <w:pPr>
              <w:jc w:val="center"/>
            </w:pPr>
            <w:r>
              <w:t>30.12.2015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586D54" w:rsidRPr="00C62F13" w:rsidRDefault="00586D54" w:rsidP="00586D54">
            <w:pPr>
              <w:pStyle w:val="AralkYok"/>
              <w:jc w:val="both"/>
              <w:rPr>
                <w:rFonts w:eastAsia="Calibri" w:cs="Calibri"/>
              </w:rPr>
            </w:pPr>
            <w:r>
              <w:rPr>
                <w:rFonts w:cs="Arial"/>
                <w:color w:val="333333"/>
                <w:shd w:val="clear" w:color="auto" w:fill="FFFFFF"/>
              </w:rPr>
              <w:t>E</w:t>
            </w:r>
            <w:r w:rsidRPr="00586D54">
              <w:rPr>
                <w:rFonts w:cs="Arial"/>
                <w:color w:val="333333"/>
                <w:shd w:val="clear" w:color="auto" w:fill="FFFFFF"/>
              </w:rPr>
              <w:t>dinilen bi</w:t>
            </w:r>
            <w:r>
              <w:rPr>
                <w:rFonts w:cs="Arial"/>
                <w:color w:val="333333"/>
                <w:shd w:val="clear" w:color="auto" w:fill="FFFFFF"/>
              </w:rPr>
              <w:t xml:space="preserve">lgi ve belgeler doğrultusunda; </w:t>
            </w:r>
            <w:r w:rsidRPr="00586D54">
              <w:rPr>
                <w:rFonts w:cs="Arial"/>
                <w:color w:val="333333"/>
                <w:shd w:val="clear" w:color="auto" w:fill="FFFFFF"/>
              </w:rPr>
              <w:t>başvuru konusu hususların hastaların belirli bir sıra ile alınmasından, trafik kazası ile gelen hastaların öncelikli olması ve hasta yoğunluğunun artmasından kaynaklandığı gerekçesi ile hak ihlali olmadığı kanaatine varılmıştır.</w:t>
            </w:r>
            <w:r>
              <w:rPr>
                <w:rFonts w:cs="Arial"/>
                <w:color w:val="333333"/>
                <w:shd w:val="clear" w:color="auto" w:fill="FFFFFF"/>
              </w:rPr>
              <w:t xml:space="preserve"> E</w:t>
            </w:r>
            <w:r w:rsidRPr="00586D54">
              <w:rPr>
                <w:rFonts w:cs="Arial"/>
                <w:color w:val="333333"/>
                <w:shd w:val="clear" w:color="auto" w:fill="FFFFFF"/>
              </w:rPr>
              <w:t>ngelli ve öncelik hakkı olan hastalara öncelik tanınması hususunda daha titiz davranılması</w:t>
            </w:r>
            <w:r>
              <w:rPr>
                <w:rFonts w:cs="Arial"/>
                <w:color w:val="333333"/>
                <w:shd w:val="clear" w:color="auto" w:fill="FFFFFF"/>
              </w:rPr>
              <w:t xml:space="preserve"> </w:t>
            </w:r>
            <w:r>
              <w:rPr>
                <w:rFonts w:ascii="Arial" w:hAnsi="Arial" w:cs="Arial"/>
                <w:color w:val="333333"/>
                <w:sz w:val="21"/>
                <w:szCs w:val="21"/>
                <w:shd w:val="clear" w:color="auto" w:fill="FFFFFF"/>
              </w:rPr>
              <w:t>hususununda düzeltici işlem kararı/kurul önerisi verilmiştir</w:t>
            </w:r>
          </w:p>
        </w:tc>
      </w:tr>
    </w:tbl>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586D54">
      <w:pPr>
        <w:pStyle w:val="GvdeMetni"/>
        <w:spacing w:before="42"/>
        <w:ind w:left="0" w:right="40"/>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860077" w:rsidRDefault="00860077" w:rsidP="00860077">
      <w:pPr>
        <w:pStyle w:val="GvdeMetni"/>
        <w:spacing w:before="42"/>
        <w:ind w:left="0" w:right="40"/>
        <w:jc w:val="center"/>
        <w:rPr>
          <w:color w:val="FF4242"/>
        </w:rPr>
      </w:pPr>
      <w:r>
        <w:rPr>
          <w:color w:val="FF4242"/>
        </w:rPr>
        <w:t>15/12/2015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860077" w:rsidTr="00385FEE">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860077" w:rsidRDefault="00860077" w:rsidP="00385FEE">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860077" w:rsidRDefault="00860077" w:rsidP="00385FEE">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860077" w:rsidRDefault="00860077" w:rsidP="00385FEE">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860077" w:rsidRDefault="00860077" w:rsidP="00385FEE">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860077" w:rsidRDefault="00860077" w:rsidP="00385FEE">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860077" w:rsidTr="00860077">
        <w:trPr>
          <w:trHeight w:hRule="exact" w:val="1113"/>
        </w:trPr>
        <w:tc>
          <w:tcPr>
            <w:tcW w:w="4397"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rPr>
                <w:spacing w:val="-1"/>
              </w:rPr>
            </w:pPr>
          </w:p>
          <w:p w:rsidR="00860077" w:rsidRPr="00C62F13" w:rsidRDefault="00860077" w:rsidP="00860077">
            <w:pPr>
              <w:pStyle w:val="AralkYok"/>
              <w:rPr>
                <w:rFonts w:eastAsia="Calibri" w:cs="Calibri"/>
              </w:rPr>
            </w:pPr>
            <w:r>
              <w:rPr>
                <w:spacing w:val="-1"/>
              </w:rPr>
              <w:t xml:space="preserve"> AFYONKARAHİSAR AĞIZ VE DİŞ SAĞLIĞI MERKEZİ</w:t>
            </w:r>
          </w:p>
        </w:tc>
        <w:tc>
          <w:tcPr>
            <w:tcW w:w="1273" w:type="dxa"/>
            <w:tcBorders>
              <w:top w:val="single" w:sz="16" w:space="0" w:color="4A939A"/>
              <w:left w:val="single" w:sz="3" w:space="0" w:color="7F7F7F"/>
              <w:bottom w:val="single" w:sz="3" w:space="0" w:color="7F7F7F"/>
              <w:right w:val="single" w:sz="3" w:space="0" w:color="7F7F7F"/>
            </w:tcBorders>
            <w:vAlign w:val="center"/>
          </w:tcPr>
          <w:p w:rsidR="00860077" w:rsidRPr="00C62F13" w:rsidRDefault="00860077" w:rsidP="00385FEE">
            <w:pPr>
              <w:pStyle w:val="AralkYok"/>
              <w:jc w:val="center"/>
              <w:rPr>
                <w:rFonts w:eastAsia="Times New Roman" w:cs="Arial"/>
                <w:lang w:eastAsia="tr-TR"/>
              </w:rPr>
            </w:pPr>
          </w:p>
          <w:p w:rsidR="00860077" w:rsidRPr="00C62F13" w:rsidRDefault="00860077" w:rsidP="00860077">
            <w:pPr>
              <w:pStyle w:val="AralkYok"/>
              <w:jc w:val="center"/>
              <w:rPr>
                <w:rFonts w:eastAsia="Calibri" w:cs="Calibri"/>
              </w:rPr>
            </w:pPr>
            <w:r>
              <w:rPr>
                <w:rFonts w:eastAsia="Times New Roman" w:cs="Arial"/>
                <w:lang w:eastAsia="tr-TR"/>
              </w:rPr>
              <w:t>27</w:t>
            </w:r>
            <w:r w:rsidRPr="00C62F13">
              <w:rPr>
                <w:rFonts w:eastAsia="Times New Roman" w:cs="Arial"/>
                <w:lang w:eastAsia="tr-TR"/>
              </w:rPr>
              <w:t>.</w:t>
            </w:r>
            <w:r>
              <w:rPr>
                <w:rFonts w:eastAsia="Times New Roman" w:cs="Arial"/>
                <w:lang w:eastAsia="tr-TR"/>
              </w:rPr>
              <w:t>11</w:t>
            </w:r>
            <w:r w:rsidRPr="00C62F13">
              <w:rPr>
                <w:rFonts w:eastAsia="Times New Roman" w:cs="Arial"/>
                <w:lang w:eastAsia="tr-TR"/>
              </w:rPr>
              <w:t>.2015</w:t>
            </w:r>
          </w:p>
        </w:tc>
        <w:tc>
          <w:tcPr>
            <w:tcW w:w="1418" w:type="dxa"/>
            <w:tcBorders>
              <w:top w:val="single" w:sz="16" w:space="0" w:color="4A939A"/>
              <w:left w:val="single" w:sz="3" w:space="0" w:color="7F7F7F"/>
              <w:bottom w:val="single" w:sz="3" w:space="0" w:color="7F7F7F"/>
              <w:right w:val="single" w:sz="3" w:space="0" w:color="7F7F7F"/>
            </w:tcBorders>
            <w:vAlign w:val="center"/>
          </w:tcPr>
          <w:p w:rsidR="00860077" w:rsidRPr="00C62F13" w:rsidRDefault="00860077" w:rsidP="00385FEE">
            <w:pPr>
              <w:pStyle w:val="AralkYok"/>
              <w:jc w:val="center"/>
              <w:rPr>
                <w:rFonts w:eastAsia="Times New Roman" w:cs="Arial"/>
                <w:lang w:eastAsia="tr-TR"/>
              </w:rPr>
            </w:pPr>
          </w:p>
          <w:p w:rsidR="00860077" w:rsidRPr="00C62F13" w:rsidRDefault="00860077" w:rsidP="00860077">
            <w:pPr>
              <w:pStyle w:val="AralkYok"/>
              <w:jc w:val="center"/>
              <w:rPr>
                <w:rFonts w:eastAsia="Calibri" w:cs="Calibri"/>
              </w:rPr>
            </w:pPr>
            <w:r w:rsidRPr="00C62F13">
              <w:rPr>
                <w:rFonts w:eastAsia="Times New Roman" w:cs="Arial"/>
                <w:lang w:eastAsia="tr-TR"/>
              </w:rPr>
              <w:t>2015-</w:t>
            </w:r>
            <w:r>
              <w:rPr>
                <w:rFonts w:eastAsia="Times New Roman" w:cs="Arial"/>
                <w:lang w:eastAsia="tr-TR"/>
              </w:rPr>
              <w:t>66365</w:t>
            </w:r>
          </w:p>
        </w:tc>
        <w:tc>
          <w:tcPr>
            <w:tcW w:w="1134" w:type="dxa"/>
            <w:tcBorders>
              <w:top w:val="single" w:sz="16" w:space="0" w:color="4A939A"/>
              <w:left w:val="single" w:sz="3" w:space="0" w:color="7F7F7F"/>
              <w:bottom w:val="single" w:sz="3" w:space="0" w:color="7F7F7F"/>
              <w:right w:val="single" w:sz="3" w:space="0" w:color="7F7F7F"/>
            </w:tcBorders>
            <w:vAlign w:val="center"/>
          </w:tcPr>
          <w:p w:rsidR="00860077" w:rsidRPr="00C62F13" w:rsidRDefault="00860077" w:rsidP="00385FEE">
            <w:pPr>
              <w:pStyle w:val="AralkYok"/>
              <w:jc w:val="center"/>
              <w:rPr>
                <w:rFonts w:cs="Arial"/>
              </w:rPr>
            </w:pPr>
          </w:p>
          <w:p w:rsidR="00860077" w:rsidRPr="00C62F13" w:rsidRDefault="00860077" w:rsidP="00385FEE">
            <w:pPr>
              <w:pStyle w:val="AralkYok"/>
              <w:jc w:val="center"/>
              <w:rPr>
                <w:rFonts w:cs="Arial"/>
              </w:rPr>
            </w:pPr>
            <w:r>
              <w:rPr>
                <w:rFonts w:cs="Arial"/>
              </w:rPr>
              <w:t>15</w:t>
            </w:r>
            <w:r w:rsidRPr="00C62F13">
              <w:rPr>
                <w:rFonts w:cs="Arial"/>
              </w:rPr>
              <w:t>.</w:t>
            </w:r>
            <w:r>
              <w:rPr>
                <w:rFonts w:cs="Arial"/>
              </w:rPr>
              <w:t>12</w:t>
            </w:r>
            <w:r w:rsidRPr="00C62F13">
              <w:rPr>
                <w:rFonts w:cs="Arial"/>
              </w:rPr>
              <w:t>.15</w:t>
            </w:r>
          </w:p>
          <w:p w:rsidR="00860077" w:rsidRPr="00C62F13" w:rsidRDefault="00860077" w:rsidP="00385FEE">
            <w:pPr>
              <w:pStyle w:val="AralkYok"/>
              <w:jc w:val="center"/>
              <w:rPr>
                <w:rFonts w:cs="Arial"/>
              </w:rPr>
            </w:pPr>
          </w:p>
          <w:p w:rsidR="00860077" w:rsidRPr="00C62F13" w:rsidRDefault="00860077" w:rsidP="00385FEE">
            <w:pPr>
              <w:pStyle w:val="AralkYok"/>
              <w:jc w:val="center"/>
              <w:rPr>
                <w:rFonts w:cs="Arial"/>
              </w:rPr>
            </w:pPr>
          </w:p>
          <w:p w:rsidR="00860077" w:rsidRPr="00C62F13" w:rsidRDefault="00860077" w:rsidP="00385FEE">
            <w:pPr>
              <w:pStyle w:val="AralkYok"/>
              <w:jc w:val="center"/>
              <w:rPr>
                <w:rFonts w:eastAsia="Calibri" w:cs="Calibri"/>
              </w:rPr>
            </w:pPr>
          </w:p>
        </w:tc>
        <w:tc>
          <w:tcPr>
            <w:tcW w:w="751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jc w:val="both"/>
              <w:rPr>
                <w:rFonts w:eastAsia="Calibri" w:cs="Calibri"/>
              </w:rPr>
            </w:pPr>
            <w:r>
              <w:rPr>
                <w:rFonts w:cs="Arial"/>
                <w:color w:val="333333"/>
                <w:shd w:val="clear" w:color="auto" w:fill="FFFFFF"/>
              </w:rPr>
              <w:t>E</w:t>
            </w:r>
            <w:r w:rsidRPr="00860077">
              <w:rPr>
                <w:rFonts w:cs="Arial"/>
                <w:color w:val="333333"/>
                <w:shd w:val="clear" w:color="auto" w:fill="FFFFFF"/>
              </w:rPr>
              <w:t>dinilen bilgiler doğrultusunda</w:t>
            </w:r>
            <w:proofErr w:type="gramStart"/>
            <w:r w:rsidRPr="00860077">
              <w:rPr>
                <w:rFonts w:cs="Arial"/>
                <w:color w:val="333333"/>
                <w:shd w:val="clear" w:color="auto" w:fill="FFFFFF"/>
              </w:rPr>
              <w:t>;  hastaların</w:t>
            </w:r>
            <w:proofErr w:type="gramEnd"/>
            <w:r w:rsidRPr="00860077">
              <w:rPr>
                <w:rFonts w:cs="Arial"/>
                <w:color w:val="333333"/>
                <w:shd w:val="clear" w:color="auto" w:fill="FFFFFF"/>
              </w:rPr>
              <w:t xml:space="preserve"> belirli bir sıra ile alınmasından başvuru konusu hususların sıralama sisteminin işleyişinden ve hasta yoğunluğundan  kaynaklandığı gerekçesi ile hak ihlali olmadığı kanaatine varılmıştır.</w:t>
            </w:r>
          </w:p>
        </w:tc>
      </w:tr>
      <w:tr w:rsidR="00860077" w:rsidTr="00860077">
        <w:trPr>
          <w:trHeight w:hRule="exact" w:val="1163"/>
        </w:trPr>
        <w:tc>
          <w:tcPr>
            <w:tcW w:w="4397"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rPr>
                <w:rFonts w:eastAsia="Calibri" w:cs="Calibri"/>
              </w:rPr>
            </w:pPr>
            <w:r>
              <w:rPr>
                <w:rFonts w:cs="Arial"/>
              </w:rPr>
              <w:t xml:space="preserve">  DİNAR</w:t>
            </w:r>
            <w:r w:rsidRPr="00C62F13">
              <w:rPr>
                <w:rFonts w:cs="Arial"/>
              </w:rPr>
              <w:t xml:space="preserve"> DEVLET 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pStyle w:val="AralkYok"/>
              <w:jc w:val="center"/>
              <w:rPr>
                <w:rFonts w:eastAsia="Calibri" w:cs="Calibri"/>
              </w:rPr>
            </w:pPr>
            <w:r>
              <w:rPr>
                <w:rFonts w:eastAsia="Times New Roman" w:cs="Arial"/>
                <w:lang w:eastAsia="tr-TR"/>
              </w:rPr>
              <w:t>08</w:t>
            </w:r>
            <w:r w:rsidRPr="00C62F13">
              <w:rPr>
                <w:rFonts w:eastAsia="Times New Roman" w:cs="Arial"/>
                <w:lang w:eastAsia="tr-TR"/>
              </w:rPr>
              <w:t>.</w:t>
            </w:r>
            <w:r>
              <w:rPr>
                <w:rFonts w:eastAsia="Times New Roman" w:cs="Arial"/>
                <w:lang w:eastAsia="tr-TR"/>
              </w:rPr>
              <w:t>12</w:t>
            </w:r>
            <w:r w:rsidRPr="00C62F13">
              <w:rPr>
                <w:rFonts w:eastAsia="Times New Roman"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pStyle w:val="AralkYok"/>
              <w:jc w:val="center"/>
              <w:rPr>
                <w:rFonts w:eastAsia="Calibri" w:cs="Calibri"/>
              </w:rPr>
            </w:pPr>
            <w:r w:rsidRPr="00C62F13">
              <w:rPr>
                <w:rFonts w:eastAsia="Times New Roman" w:cs="Arial"/>
                <w:lang w:eastAsia="tr-TR"/>
              </w:rPr>
              <w:t>2015-</w:t>
            </w:r>
            <w:r>
              <w:rPr>
                <w:rFonts w:eastAsia="Times New Roman" w:cs="Arial"/>
                <w:lang w:eastAsia="tr-TR"/>
              </w:rPr>
              <w:t>68902</w:t>
            </w:r>
          </w:p>
        </w:tc>
        <w:tc>
          <w:tcPr>
            <w:tcW w:w="1134"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jc w:val="center"/>
            </w:pPr>
            <w:r>
              <w:t>15</w:t>
            </w:r>
            <w:r w:rsidRPr="00C62F13">
              <w:t>.</w:t>
            </w:r>
            <w:r>
              <w:t>12</w:t>
            </w:r>
            <w:r w:rsidRPr="00C62F13">
              <w:t>.15</w:t>
            </w:r>
          </w:p>
        </w:tc>
        <w:tc>
          <w:tcPr>
            <w:tcW w:w="751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jc w:val="both"/>
              <w:rPr>
                <w:rFonts w:eastAsia="Calibri" w:cs="Calibri"/>
              </w:rPr>
            </w:pPr>
            <w:r w:rsidRPr="00860077">
              <w:rPr>
                <w:rFonts w:cs="Arial"/>
                <w:shd w:val="clear" w:color="auto" w:fill="FFFFFF"/>
              </w:rPr>
              <w:t>Edinilen bilgiler doğrultusunda; başvuru konusu hususların muayene ve tetkik sonucu gösterme sıralamasının işleyişinden kaynaklandığı gerekçesi ile hak ihlali olmadığı kanaatine varılmıştır.</w:t>
            </w:r>
          </w:p>
        </w:tc>
      </w:tr>
      <w:tr w:rsidR="00860077" w:rsidTr="00385FEE">
        <w:trPr>
          <w:trHeight w:hRule="exact" w:val="1391"/>
        </w:trPr>
        <w:tc>
          <w:tcPr>
            <w:tcW w:w="4397"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rPr>
                <w:rFonts w:eastAsia="Calibri" w:cs="Calibri"/>
              </w:rPr>
            </w:pPr>
            <w:r>
              <w:rPr>
                <w:spacing w:val="-1"/>
              </w:rPr>
              <w:t xml:space="preserve">  </w:t>
            </w:r>
            <w:r w:rsidRPr="00C62F13">
              <w:rPr>
                <w:spacing w:val="-1"/>
              </w:rPr>
              <w:t xml:space="preserve">AFYONKARAHİSAR DEVLET </w:t>
            </w:r>
            <w:r w:rsidRPr="00C62F13">
              <w:t xml:space="preserve"> </w:t>
            </w:r>
            <w:r w:rsidRPr="00C62F13">
              <w:rPr>
                <w:spacing w:val="-1"/>
              </w:rPr>
              <w:t>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pStyle w:val="AralkYok"/>
              <w:jc w:val="center"/>
              <w:rPr>
                <w:rFonts w:eastAsia="Calibri" w:cs="Calibri"/>
              </w:rPr>
            </w:pPr>
            <w:r>
              <w:rPr>
                <w:rFonts w:eastAsia="Times New Roman" w:cs="Arial"/>
                <w:lang w:eastAsia="tr-TR"/>
              </w:rPr>
              <w:t>03</w:t>
            </w:r>
            <w:r w:rsidRPr="00C62F13">
              <w:rPr>
                <w:rFonts w:eastAsia="Times New Roman" w:cs="Arial"/>
                <w:lang w:eastAsia="tr-TR"/>
              </w:rPr>
              <w:t>.</w:t>
            </w:r>
            <w:r>
              <w:rPr>
                <w:rFonts w:eastAsia="Times New Roman" w:cs="Arial"/>
                <w:lang w:eastAsia="tr-TR"/>
              </w:rPr>
              <w:t>12</w:t>
            </w:r>
            <w:r w:rsidRPr="00C62F13">
              <w:rPr>
                <w:rFonts w:eastAsia="Times New Roman"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pStyle w:val="AralkYok"/>
              <w:jc w:val="center"/>
              <w:rPr>
                <w:rFonts w:eastAsia="Calibri" w:cs="Calibri"/>
              </w:rPr>
            </w:pPr>
            <w:r w:rsidRPr="00C62F13">
              <w:rPr>
                <w:rFonts w:eastAsia="Times New Roman" w:cs="Arial"/>
                <w:lang w:eastAsia="tr-TR"/>
              </w:rPr>
              <w:t>2015-</w:t>
            </w:r>
            <w:r>
              <w:rPr>
                <w:rFonts w:eastAsia="Times New Roman" w:cs="Arial"/>
                <w:lang w:eastAsia="tr-TR"/>
              </w:rPr>
              <w:t>68793</w:t>
            </w:r>
          </w:p>
        </w:tc>
        <w:tc>
          <w:tcPr>
            <w:tcW w:w="1134"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jc w:val="center"/>
            </w:pPr>
            <w:r>
              <w:t>15</w:t>
            </w:r>
            <w:r w:rsidRPr="00C62F13">
              <w:t>.</w:t>
            </w:r>
            <w:r>
              <w:t>12</w:t>
            </w:r>
            <w:r w:rsidRPr="00C62F13">
              <w:t>.15</w:t>
            </w:r>
          </w:p>
        </w:tc>
        <w:tc>
          <w:tcPr>
            <w:tcW w:w="751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jc w:val="both"/>
              <w:rPr>
                <w:rFonts w:eastAsia="Calibri" w:cs="Calibri"/>
              </w:rPr>
            </w:pPr>
            <w:r w:rsidRPr="00860077">
              <w:rPr>
                <w:rFonts w:cs="Arial"/>
                <w:shd w:val="clear" w:color="auto" w:fill="FFFFFF"/>
              </w:rPr>
              <w:t xml:space="preserve">Edinilen bilgi ve belgeler </w:t>
            </w:r>
            <w:proofErr w:type="gramStart"/>
            <w:r w:rsidRPr="00860077">
              <w:rPr>
                <w:rFonts w:cs="Arial"/>
                <w:shd w:val="clear" w:color="auto" w:fill="FFFFFF"/>
              </w:rPr>
              <w:t>ile  başvuruya</w:t>
            </w:r>
            <w:proofErr w:type="gramEnd"/>
            <w:r w:rsidRPr="00860077">
              <w:rPr>
                <w:rFonts w:cs="Arial"/>
                <w:shd w:val="clear" w:color="auto" w:fill="FFFFFF"/>
              </w:rPr>
              <w:t xml:space="preserve"> konu olan hekimin acil usul ve şartlarına uygun olarak hasta için gerekli gördüğü müdahale ve muayenesini yaptığı anlaşıldığı gerekçesi ile hak ihlali olmadığı kanaatine varılmıştır.</w:t>
            </w:r>
          </w:p>
        </w:tc>
      </w:tr>
      <w:tr w:rsidR="00860077" w:rsidTr="00860077">
        <w:trPr>
          <w:trHeight w:hRule="exact" w:val="1047"/>
        </w:trPr>
        <w:tc>
          <w:tcPr>
            <w:tcW w:w="4397"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rPr>
                <w:rFonts w:eastAsia="Calibri" w:cs="Calibri"/>
              </w:rPr>
            </w:pPr>
            <w:r>
              <w:rPr>
                <w:spacing w:val="-1"/>
              </w:rPr>
              <w:t xml:space="preserve">  </w:t>
            </w:r>
            <w:r w:rsidRPr="00C62F13">
              <w:rPr>
                <w:spacing w:val="-1"/>
              </w:rPr>
              <w:t xml:space="preserve">AFYONKARAHİSAR DEVLET </w:t>
            </w:r>
            <w:r w:rsidRPr="00C62F13">
              <w:t xml:space="preserve"> </w:t>
            </w:r>
            <w:r w:rsidRPr="00C62F13">
              <w:rPr>
                <w:spacing w:val="-1"/>
              </w:rPr>
              <w:t>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pStyle w:val="AralkYok"/>
              <w:jc w:val="center"/>
              <w:rPr>
                <w:rFonts w:eastAsia="Calibri" w:cs="Calibri"/>
              </w:rPr>
            </w:pPr>
            <w:r>
              <w:rPr>
                <w:rFonts w:eastAsia="Times New Roman" w:cs="Arial"/>
                <w:lang w:eastAsia="tr-TR"/>
              </w:rPr>
              <w:t>11</w:t>
            </w:r>
            <w:r w:rsidRPr="00C62F13">
              <w:rPr>
                <w:rFonts w:eastAsia="Times New Roman" w:cs="Arial"/>
                <w:lang w:eastAsia="tr-TR"/>
              </w:rPr>
              <w:t>.</w:t>
            </w:r>
            <w:r>
              <w:rPr>
                <w:rFonts w:eastAsia="Times New Roman" w:cs="Arial"/>
                <w:lang w:eastAsia="tr-TR"/>
              </w:rPr>
              <w:t>12</w:t>
            </w:r>
            <w:r w:rsidRPr="00C62F13">
              <w:rPr>
                <w:rFonts w:eastAsia="Times New Roman"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jc w:val="center"/>
              <w:rPr>
                <w:rFonts w:eastAsia="Calibri" w:cs="Calibri"/>
              </w:rPr>
            </w:pPr>
            <w:r>
              <w:rPr>
                <w:rFonts w:eastAsia="Times New Roman" w:cs="Arial"/>
                <w:lang w:eastAsia="tr-TR"/>
              </w:rPr>
              <w:t>2015-69631</w:t>
            </w:r>
          </w:p>
        </w:tc>
        <w:tc>
          <w:tcPr>
            <w:tcW w:w="1134"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jc w:val="center"/>
            </w:pPr>
            <w:r>
              <w:t>15</w:t>
            </w:r>
            <w:r w:rsidRPr="00C62F13">
              <w:t>.</w:t>
            </w:r>
            <w:r>
              <w:t>12</w:t>
            </w:r>
            <w:r w:rsidRPr="00C62F13">
              <w:t>.15</w:t>
            </w:r>
          </w:p>
        </w:tc>
        <w:tc>
          <w:tcPr>
            <w:tcW w:w="751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jc w:val="both"/>
              <w:rPr>
                <w:rFonts w:eastAsia="Calibri" w:cs="Calibri"/>
              </w:rPr>
            </w:pPr>
            <w:r w:rsidRPr="00860077">
              <w:rPr>
                <w:rFonts w:cs="Arial"/>
                <w:shd w:val="clear" w:color="auto" w:fill="FFFFFF"/>
              </w:rPr>
              <w:t>Edinilen bilgiler doğrultusunda; hastaya yeterli bilgilendirme yapılmadığı ve saygınlık görme maddesinin ihlal edildiği gerekçesi ile hak ihlali olduğu kanaatine varılmıştır.</w:t>
            </w:r>
          </w:p>
        </w:tc>
      </w:tr>
    </w:tbl>
    <w:p w:rsidR="00E53F02" w:rsidRDefault="00E53F02" w:rsidP="00CE1D9D">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E53F02" w:rsidRDefault="00E53F02" w:rsidP="00E53F02">
      <w:pPr>
        <w:pStyle w:val="GvdeMetni"/>
        <w:spacing w:before="42"/>
        <w:ind w:left="0" w:right="40"/>
        <w:jc w:val="center"/>
        <w:rPr>
          <w:color w:val="FF4242"/>
        </w:rPr>
      </w:pPr>
      <w:r>
        <w:rPr>
          <w:color w:val="FF4242"/>
        </w:rPr>
        <w:t>01/12/2015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E53F02" w:rsidRDefault="00E53F02" w:rsidP="00E53F02">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E53F02" w:rsidTr="00385FEE">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E53F02" w:rsidRDefault="00E53F02" w:rsidP="00385FEE">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E53F02" w:rsidRDefault="00E53F02" w:rsidP="00385FEE">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E53F02" w:rsidRDefault="00E53F02" w:rsidP="00385FEE">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E53F02" w:rsidRDefault="00E53F02" w:rsidP="00385FEE">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E53F02" w:rsidRDefault="00E53F02" w:rsidP="00385FEE">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E53F02" w:rsidTr="00E53F02">
        <w:trPr>
          <w:trHeight w:hRule="exact" w:val="3121"/>
        </w:trPr>
        <w:tc>
          <w:tcPr>
            <w:tcW w:w="4397" w:type="dxa"/>
            <w:tcBorders>
              <w:top w:val="single" w:sz="3" w:space="0" w:color="7F7F7F"/>
              <w:left w:val="single" w:sz="3" w:space="0" w:color="7F7F7F"/>
              <w:bottom w:val="single" w:sz="3" w:space="0" w:color="7F7F7F"/>
              <w:right w:val="single" w:sz="3" w:space="0" w:color="7F7F7F"/>
            </w:tcBorders>
            <w:vAlign w:val="center"/>
          </w:tcPr>
          <w:p w:rsidR="00E53F02" w:rsidRPr="00C62F13" w:rsidRDefault="00E53F02" w:rsidP="00385FEE">
            <w:pPr>
              <w:pStyle w:val="AralkYok"/>
              <w:rPr>
                <w:rFonts w:eastAsia="Calibri" w:cs="Calibri"/>
              </w:rPr>
            </w:pPr>
            <w:r>
              <w:rPr>
                <w:rFonts w:eastAsia="Calibri" w:cs="Calibri"/>
              </w:rPr>
              <w:t>AFYONKARAHİSAR AĞIZ VE DİŞ SAĞLIĞI MERKEZİ</w:t>
            </w:r>
          </w:p>
        </w:tc>
        <w:tc>
          <w:tcPr>
            <w:tcW w:w="1273" w:type="dxa"/>
            <w:tcBorders>
              <w:top w:val="single" w:sz="3" w:space="0" w:color="7F7F7F"/>
              <w:left w:val="single" w:sz="3" w:space="0" w:color="7F7F7F"/>
              <w:bottom w:val="single" w:sz="3" w:space="0" w:color="7F7F7F"/>
              <w:right w:val="single" w:sz="3" w:space="0" w:color="7F7F7F"/>
            </w:tcBorders>
            <w:vAlign w:val="center"/>
          </w:tcPr>
          <w:p w:rsidR="00E53F02" w:rsidRPr="00C62F13" w:rsidRDefault="00E53F02" w:rsidP="00385FEE">
            <w:pPr>
              <w:pStyle w:val="AralkYok"/>
              <w:jc w:val="center"/>
              <w:rPr>
                <w:rFonts w:eastAsia="Calibri" w:cs="Calibri"/>
              </w:rPr>
            </w:pPr>
            <w:r>
              <w:rPr>
                <w:rFonts w:eastAsia="Calibri" w:cs="Calibri"/>
              </w:rPr>
              <w:t>19.11.2015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E53F02" w:rsidRPr="00C62F13" w:rsidRDefault="00E53F02" w:rsidP="00385FEE">
            <w:pPr>
              <w:pStyle w:val="AralkYok"/>
              <w:jc w:val="center"/>
              <w:rPr>
                <w:rFonts w:eastAsia="Calibri" w:cs="Calibri"/>
              </w:rPr>
            </w:pPr>
            <w:r>
              <w:rPr>
                <w:rFonts w:eastAsia="Calibri" w:cs="Calibri"/>
              </w:rPr>
              <w:t>2015-66228</w:t>
            </w:r>
          </w:p>
        </w:tc>
        <w:tc>
          <w:tcPr>
            <w:tcW w:w="1134" w:type="dxa"/>
            <w:tcBorders>
              <w:top w:val="single" w:sz="3" w:space="0" w:color="7F7F7F"/>
              <w:left w:val="single" w:sz="3" w:space="0" w:color="7F7F7F"/>
              <w:bottom w:val="single" w:sz="3" w:space="0" w:color="7F7F7F"/>
              <w:right w:val="single" w:sz="3" w:space="0" w:color="7F7F7F"/>
            </w:tcBorders>
            <w:vAlign w:val="center"/>
          </w:tcPr>
          <w:p w:rsidR="00E53F02" w:rsidRPr="00C62F13" w:rsidRDefault="00E53F02" w:rsidP="00E53F02">
            <w:pPr>
              <w:jc w:val="center"/>
            </w:pPr>
            <w:r>
              <w:t>01.12.2015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E53F02" w:rsidRPr="00A05105" w:rsidRDefault="00E53F02" w:rsidP="00E53F02">
            <w:pPr>
              <w:pStyle w:val="AralkYok"/>
              <w:jc w:val="both"/>
              <w:rPr>
                <w:rFonts w:eastAsia="Calibri" w:cs="Calibri"/>
              </w:rPr>
            </w:pPr>
            <w:r w:rsidRPr="00A05105">
              <w:rPr>
                <w:rFonts w:cs="Arial"/>
                <w:color w:val="333333"/>
                <w:shd w:val="clear" w:color="auto" w:fill="FFFFFF"/>
              </w:rPr>
              <w:t>Alınan bilgi istemeler sonucu; hekim ve hasta arasında olumsuz bir iletişim yaşandığı, hekimin hasta için uygun gördüğü tedavi şeklini belirttiği hastanın bundan memnun olmadığı ve daha fazla olumsuzluk yaşamamak adına başka bir hekime yönlendirme yapmak istemesi ancak bunu uygularken hastaya karşı kullandığı uslübun hastayı rahatsız etmesi gerekçesi ile düzeltici kurul önerisi uygulanmak üzere hak ihlali olmadığı kanaatine varılmıştır.Başvuruya konu olan hekimin hastaya bilgilendirme yaparken daha titiz davranması hususunun bildirilmesi için düzeltici işlem kararı/kurul önerisi verilmiştir</w:t>
            </w:r>
          </w:p>
        </w:tc>
      </w:tr>
    </w:tbl>
    <w:p w:rsidR="00E53F02" w:rsidRDefault="00E53F02" w:rsidP="00E53F02">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C61929" w:rsidRDefault="00C61929" w:rsidP="00C61929">
      <w:pPr>
        <w:pStyle w:val="GvdeMetni"/>
        <w:spacing w:before="42"/>
        <w:ind w:left="0" w:right="40"/>
        <w:jc w:val="center"/>
        <w:rPr>
          <w:color w:val="FF4242"/>
        </w:rPr>
      </w:pPr>
      <w:r>
        <w:rPr>
          <w:color w:val="FF4242"/>
        </w:rPr>
        <w:t>18/11/2015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C61929" w:rsidRDefault="00C61929" w:rsidP="00C61929">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C61929" w:rsidTr="00C61929">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C61929" w:rsidRDefault="00C61929" w:rsidP="00C61929">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C61929" w:rsidRDefault="00C61929" w:rsidP="00C61929">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C61929" w:rsidRDefault="00C61929" w:rsidP="00C61929">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C61929" w:rsidRDefault="00C61929" w:rsidP="00C61929">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C61929" w:rsidRDefault="00C61929" w:rsidP="00C61929">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C61929" w:rsidTr="00C61929">
        <w:trPr>
          <w:trHeight w:hRule="exact" w:val="838"/>
        </w:trPr>
        <w:tc>
          <w:tcPr>
            <w:tcW w:w="4397"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rPr>
                <w:spacing w:val="-1"/>
              </w:rPr>
            </w:pPr>
          </w:p>
          <w:p w:rsidR="00C61929" w:rsidRPr="00C62F13" w:rsidRDefault="00C61929" w:rsidP="00C61929">
            <w:pPr>
              <w:pStyle w:val="AralkYok"/>
              <w:rPr>
                <w:rFonts w:eastAsia="Calibri" w:cs="Calibri"/>
              </w:rPr>
            </w:pPr>
            <w:r w:rsidRPr="00C62F13">
              <w:rPr>
                <w:spacing w:val="-1"/>
              </w:rPr>
              <w:t>BOLVADİN</w:t>
            </w:r>
            <w:r w:rsidRPr="00C62F13">
              <w:rPr>
                <w:spacing w:val="-3"/>
              </w:rPr>
              <w:t xml:space="preserve"> </w:t>
            </w:r>
            <w:r w:rsidRPr="00C62F13">
              <w:t>H.İ.ÖZSOY DEVLET</w:t>
            </w:r>
            <w:r w:rsidRPr="00C62F13">
              <w:rPr>
                <w:spacing w:val="1"/>
              </w:rPr>
              <w:t xml:space="preserve"> </w:t>
            </w:r>
            <w:r w:rsidRPr="00C62F13">
              <w:t>HASTANESİ</w:t>
            </w:r>
          </w:p>
        </w:tc>
        <w:tc>
          <w:tcPr>
            <w:tcW w:w="1273" w:type="dxa"/>
            <w:tcBorders>
              <w:top w:val="single" w:sz="16" w:space="0" w:color="4A939A"/>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Times New Roman" w:cs="Arial"/>
                <w:lang w:eastAsia="tr-TR"/>
              </w:rPr>
            </w:pPr>
          </w:p>
          <w:p w:rsidR="00C61929" w:rsidRPr="00C62F13" w:rsidRDefault="00C61929" w:rsidP="00C61929">
            <w:pPr>
              <w:pStyle w:val="AralkYok"/>
              <w:jc w:val="center"/>
              <w:rPr>
                <w:rFonts w:eastAsia="Calibri" w:cs="Calibri"/>
              </w:rPr>
            </w:pPr>
            <w:r>
              <w:rPr>
                <w:rFonts w:eastAsia="Times New Roman" w:cs="Arial"/>
                <w:lang w:eastAsia="tr-TR"/>
              </w:rPr>
              <w:t>12</w:t>
            </w:r>
            <w:r w:rsidRPr="00C62F13">
              <w:rPr>
                <w:rFonts w:eastAsia="Times New Roman" w:cs="Arial"/>
                <w:lang w:eastAsia="tr-TR"/>
              </w:rPr>
              <w:t>.</w:t>
            </w:r>
            <w:r>
              <w:rPr>
                <w:rFonts w:eastAsia="Times New Roman" w:cs="Arial"/>
                <w:lang w:eastAsia="tr-TR"/>
              </w:rPr>
              <w:t>10</w:t>
            </w:r>
            <w:r w:rsidRPr="00C62F13">
              <w:rPr>
                <w:rFonts w:eastAsia="Times New Roman" w:cs="Arial"/>
                <w:lang w:eastAsia="tr-TR"/>
              </w:rPr>
              <w:t>.2015</w:t>
            </w:r>
          </w:p>
        </w:tc>
        <w:tc>
          <w:tcPr>
            <w:tcW w:w="1418" w:type="dxa"/>
            <w:tcBorders>
              <w:top w:val="single" w:sz="16" w:space="0" w:color="4A939A"/>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Times New Roman" w:cs="Arial"/>
                <w:lang w:eastAsia="tr-TR"/>
              </w:rPr>
            </w:pPr>
          </w:p>
          <w:p w:rsidR="00C61929" w:rsidRPr="00C62F13" w:rsidRDefault="00C61929" w:rsidP="00C61929">
            <w:pPr>
              <w:pStyle w:val="AralkYok"/>
              <w:jc w:val="center"/>
              <w:rPr>
                <w:rFonts w:eastAsia="Calibri" w:cs="Calibri"/>
              </w:rPr>
            </w:pPr>
            <w:r w:rsidRPr="00C62F13">
              <w:rPr>
                <w:rFonts w:eastAsia="Times New Roman" w:cs="Arial"/>
                <w:lang w:eastAsia="tr-TR"/>
              </w:rPr>
              <w:t>2015-</w:t>
            </w:r>
            <w:r>
              <w:rPr>
                <w:rFonts w:eastAsia="Times New Roman" w:cs="Arial"/>
                <w:lang w:eastAsia="tr-TR"/>
              </w:rPr>
              <w:t>61665</w:t>
            </w:r>
          </w:p>
        </w:tc>
        <w:tc>
          <w:tcPr>
            <w:tcW w:w="1134" w:type="dxa"/>
            <w:tcBorders>
              <w:top w:val="single" w:sz="16" w:space="0" w:color="4A939A"/>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cs="Arial"/>
              </w:rPr>
            </w:pPr>
          </w:p>
          <w:p w:rsidR="00C61929" w:rsidRPr="00C62F13" w:rsidRDefault="00C61929" w:rsidP="00C61929">
            <w:pPr>
              <w:pStyle w:val="AralkYok"/>
              <w:jc w:val="center"/>
              <w:rPr>
                <w:rFonts w:cs="Arial"/>
              </w:rPr>
            </w:pPr>
            <w:r>
              <w:rPr>
                <w:rFonts w:cs="Arial"/>
              </w:rPr>
              <w:t>18</w:t>
            </w:r>
            <w:r w:rsidRPr="00C62F13">
              <w:rPr>
                <w:rFonts w:cs="Arial"/>
              </w:rPr>
              <w:t>.</w:t>
            </w:r>
            <w:r>
              <w:rPr>
                <w:rFonts w:cs="Arial"/>
              </w:rPr>
              <w:t>11</w:t>
            </w:r>
            <w:r w:rsidRPr="00C62F13">
              <w:rPr>
                <w:rFonts w:cs="Arial"/>
              </w:rPr>
              <w:t>.</w:t>
            </w:r>
            <w:r>
              <w:rPr>
                <w:rFonts w:cs="Arial"/>
              </w:rPr>
              <w:t>20</w:t>
            </w:r>
            <w:r w:rsidRPr="00C62F13">
              <w:rPr>
                <w:rFonts w:cs="Arial"/>
              </w:rPr>
              <w:t>15</w:t>
            </w:r>
          </w:p>
          <w:p w:rsidR="00C61929" w:rsidRPr="00C62F13" w:rsidRDefault="00C61929" w:rsidP="00C61929">
            <w:pPr>
              <w:pStyle w:val="AralkYok"/>
              <w:jc w:val="center"/>
              <w:rPr>
                <w:rFonts w:cs="Arial"/>
              </w:rPr>
            </w:pPr>
          </w:p>
          <w:p w:rsidR="00C61929" w:rsidRPr="00C62F13" w:rsidRDefault="00C61929" w:rsidP="00C61929">
            <w:pPr>
              <w:pStyle w:val="AralkYok"/>
              <w:jc w:val="center"/>
              <w:rPr>
                <w:rFonts w:cs="Arial"/>
              </w:rPr>
            </w:pPr>
          </w:p>
          <w:p w:rsidR="00C61929" w:rsidRPr="00C62F13" w:rsidRDefault="00C61929" w:rsidP="00C61929">
            <w:pPr>
              <w:pStyle w:val="AralkYok"/>
              <w:jc w:val="center"/>
              <w:rPr>
                <w:rFonts w:eastAsia="Calibri" w:cs="Calibri"/>
              </w:rPr>
            </w:pPr>
          </w:p>
        </w:tc>
        <w:tc>
          <w:tcPr>
            <w:tcW w:w="751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both"/>
              <w:rPr>
                <w:rFonts w:eastAsia="Calibri" w:cs="Calibri"/>
              </w:rPr>
            </w:pPr>
            <w:r>
              <w:rPr>
                <w:rFonts w:ascii="Arial" w:hAnsi="Arial" w:cs="Arial"/>
                <w:color w:val="333333"/>
                <w:sz w:val="21"/>
                <w:szCs w:val="21"/>
                <w:shd w:val="clear" w:color="auto" w:fill="FFFFFF"/>
              </w:rPr>
              <w:t>Hekimin hasta için uygun gördüğü ilaçları kullanmasını söylediği sorunun hastanın kendi istediği ilaçları hekimden talep etmesinden kaynaklandığı gerekçesi ile hak ihlali olmadığı kanaatine varılmıştır</w:t>
            </w:r>
            <w:r w:rsidRPr="00C62F13">
              <w:rPr>
                <w:rFonts w:eastAsia="Calibri" w:cs="Calibri"/>
              </w:rPr>
              <w:t xml:space="preserve"> </w:t>
            </w:r>
          </w:p>
        </w:tc>
      </w:tr>
      <w:tr w:rsidR="00C61929" w:rsidTr="00D1599E">
        <w:trPr>
          <w:trHeight w:hRule="exact" w:val="1752"/>
        </w:trPr>
        <w:tc>
          <w:tcPr>
            <w:tcW w:w="4397"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rPr>
                <w:rFonts w:eastAsia="Calibri" w:cs="Calibri"/>
              </w:rPr>
            </w:pPr>
            <w:r>
              <w:rPr>
                <w:rFonts w:eastAsia="Calibri" w:cs="Calibri"/>
              </w:rPr>
              <w:t>AFYONKARAHİSAR AĞIZ VE DİŞ SAĞLIĞI MERKEZİ</w:t>
            </w:r>
          </w:p>
        </w:tc>
        <w:tc>
          <w:tcPr>
            <w:tcW w:w="127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Calibri" w:cs="Calibri"/>
              </w:rPr>
            </w:pPr>
            <w:r>
              <w:rPr>
                <w:rFonts w:eastAsia="Calibri" w:cs="Calibri"/>
              </w:rPr>
              <w:t>09.11.2015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Calibri" w:cs="Calibri"/>
              </w:rPr>
            </w:pPr>
            <w:r>
              <w:rPr>
                <w:rFonts w:eastAsia="Calibri" w:cs="Calibri"/>
              </w:rPr>
              <w:t>2015-63835</w:t>
            </w:r>
          </w:p>
        </w:tc>
        <w:tc>
          <w:tcPr>
            <w:tcW w:w="1134"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jc w:val="center"/>
            </w:pPr>
            <w:r>
              <w:t>18.11.2015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D1599E">
            <w:pPr>
              <w:pStyle w:val="AralkYok"/>
              <w:jc w:val="both"/>
              <w:rPr>
                <w:rFonts w:eastAsia="Calibri" w:cs="Calibri"/>
              </w:rPr>
            </w:pPr>
            <w:r w:rsidRPr="00C62F13">
              <w:rPr>
                <w:rFonts w:cs="Arial"/>
                <w:color w:val="333333"/>
                <w:shd w:val="clear" w:color="auto" w:fill="FFFFFF"/>
              </w:rPr>
              <w:t>Alınan bilgi istemeler sonucu;</w:t>
            </w:r>
            <w:r>
              <w:rPr>
                <w:rFonts w:cs="Arial"/>
                <w:color w:val="333333"/>
                <w:shd w:val="clear" w:color="auto" w:fill="FFFFFF"/>
              </w:rPr>
              <w:t xml:space="preserve"> </w:t>
            </w:r>
            <w:r w:rsidR="00D1599E">
              <w:rPr>
                <w:rFonts w:ascii="Arial" w:hAnsi="Arial" w:cs="Arial"/>
                <w:color w:val="333333"/>
                <w:sz w:val="21"/>
                <w:szCs w:val="21"/>
                <w:shd w:val="clear" w:color="auto" w:fill="FFFFFF"/>
              </w:rPr>
              <w:t>hekimin hasta için uygun gördüğü tedaviyi uyguladığı, sorunun hastanın hekimin tedavisinden memnun kalmamasından kaynaklandığı, hastanın başka bir hekime yönlendirildiği gerekçesi ile oy çokluğu ile hak ihlali olmadığı kanaatine varılmıştır. Başvuruya konu olan hekimin hastaya bilgilendirme yaparken daha titiz davranması hususunda uyarılması için düzeltici işlem kararı/kurul önerisi verilmiştir</w:t>
            </w:r>
          </w:p>
        </w:tc>
      </w:tr>
      <w:tr w:rsidR="00C61929" w:rsidTr="00C61929">
        <w:trPr>
          <w:trHeight w:hRule="exact" w:val="1436"/>
        </w:trPr>
        <w:tc>
          <w:tcPr>
            <w:tcW w:w="4397"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pStyle w:val="AralkYok"/>
              <w:rPr>
                <w:rFonts w:eastAsia="Calibri" w:cs="Calibri"/>
              </w:rPr>
            </w:pPr>
            <w:r>
              <w:rPr>
                <w:rFonts w:eastAsia="Calibri" w:cs="Calibri"/>
              </w:rPr>
              <w:t>MERKEZ 5 NOLU AİLE HEKİMLİĞİ</w:t>
            </w:r>
          </w:p>
        </w:tc>
        <w:tc>
          <w:tcPr>
            <w:tcW w:w="1273"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pStyle w:val="AralkYok"/>
              <w:jc w:val="center"/>
              <w:rPr>
                <w:rFonts w:eastAsia="Calibri" w:cs="Calibri"/>
              </w:rPr>
            </w:pPr>
            <w:r>
              <w:rPr>
                <w:rFonts w:eastAsia="Calibri" w:cs="Calibri"/>
              </w:rPr>
              <w:t>04.11.2015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pStyle w:val="AralkYok"/>
              <w:jc w:val="center"/>
              <w:rPr>
                <w:rFonts w:eastAsia="Calibri" w:cs="Calibri"/>
              </w:rPr>
            </w:pPr>
            <w:r>
              <w:rPr>
                <w:rFonts w:eastAsia="Calibri" w:cs="Calibri"/>
              </w:rPr>
              <w:t>2015-61334</w:t>
            </w:r>
          </w:p>
        </w:tc>
        <w:tc>
          <w:tcPr>
            <w:tcW w:w="1134"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jc w:val="center"/>
            </w:pPr>
            <w:r>
              <w:t>18.11.2015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both"/>
              <w:rPr>
                <w:rFonts w:cs="Arial"/>
                <w:color w:val="333333"/>
                <w:shd w:val="clear" w:color="auto" w:fill="FFFFFF"/>
              </w:rPr>
            </w:pPr>
            <w:r w:rsidRPr="00C62F13">
              <w:rPr>
                <w:rFonts w:cs="Arial"/>
                <w:color w:val="333333"/>
                <w:shd w:val="clear" w:color="auto" w:fill="FFFFFF"/>
              </w:rPr>
              <w:t>Alınan bilgi istemeler sonucu</w:t>
            </w:r>
            <w:r>
              <w:rPr>
                <w:rFonts w:cs="Arial"/>
                <w:color w:val="333333"/>
                <w:shd w:val="clear" w:color="auto" w:fill="FFFFFF"/>
              </w:rPr>
              <w:t xml:space="preserve">; </w:t>
            </w:r>
            <w:r>
              <w:rPr>
                <w:rFonts w:ascii="Arial" w:hAnsi="Arial" w:cs="Arial"/>
                <w:color w:val="333333"/>
                <w:sz w:val="21"/>
                <w:szCs w:val="21"/>
                <w:shd w:val="clear" w:color="auto" w:fill="FFFFFF"/>
              </w:rPr>
              <w:t>başvuruya konu olan hekimin bilgi isteme formunu doldurmaması, hastadan alınan bilgi istemede hekimin hastanın hizmetten genel olarak faydalanma hakkına engel olduğu gerekçesi ile hak ihlali olduğu kanaatine varılmıştır</w:t>
            </w:r>
          </w:p>
        </w:tc>
      </w:tr>
    </w:tbl>
    <w:p w:rsidR="00C61929" w:rsidRDefault="00C61929" w:rsidP="00C61929">
      <w:pPr>
        <w:pStyle w:val="GvdeMetni"/>
        <w:spacing w:before="42"/>
        <w:ind w:left="0" w:right="40"/>
        <w:jc w:val="center"/>
        <w:rPr>
          <w:color w:val="FF4242"/>
        </w:rPr>
      </w:pPr>
    </w:p>
    <w:p w:rsidR="00C61929" w:rsidRDefault="00C61929" w:rsidP="00C61929">
      <w:pPr>
        <w:pStyle w:val="GvdeMetni"/>
        <w:spacing w:before="42"/>
        <w:ind w:left="0" w:right="40"/>
        <w:jc w:val="center"/>
        <w:rPr>
          <w:color w:val="FF4242"/>
        </w:rPr>
      </w:pPr>
    </w:p>
    <w:p w:rsidR="00C61929" w:rsidRDefault="00C61929"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C61929" w:rsidRDefault="00C61929" w:rsidP="00C61929">
      <w:pPr>
        <w:pStyle w:val="GvdeMetni"/>
        <w:spacing w:before="42"/>
        <w:ind w:left="0" w:right="40"/>
        <w:jc w:val="center"/>
        <w:rPr>
          <w:color w:val="FF4242"/>
        </w:rPr>
      </w:pPr>
      <w:r>
        <w:rPr>
          <w:color w:val="FF4242"/>
        </w:rPr>
        <w:t>03/11/2015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C61929" w:rsidRDefault="00C61929" w:rsidP="00C61929">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C61929" w:rsidTr="00C61929">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C61929" w:rsidRDefault="00C61929" w:rsidP="00C61929">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C61929" w:rsidRDefault="00C61929" w:rsidP="00C61929">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C61929" w:rsidRDefault="00C61929" w:rsidP="00C61929">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C61929" w:rsidRDefault="00C61929" w:rsidP="00C61929">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C61929" w:rsidRDefault="00C61929" w:rsidP="00C61929">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C61929" w:rsidTr="00C61929">
        <w:trPr>
          <w:trHeight w:hRule="exact" w:val="838"/>
        </w:trPr>
        <w:tc>
          <w:tcPr>
            <w:tcW w:w="4397"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rPr>
                <w:spacing w:val="-1"/>
              </w:rPr>
            </w:pPr>
          </w:p>
          <w:p w:rsidR="00C61929" w:rsidRPr="00C62F13" w:rsidRDefault="00C61929" w:rsidP="00C61929">
            <w:pPr>
              <w:pStyle w:val="AralkYok"/>
              <w:rPr>
                <w:rFonts w:eastAsia="Calibri" w:cs="Calibri"/>
              </w:rPr>
            </w:pPr>
            <w:r w:rsidRPr="00C62F13">
              <w:rPr>
                <w:spacing w:val="-1"/>
              </w:rPr>
              <w:t>BOLVADİN</w:t>
            </w:r>
            <w:r w:rsidRPr="00C62F13">
              <w:rPr>
                <w:spacing w:val="-3"/>
              </w:rPr>
              <w:t xml:space="preserve"> </w:t>
            </w:r>
            <w:r>
              <w:rPr>
                <w:spacing w:val="-3"/>
              </w:rPr>
              <w:t>DR.</w:t>
            </w:r>
            <w:r w:rsidRPr="00C62F13">
              <w:t>H.İ.ÖZSOY DEVLET</w:t>
            </w:r>
            <w:r w:rsidRPr="00C62F13">
              <w:rPr>
                <w:spacing w:val="1"/>
              </w:rPr>
              <w:t xml:space="preserve"> </w:t>
            </w:r>
            <w:r w:rsidRPr="00C62F13">
              <w:t>HASTANESİ</w:t>
            </w:r>
          </w:p>
        </w:tc>
        <w:tc>
          <w:tcPr>
            <w:tcW w:w="1273" w:type="dxa"/>
            <w:tcBorders>
              <w:top w:val="single" w:sz="16" w:space="0" w:color="4A939A"/>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Times New Roman" w:cs="Arial"/>
                <w:lang w:eastAsia="tr-TR"/>
              </w:rPr>
            </w:pPr>
          </w:p>
          <w:p w:rsidR="00C61929" w:rsidRPr="00C62F13" w:rsidRDefault="00C61929" w:rsidP="00C61929">
            <w:pPr>
              <w:pStyle w:val="AralkYok"/>
              <w:jc w:val="center"/>
              <w:rPr>
                <w:rFonts w:eastAsia="Calibri" w:cs="Calibri"/>
              </w:rPr>
            </w:pPr>
            <w:r>
              <w:rPr>
                <w:rFonts w:eastAsia="Times New Roman" w:cs="Arial"/>
                <w:lang w:eastAsia="tr-TR"/>
              </w:rPr>
              <w:t>21</w:t>
            </w:r>
            <w:r w:rsidRPr="00C62F13">
              <w:rPr>
                <w:rFonts w:eastAsia="Times New Roman" w:cs="Arial"/>
                <w:lang w:eastAsia="tr-TR"/>
              </w:rPr>
              <w:t>.</w:t>
            </w:r>
            <w:r>
              <w:rPr>
                <w:rFonts w:eastAsia="Times New Roman" w:cs="Arial"/>
                <w:lang w:eastAsia="tr-TR"/>
              </w:rPr>
              <w:t>10</w:t>
            </w:r>
            <w:r w:rsidRPr="00C62F13">
              <w:rPr>
                <w:rFonts w:eastAsia="Times New Roman" w:cs="Arial"/>
                <w:lang w:eastAsia="tr-TR"/>
              </w:rPr>
              <w:t>.2015</w:t>
            </w:r>
          </w:p>
        </w:tc>
        <w:tc>
          <w:tcPr>
            <w:tcW w:w="1418" w:type="dxa"/>
            <w:tcBorders>
              <w:top w:val="single" w:sz="16" w:space="0" w:color="4A939A"/>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Times New Roman" w:cs="Arial"/>
                <w:lang w:eastAsia="tr-TR"/>
              </w:rPr>
            </w:pPr>
          </w:p>
          <w:p w:rsidR="00C61929" w:rsidRPr="00C62F13" w:rsidRDefault="00C61929" w:rsidP="00C61929">
            <w:pPr>
              <w:pStyle w:val="AralkYok"/>
              <w:jc w:val="center"/>
              <w:rPr>
                <w:rFonts w:eastAsia="Calibri" w:cs="Calibri"/>
              </w:rPr>
            </w:pPr>
            <w:r w:rsidRPr="00C62F13">
              <w:rPr>
                <w:rFonts w:eastAsia="Times New Roman" w:cs="Arial"/>
                <w:lang w:eastAsia="tr-TR"/>
              </w:rPr>
              <w:t>2015-</w:t>
            </w:r>
            <w:r>
              <w:rPr>
                <w:rFonts w:eastAsia="Times New Roman" w:cs="Arial"/>
                <w:lang w:eastAsia="tr-TR"/>
              </w:rPr>
              <w:t>59554</w:t>
            </w:r>
          </w:p>
        </w:tc>
        <w:tc>
          <w:tcPr>
            <w:tcW w:w="1134" w:type="dxa"/>
            <w:tcBorders>
              <w:top w:val="single" w:sz="16" w:space="0" w:color="4A939A"/>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cs="Arial"/>
              </w:rPr>
            </w:pPr>
          </w:p>
          <w:p w:rsidR="00C61929" w:rsidRPr="00C62F13" w:rsidRDefault="00C61929" w:rsidP="00C61929">
            <w:pPr>
              <w:pStyle w:val="AralkYok"/>
              <w:jc w:val="center"/>
              <w:rPr>
                <w:rFonts w:cs="Arial"/>
              </w:rPr>
            </w:pPr>
            <w:r>
              <w:rPr>
                <w:rFonts w:cs="Arial"/>
              </w:rPr>
              <w:t>03</w:t>
            </w:r>
            <w:r w:rsidRPr="00C62F13">
              <w:rPr>
                <w:rFonts w:cs="Arial"/>
              </w:rPr>
              <w:t>.</w:t>
            </w:r>
            <w:r>
              <w:rPr>
                <w:rFonts w:cs="Arial"/>
              </w:rPr>
              <w:t>11</w:t>
            </w:r>
            <w:r w:rsidRPr="00C62F13">
              <w:rPr>
                <w:rFonts w:cs="Arial"/>
              </w:rPr>
              <w:t>.15</w:t>
            </w:r>
          </w:p>
          <w:p w:rsidR="00C61929" w:rsidRPr="00C62F13" w:rsidRDefault="00C61929" w:rsidP="00C61929">
            <w:pPr>
              <w:pStyle w:val="AralkYok"/>
              <w:jc w:val="center"/>
              <w:rPr>
                <w:rFonts w:cs="Arial"/>
              </w:rPr>
            </w:pPr>
          </w:p>
          <w:p w:rsidR="00C61929" w:rsidRPr="00C62F13" w:rsidRDefault="00C61929" w:rsidP="00C61929">
            <w:pPr>
              <w:pStyle w:val="AralkYok"/>
              <w:jc w:val="center"/>
              <w:rPr>
                <w:rFonts w:cs="Arial"/>
              </w:rPr>
            </w:pPr>
          </w:p>
          <w:p w:rsidR="00C61929" w:rsidRPr="00C62F13" w:rsidRDefault="00C61929" w:rsidP="00C61929">
            <w:pPr>
              <w:pStyle w:val="AralkYok"/>
              <w:jc w:val="center"/>
              <w:rPr>
                <w:rFonts w:eastAsia="Calibri" w:cs="Calibri"/>
              </w:rPr>
            </w:pPr>
          </w:p>
        </w:tc>
        <w:tc>
          <w:tcPr>
            <w:tcW w:w="751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both"/>
              <w:rPr>
                <w:rFonts w:eastAsia="Calibri" w:cs="Calibri"/>
              </w:rPr>
            </w:pPr>
            <w:r>
              <w:rPr>
                <w:rFonts w:ascii="Arial" w:hAnsi="Arial" w:cs="Arial"/>
                <w:color w:val="333333"/>
                <w:sz w:val="21"/>
                <w:szCs w:val="21"/>
                <w:shd w:val="clear" w:color="auto" w:fill="FFFFFF"/>
              </w:rPr>
              <w:t>Alınan bilgi isteme sonucu kan alma işlemi sırasında gereken hijyenin sağlandığı belirtildiği gerekçesi ile hak ihlali olmadığı kanaatine varılmıştır.</w:t>
            </w:r>
          </w:p>
        </w:tc>
      </w:tr>
      <w:tr w:rsidR="00C61929" w:rsidTr="00C61929">
        <w:trPr>
          <w:trHeight w:hRule="exact" w:val="1436"/>
        </w:trPr>
        <w:tc>
          <w:tcPr>
            <w:tcW w:w="4397"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rPr>
                <w:rFonts w:eastAsia="Calibri" w:cs="Calibri"/>
              </w:rPr>
            </w:pPr>
            <w:r w:rsidRPr="00C62F13">
              <w:rPr>
                <w:spacing w:val="-1"/>
              </w:rPr>
              <w:t>BOLVADİN</w:t>
            </w:r>
            <w:r w:rsidRPr="00C62F13">
              <w:rPr>
                <w:spacing w:val="-3"/>
              </w:rPr>
              <w:t xml:space="preserve"> </w:t>
            </w:r>
            <w:r>
              <w:rPr>
                <w:spacing w:val="-3"/>
              </w:rPr>
              <w:t>DR.</w:t>
            </w:r>
            <w:r w:rsidRPr="00C62F13">
              <w:t>H.İ.ÖZSOY DEVLET</w:t>
            </w:r>
            <w:r w:rsidRPr="00C62F13">
              <w:rPr>
                <w:spacing w:val="1"/>
              </w:rPr>
              <w:t xml:space="preserve"> </w:t>
            </w:r>
            <w:r w:rsidRPr="00C62F13">
              <w:t>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Calibri" w:cs="Calibri"/>
              </w:rPr>
            </w:pPr>
            <w:r>
              <w:rPr>
                <w:rFonts w:eastAsia="Calibri" w:cs="Calibri"/>
              </w:rPr>
              <w:t>29.11.2015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Calibri" w:cs="Calibri"/>
              </w:rPr>
            </w:pPr>
            <w:r>
              <w:rPr>
                <w:rFonts w:eastAsia="Calibri" w:cs="Calibri"/>
              </w:rPr>
              <w:t>2015-55974</w:t>
            </w:r>
          </w:p>
        </w:tc>
        <w:tc>
          <w:tcPr>
            <w:tcW w:w="1134"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jc w:val="center"/>
            </w:pPr>
            <w:r>
              <w:t>03.11.2015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C61929" w:rsidRPr="00C61929" w:rsidRDefault="00C61929" w:rsidP="00C61929">
            <w:pPr>
              <w:pStyle w:val="AralkYok"/>
              <w:jc w:val="both"/>
              <w:rPr>
                <w:rFonts w:ascii="Arial" w:hAnsi="Arial" w:cs="Arial"/>
                <w:color w:val="333333"/>
                <w:sz w:val="21"/>
                <w:szCs w:val="21"/>
                <w:shd w:val="clear" w:color="auto" w:fill="FFFFFF"/>
              </w:rPr>
            </w:pPr>
            <w:r w:rsidRPr="00C62F13">
              <w:rPr>
                <w:rFonts w:cs="Arial"/>
                <w:color w:val="333333"/>
                <w:shd w:val="clear" w:color="auto" w:fill="FFFFFF"/>
              </w:rPr>
              <w:t>Alınan bilgi istemeler sonucu;</w:t>
            </w:r>
            <w:r>
              <w:rPr>
                <w:rFonts w:cs="Arial"/>
                <w:color w:val="333333"/>
                <w:shd w:val="clear" w:color="auto" w:fill="FFFFFF"/>
              </w:rPr>
              <w:t xml:space="preserve"> </w:t>
            </w:r>
            <w:r>
              <w:rPr>
                <w:rFonts w:ascii="Arial" w:hAnsi="Arial" w:cs="Arial"/>
                <w:color w:val="333333"/>
                <w:sz w:val="21"/>
                <w:szCs w:val="21"/>
                <w:shd w:val="clear" w:color="auto" w:fill="FFFFFF"/>
              </w:rPr>
              <w:t>sorunun hasta-doktor arasındaki iletişim yetersizliğinden kaynaklandığı gerekçesi ile hak ihlali olmadığı kanaatine varılmıştır.</w:t>
            </w:r>
          </w:p>
        </w:tc>
      </w:tr>
      <w:tr w:rsidR="00C61929" w:rsidTr="00C61929">
        <w:trPr>
          <w:trHeight w:hRule="exact" w:val="1436"/>
        </w:trPr>
        <w:tc>
          <w:tcPr>
            <w:tcW w:w="4397"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rPr>
                <w:spacing w:val="-1"/>
              </w:rPr>
            </w:pPr>
            <w:r>
              <w:rPr>
                <w:rFonts w:eastAsia="Calibri" w:cs="Calibri"/>
              </w:rPr>
              <w:t>AFYONKARAHİSAR AĞIZ VE DİŞ SAĞLIĞI MERKEZİ</w:t>
            </w:r>
          </w:p>
        </w:tc>
        <w:tc>
          <w:tcPr>
            <w:tcW w:w="1273"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pStyle w:val="AralkYok"/>
              <w:jc w:val="center"/>
              <w:rPr>
                <w:rFonts w:eastAsia="Calibri" w:cs="Calibri"/>
              </w:rPr>
            </w:pPr>
            <w:r>
              <w:rPr>
                <w:rFonts w:eastAsia="Calibri" w:cs="Calibri"/>
              </w:rPr>
              <w:t>16.10.2015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pStyle w:val="AralkYok"/>
              <w:jc w:val="center"/>
              <w:rPr>
                <w:rFonts w:eastAsia="Calibri" w:cs="Calibri"/>
              </w:rPr>
            </w:pPr>
            <w:r>
              <w:rPr>
                <w:rFonts w:eastAsia="Calibri" w:cs="Calibri"/>
              </w:rPr>
              <w:t>2015-59163</w:t>
            </w:r>
          </w:p>
        </w:tc>
        <w:tc>
          <w:tcPr>
            <w:tcW w:w="1134"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jc w:val="center"/>
            </w:pPr>
            <w:r>
              <w:t>03.11.2015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both"/>
              <w:rPr>
                <w:rFonts w:cs="Arial"/>
                <w:color w:val="333333"/>
                <w:shd w:val="clear" w:color="auto" w:fill="FFFFFF"/>
              </w:rPr>
            </w:pPr>
            <w:r w:rsidRPr="00C62F13">
              <w:rPr>
                <w:rFonts w:cs="Arial"/>
                <w:color w:val="333333"/>
                <w:shd w:val="clear" w:color="auto" w:fill="FFFFFF"/>
              </w:rPr>
              <w:t>Alınan bilgi istemeler sonucu</w:t>
            </w:r>
            <w:r>
              <w:rPr>
                <w:rFonts w:cs="Arial"/>
                <w:color w:val="333333"/>
                <w:shd w:val="clear" w:color="auto" w:fill="FFFFFF"/>
              </w:rPr>
              <w:t xml:space="preserve">; </w:t>
            </w:r>
            <w:r>
              <w:rPr>
                <w:rFonts w:ascii="Arial" w:hAnsi="Arial" w:cs="Arial"/>
                <w:color w:val="333333"/>
                <w:sz w:val="21"/>
                <w:szCs w:val="21"/>
                <w:shd w:val="clear" w:color="auto" w:fill="FFFFFF"/>
              </w:rPr>
              <w:t>hekimin hasta için uygun gördüğü tedavi için hasta ve yakınına gerekli bilgilendirmeyi yaptığı, sorunun iki ayrı bölgenin aynı anda tedavisinin uygulanamayacağından kaynaklandığı gerekçesi ile hak ihlali olmadığı kanaatine varılmıştır.</w:t>
            </w:r>
          </w:p>
        </w:tc>
      </w:tr>
    </w:tbl>
    <w:p w:rsidR="00C61929" w:rsidRDefault="00C61929" w:rsidP="00C61929">
      <w:pPr>
        <w:pStyle w:val="GvdeMetni"/>
        <w:spacing w:before="42"/>
        <w:ind w:left="0" w:right="40"/>
        <w:jc w:val="center"/>
        <w:rPr>
          <w:color w:val="FF4242"/>
        </w:rPr>
      </w:pPr>
    </w:p>
    <w:p w:rsidR="001659C7" w:rsidRDefault="001659C7" w:rsidP="00CE1D9D">
      <w:pPr>
        <w:pStyle w:val="GvdeMetni"/>
        <w:spacing w:before="42"/>
        <w:ind w:left="0" w:right="40"/>
        <w:jc w:val="center"/>
        <w:rPr>
          <w:color w:val="FF4242"/>
        </w:rPr>
      </w:pPr>
    </w:p>
    <w:p w:rsidR="001659C7" w:rsidRDefault="001659C7" w:rsidP="00CE1D9D">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D1599E" w:rsidRDefault="00D1599E" w:rsidP="00CE1D9D">
      <w:pPr>
        <w:pStyle w:val="GvdeMetni"/>
        <w:spacing w:before="42"/>
        <w:ind w:left="0" w:right="40"/>
        <w:jc w:val="center"/>
        <w:rPr>
          <w:color w:val="FF4242"/>
        </w:rPr>
      </w:pPr>
    </w:p>
    <w:p w:rsidR="00D1599E" w:rsidRDefault="00D1599E" w:rsidP="00CE1D9D">
      <w:pPr>
        <w:pStyle w:val="GvdeMetni"/>
        <w:spacing w:before="42"/>
        <w:ind w:left="0" w:right="40"/>
        <w:jc w:val="center"/>
        <w:rPr>
          <w:color w:val="FF4242"/>
        </w:rPr>
      </w:pPr>
    </w:p>
    <w:p w:rsidR="00D1599E" w:rsidRDefault="00D1599E" w:rsidP="00CE1D9D">
      <w:pPr>
        <w:pStyle w:val="GvdeMetni"/>
        <w:spacing w:before="42"/>
        <w:ind w:left="0" w:right="40"/>
        <w:jc w:val="center"/>
        <w:rPr>
          <w:color w:val="FF4242"/>
        </w:rPr>
      </w:pPr>
    </w:p>
    <w:p w:rsidR="00D1599E" w:rsidRDefault="00D1599E" w:rsidP="00CE1D9D">
      <w:pPr>
        <w:pStyle w:val="GvdeMetni"/>
        <w:spacing w:before="42"/>
        <w:ind w:left="0" w:right="40"/>
        <w:jc w:val="center"/>
        <w:rPr>
          <w:color w:val="FF4242"/>
        </w:rPr>
      </w:pPr>
    </w:p>
    <w:p w:rsidR="00D1599E" w:rsidRDefault="00D1599E" w:rsidP="00CE1D9D">
      <w:pPr>
        <w:pStyle w:val="GvdeMetni"/>
        <w:spacing w:before="42"/>
        <w:ind w:left="0" w:right="40"/>
        <w:jc w:val="center"/>
        <w:rPr>
          <w:color w:val="FF4242"/>
        </w:rPr>
      </w:pPr>
    </w:p>
    <w:p w:rsidR="00D1599E" w:rsidRDefault="00D1599E" w:rsidP="00CE1D9D">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1659C7" w:rsidRDefault="001659C7"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1659C7" w:rsidRDefault="001659C7" w:rsidP="001659C7">
      <w:pPr>
        <w:pStyle w:val="GvdeMetni"/>
        <w:spacing w:before="42"/>
        <w:ind w:left="0" w:right="40"/>
        <w:jc w:val="center"/>
        <w:rPr>
          <w:color w:val="FF4242"/>
        </w:rPr>
      </w:pPr>
      <w:r>
        <w:rPr>
          <w:color w:val="FF4242"/>
        </w:rPr>
        <w:t>15/10/2015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1659C7" w:rsidRDefault="001659C7" w:rsidP="001659C7">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1659C7" w:rsidTr="00C61929">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1659C7" w:rsidRDefault="001659C7" w:rsidP="00C61929">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1659C7" w:rsidRDefault="001659C7" w:rsidP="00C61929">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1659C7" w:rsidRDefault="001659C7" w:rsidP="00C61929">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1659C7" w:rsidRDefault="001659C7" w:rsidP="00C61929">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1659C7" w:rsidRDefault="001659C7" w:rsidP="00C61929">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1659C7" w:rsidTr="00C61929">
        <w:trPr>
          <w:trHeight w:hRule="exact" w:val="838"/>
        </w:trPr>
        <w:tc>
          <w:tcPr>
            <w:tcW w:w="4397" w:type="dxa"/>
            <w:tcBorders>
              <w:top w:val="single" w:sz="3" w:space="0" w:color="7F7F7F"/>
              <w:left w:val="single" w:sz="3" w:space="0" w:color="7F7F7F"/>
              <w:bottom w:val="single" w:sz="3" w:space="0" w:color="7F7F7F"/>
              <w:right w:val="single" w:sz="3" w:space="0" w:color="7F7F7F"/>
            </w:tcBorders>
            <w:vAlign w:val="center"/>
          </w:tcPr>
          <w:p w:rsidR="001659C7" w:rsidRPr="00C62F13" w:rsidRDefault="001659C7" w:rsidP="00C61929">
            <w:pPr>
              <w:pStyle w:val="AralkYok"/>
              <w:rPr>
                <w:spacing w:val="-1"/>
              </w:rPr>
            </w:pPr>
          </w:p>
          <w:p w:rsidR="001659C7" w:rsidRPr="00C62F13" w:rsidRDefault="001659C7" w:rsidP="00C61929">
            <w:pPr>
              <w:pStyle w:val="AralkYok"/>
              <w:rPr>
                <w:rFonts w:eastAsia="Calibri" w:cs="Calibri"/>
              </w:rPr>
            </w:pPr>
            <w:r w:rsidRPr="00C62F13">
              <w:rPr>
                <w:spacing w:val="-1"/>
              </w:rPr>
              <w:t>BOLVADİN</w:t>
            </w:r>
            <w:r w:rsidR="00C61929">
              <w:rPr>
                <w:spacing w:val="-1"/>
              </w:rPr>
              <w:t xml:space="preserve"> DR.</w:t>
            </w:r>
            <w:r w:rsidRPr="00C62F13">
              <w:rPr>
                <w:spacing w:val="-3"/>
              </w:rPr>
              <w:t xml:space="preserve"> </w:t>
            </w:r>
            <w:r w:rsidRPr="00C62F13">
              <w:t>H.İ.ÖZSOY DEVLET</w:t>
            </w:r>
            <w:r w:rsidRPr="00C62F13">
              <w:rPr>
                <w:spacing w:val="1"/>
              </w:rPr>
              <w:t xml:space="preserve"> </w:t>
            </w:r>
            <w:r w:rsidRPr="00C62F13">
              <w:t>HASTANESİ</w:t>
            </w:r>
          </w:p>
        </w:tc>
        <w:tc>
          <w:tcPr>
            <w:tcW w:w="1273" w:type="dxa"/>
            <w:tcBorders>
              <w:top w:val="single" w:sz="16" w:space="0" w:color="4A939A"/>
              <w:left w:val="single" w:sz="3" w:space="0" w:color="7F7F7F"/>
              <w:bottom w:val="single" w:sz="3" w:space="0" w:color="7F7F7F"/>
              <w:right w:val="single" w:sz="3" w:space="0" w:color="7F7F7F"/>
            </w:tcBorders>
            <w:vAlign w:val="center"/>
          </w:tcPr>
          <w:p w:rsidR="001659C7" w:rsidRPr="00C62F13" w:rsidRDefault="001659C7" w:rsidP="00C61929">
            <w:pPr>
              <w:pStyle w:val="AralkYok"/>
              <w:jc w:val="center"/>
              <w:rPr>
                <w:rFonts w:eastAsia="Times New Roman" w:cs="Arial"/>
                <w:lang w:eastAsia="tr-TR"/>
              </w:rPr>
            </w:pPr>
          </w:p>
          <w:p w:rsidR="001659C7" w:rsidRPr="00C62F13" w:rsidRDefault="001659C7" w:rsidP="001659C7">
            <w:pPr>
              <w:pStyle w:val="AralkYok"/>
              <w:jc w:val="center"/>
              <w:rPr>
                <w:rFonts w:eastAsia="Calibri" w:cs="Calibri"/>
              </w:rPr>
            </w:pPr>
            <w:r>
              <w:rPr>
                <w:rFonts w:eastAsia="Times New Roman" w:cs="Arial"/>
                <w:lang w:eastAsia="tr-TR"/>
              </w:rPr>
              <w:t>29</w:t>
            </w:r>
            <w:r w:rsidRPr="00C62F13">
              <w:rPr>
                <w:rFonts w:eastAsia="Times New Roman" w:cs="Arial"/>
                <w:lang w:eastAsia="tr-TR"/>
              </w:rPr>
              <w:t>.</w:t>
            </w:r>
            <w:r>
              <w:rPr>
                <w:rFonts w:eastAsia="Times New Roman" w:cs="Arial"/>
                <w:lang w:eastAsia="tr-TR"/>
              </w:rPr>
              <w:t>10</w:t>
            </w:r>
            <w:r w:rsidRPr="00C62F13">
              <w:rPr>
                <w:rFonts w:eastAsia="Times New Roman" w:cs="Arial"/>
                <w:lang w:eastAsia="tr-TR"/>
              </w:rPr>
              <w:t>.2015</w:t>
            </w:r>
          </w:p>
        </w:tc>
        <w:tc>
          <w:tcPr>
            <w:tcW w:w="1418" w:type="dxa"/>
            <w:tcBorders>
              <w:top w:val="single" w:sz="16" w:space="0" w:color="4A939A"/>
              <w:left w:val="single" w:sz="3" w:space="0" w:color="7F7F7F"/>
              <w:bottom w:val="single" w:sz="3" w:space="0" w:color="7F7F7F"/>
              <w:right w:val="single" w:sz="3" w:space="0" w:color="7F7F7F"/>
            </w:tcBorders>
            <w:vAlign w:val="center"/>
          </w:tcPr>
          <w:p w:rsidR="001659C7" w:rsidRPr="00C62F13" w:rsidRDefault="001659C7" w:rsidP="00C61929">
            <w:pPr>
              <w:pStyle w:val="AralkYok"/>
              <w:jc w:val="center"/>
              <w:rPr>
                <w:rFonts w:eastAsia="Times New Roman" w:cs="Arial"/>
                <w:lang w:eastAsia="tr-TR"/>
              </w:rPr>
            </w:pPr>
          </w:p>
          <w:p w:rsidR="001659C7" w:rsidRPr="00C62F13" w:rsidRDefault="001659C7" w:rsidP="001659C7">
            <w:pPr>
              <w:pStyle w:val="AralkYok"/>
              <w:jc w:val="center"/>
              <w:rPr>
                <w:rFonts w:eastAsia="Calibri" w:cs="Calibri"/>
              </w:rPr>
            </w:pPr>
            <w:r w:rsidRPr="00C62F13">
              <w:rPr>
                <w:rFonts w:eastAsia="Times New Roman" w:cs="Arial"/>
                <w:lang w:eastAsia="tr-TR"/>
              </w:rPr>
              <w:t>2015-</w:t>
            </w:r>
            <w:r>
              <w:rPr>
                <w:rFonts w:eastAsia="Times New Roman" w:cs="Arial"/>
                <w:lang w:eastAsia="tr-TR"/>
              </w:rPr>
              <w:t>56523</w:t>
            </w:r>
          </w:p>
        </w:tc>
        <w:tc>
          <w:tcPr>
            <w:tcW w:w="1134" w:type="dxa"/>
            <w:tcBorders>
              <w:top w:val="single" w:sz="16" w:space="0" w:color="4A939A"/>
              <w:left w:val="single" w:sz="3" w:space="0" w:color="7F7F7F"/>
              <w:bottom w:val="single" w:sz="3" w:space="0" w:color="7F7F7F"/>
              <w:right w:val="single" w:sz="3" w:space="0" w:color="7F7F7F"/>
            </w:tcBorders>
            <w:vAlign w:val="center"/>
          </w:tcPr>
          <w:p w:rsidR="001659C7" w:rsidRPr="00C62F13" w:rsidRDefault="001659C7" w:rsidP="00C61929">
            <w:pPr>
              <w:pStyle w:val="AralkYok"/>
              <w:jc w:val="center"/>
              <w:rPr>
                <w:rFonts w:cs="Arial"/>
              </w:rPr>
            </w:pPr>
          </w:p>
          <w:p w:rsidR="001659C7" w:rsidRPr="00C62F13" w:rsidRDefault="001659C7" w:rsidP="00C61929">
            <w:pPr>
              <w:pStyle w:val="AralkYok"/>
              <w:jc w:val="center"/>
              <w:rPr>
                <w:rFonts w:cs="Arial"/>
              </w:rPr>
            </w:pPr>
            <w:r>
              <w:rPr>
                <w:rFonts w:cs="Arial"/>
              </w:rPr>
              <w:t>15</w:t>
            </w:r>
            <w:r w:rsidRPr="00C62F13">
              <w:rPr>
                <w:rFonts w:cs="Arial"/>
              </w:rPr>
              <w:t>.</w:t>
            </w:r>
            <w:r>
              <w:rPr>
                <w:rFonts w:cs="Arial"/>
              </w:rPr>
              <w:t>10</w:t>
            </w:r>
            <w:r w:rsidRPr="00C62F13">
              <w:rPr>
                <w:rFonts w:cs="Arial"/>
              </w:rPr>
              <w:t>.15</w:t>
            </w:r>
          </w:p>
          <w:p w:rsidR="001659C7" w:rsidRPr="00C62F13" w:rsidRDefault="001659C7" w:rsidP="00C61929">
            <w:pPr>
              <w:pStyle w:val="AralkYok"/>
              <w:jc w:val="center"/>
              <w:rPr>
                <w:rFonts w:cs="Arial"/>
              </w:rPr>
            </w:pPr>
          </w:p>
          <w:p w:rsidR="001659C7" w:rsidRPr="00C62F13" w:rsidRDefault="001659C7" w:rsidP="00C61929">
            <w:pPr>
              <w:pStyle w:val="AralkYok"/>
              <w:jc w:val="center"/>
              <w:rPr>
                <w:rFonts w:cs="Arial"/>
              </w:rPr>
            </w:pPr>
          </w:p>
          <w:p w:rsidR="001659C7" w:rsidRPr="00C62F13" w:rsidRDefault="001659C7" w:rsidP="00C61929">
            <w:pPr>
              <w:pStyle w:val="AralkYok"/>
              <w:jc w:val="center"/>
              <w:rPr>
                <w:rFonts w:eastAsia="Calibri" w:cs="Calibri"/>
              </w:rPr>
            </w:pPr>
          </w:p>
        </w:tc>
        <w:tc>
          <w:tcPr>
            <w:tcW w:w="7513" w:type="dxa"/>
            <w:tcBorders>
              <w:top w:val="single" w:sz="3" w:space="0" w:color="7F7F7F"/>
              <w:left w:val="single" w:sz="3" w:space="0" w:color="7F7F7F"/>
              <w:bottom w:val="single" w:sz="3" w:space="0" w:color="7F7F7F"/>
              <w:right w:val="single" w:sz="3" w:space="0" w:color="7F7F7F"/>
            </w:tcBorders>
            <w:vAlign w:val="center"/>
          </w:tcPr>
          <w:p w:rsidR="001659C7" w:rsidRDefault="001659C7" w:rsidP="00C61929">
            <w:pPr>
              <w:pStyle w:val="AralkYok"/>
              <w:jc w:val="both"/>
              <w:rPr>
                <w:rFonts w:cs="Arial"/>
                <w:color w:val="333333"/>
                <w:shd w:val="clear" w:color="auto" w:fill="FFFFFF"/>
              </w:rPr>
            </w:pPr>
            <w:r w:rsidRPr="001659C7">
              <w:rPr>
                <w:rFonts w:cs="Arial"/>
                <w:color w:val="333333"/>
                <w:shd w:val="clear" w:color="auto" w:fill="FFFFFF"/>
              </w:rPr>
              <w:t>Hasta Hakları Yönetmeliği 42/C Maddesindeki 'Tıbbi Hata iddialarına ilişkin başvurular kurul tarafından değerlendirilmez' hükmü gereğince; değerlendirilmek üzere hastane yöneticiliğine yönlendirilmiştir.</w:t>
            </w:r>
          </w:p>
          <w:p w:rsidR="001659C7" w:rsidRPr="00C62F13" w:rsidRDefault="001659C7" w:rsidP="00C61929">
            <w:pPr>
              <w:pStyle w:val="AralkYok"/>
              <w:jc w:val="both"/>
              <w:rPr>
                <w:rFonts w:eastAsia="Calibri" w:cs="Calibri"/>
              </w:rPr>
            </w:pPr>
          </w:p>
        </w:tc>
      </w:tr>
      <w:tr w:rsidR="001659C7" w:rsidTr="00C61929">
        <w:trPr>
          <w:trHeight w:hRule="exact" w:val="1436"/>
        </w:trPr>
        <w:tc>
          <w:tcPr>
            <w:tcW w:w="4397" w:type="dxa"/>
            <w:tcBorders>
              <w:top w:val="single" w:sz="3" w:space="0" w:color="7F7F7F"/>
              <w:left w:val="single" w:sz="3" w:space="0" w:color="7F7F7F"/>
              <w:bottom w:val="single" w:sz="3" w:space="0" w:color="7F7F7F"/>
              <w:right w:val="single" w:sz="3" w:space="0" w:color="7F7F7F"/>
            </w:tcBorders>
            <w:vAlign w:val="center"/>
          </w:tcPr>
          <w:p w:rsidR="001659C7" w:rsidRPr="00C62F13" w:rsidRDefault="001659C7" w:rsidP="00C61929">
            <w:pPr>
              <w:pStyle w:val="AralkYok"/>
              <w:rPr>
                <w:rFonts w:eastAsia="Calibri" w:cs="Calibri"/>
              </w:rPr>
            </w:pPr>
            <w:r>
              <w:rPr>
                <w:rFonts w:eastAsia="Calibri" w:cs="Calibri"/>
              </w:rPr>
              <w:t>AFYONKARAHİSAR AĞIZ VE DİŞ SAĞLIĞI MERKEZİ</w:t>
            </w:r>
          </w:p>
        </w:tc>
        <w:tc>
          <w:tcPr>
            <w:tcW w:w="1273" w:type="dxa"/>
            <w:tcBorders>
              <w:top w:val="single" w:sz="3" w:space="0" w:color="7F7F7F"/>
              <w:left w:val="single" w:sz="3" w:space="0" w:color="7F7F7F"/>
              <w:bottom w:val="single" w:sz="3" w:space="0" w:color="7F7F7F"/>
              <w:right w:val="single" w:sz="3" w:space="0" w:color="7F7F7F"/>
            </w:tcBorders>
            <w:vAlign w:val="center"/>
          </w:tcPr>
          <w:p w:rsidR="001659C7" w:rsidRPr="00C62F13" w:rsidRDefault="001659C7" w:rsidP="001659C7">
            <w:pPr>
              <w:pStyle w:val="AralkYok"/>
              <w:jc w:val="center"/>
              <w:rPr>
                <w:rFonts w:eastAsia="Calibri" w:cs="Calibri"/>
              </w:rPr>
            </w:pPr>
            <w:r>
              <w:rPr>
                <w:rFonts w:eastAsia="Calibri" w:cs="Calibri"/>
              </w:rPr>
              <w:t>29.10.2015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1659C7" w:rsidRPr="00C62F13" w:rsidRDefault="001659C7" w:rsidP="00C61929">
            <w:pPr>
              <w:pStyle w:val="AralkYok"/>
              <w:jc w:val="center"/>
              <w:rPr>
                <w:rFonts w:eastAsia="Calibri" w:cs="Calibri"/>
              </w:rPr>
            </w:pPr>
            <w:r>
              <w:rPr>
                <w:rFonts w:eastAsia="Calibri" w:cs="Calibri"/>
              </w:rPr>
              <w:t>2015-56144</w:t>
            </w:r>
          </w:p>
        </w:tc>
        <w:tc>
          <w:tcPr>
            <w:tcW w:w="1134" w:type="dxa"/>
            <w:tcBorders>
              <w:top w:val="single" w:sz="3" w:space="0" w:color="7F7F7F"/>
              <w:left w:val="single" w:sz="3" w:space="0" w:color="7F7F7F"/>
              <w:bottom w:val="single" w:sz="3" w:space="0" w:color="7F7F7F"/>
              <w:right w:val="single" w:sz="3" w:space="0" w:color="7F7F7F"/>
            </w:tcBorders>
            <w:vAlign w:val="center"/>
          </w:tcPr>
          <w:p w:rsidR="001659C7" w:rsidRPr="00C62F13" w:rsidRDefault="001659C7" w:rsidP="00C61929">
            <w:pPr>
              <w:jc w:val="center"/>
            </w:pPr>
            <w:r>
              <w:t>15.10.2015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1659C7" w:rsidRPr="00C62F13" w:rsidRDefault="001659C7" w:rsidP="00C61929">
            <w:pPr>
              <w:pStyle w:val="AralkYok"/>
              <w:jc w:val="both"/>
              <w:rPr>
                <w:rFonts w:eastAsia="Calibri" w:cs="Calibri"/>
              </w:rPr>
            </w:pPr>
            <w:r w:rsidRPr="00C62F13">
              <w:rPr>
                <w:rFonts w:cs="Arial"/>
                <w:color w:val="333333"/>
                <w:shd w:val="clear" w:color="auto" w:fill="FFFFFF"/>
              </w:rPr>
              <w:t>Alınan bilgi istemeler sonucu;</w:t>
            </w:r>
            <w:r>
              <w:rPr>
                <w:rFonts w:cs="Arial"/>
                <w:color w:val="333333"/>
                <w:shd w:val="clear" w:color="auto" w:fill="FFFFFF"/>
              </w:rPr>
              <w:t xml:space="preserve"> h</w:t>
            </w:r>
            <w:r w:rsidRPr="001659C7">
              <w:rPr>
                <w:rFonts w:cs="Arial"/>
                <w:color w:val="333333"/>
                <w:shd w:val="clear" w:color="auto" w:fill="FFFFFF"/>
              </w:rPr>
              <w:t>asta yakınının çocuklarının kimliklerini karıştırdığı ve bunu farketmesine rağmen bilgi vermediği bu kapsamda hasta sorumluluklarından olan ilgili mevzuata göre öncelik tanınan hastalara saygı gösterir maddesine uygun davranmadığı gerekçesi ile hak ihlali olmadığı kanaatine varılmıştır.</w:t>
            </w:r>
          </w:p>
        </w:tc>
      </w:tr>
    </w:tbl>
    <w:p w:rsidR="001659C7" w:rsidRDefault="001659C7" w:rsidP="001659C7">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r>
        <w:rPr>
          <w:color w:val="FF4242"/>
        </w:rPr>
        <w:t>30/09/2015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6A0A3E" w:rsidRDefault="006A0A3E" w:rsidP="006A0A3E">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6A0A3E" w:rsidTr="00C61929">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6A0A3E" w:rsidRDefault="006A0A3E" w:rsidP="00C61929">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6A0A3E" w:rsidRDefault="006A0A3E" w:rsidP="00C61929">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6A0A3E" w:rsidRDefault="006A0A3E" w:rsidP="00C61929">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6A0A3E" w:rsidRDefault="006A0A3E" w:rsidP="00C61929">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6A0A3E" w:rsidRDefault="006A0A3E" w:rsidP="00C61929">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6A0A3E" w:rsidTr="00A4100C">
        <w:trPr>
          <w:trHeight w:hRule="exact" w:val="838"/>
        </w:trPr>
        <w:tc>
          <w:tcPr>
            <w:tcW w:w="4397"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C62F13">
            <w:pPr>
              <w:pStyle w:val="AralkYok"/>
              <w:rPr>
                <w:spacing w:val="-1"/>
              </w:rPr>
            </w:pPr>
          </w:p>
          <w:p w:rsidR="006A0A3E" w:rsidRPr="00C62F13" w:rsidRDefault="006A0A3E" w:rsidP="00C62F13">
            <w:pPr>
              <w:pStyle w:val="AralkYok"/>
              <w:rPr>
                <w:rFonts w:eastAsia="Calibri" w:cs="Calibri"/>
              </w:rPr>
            </w:pPr>
            <w:r w:rsidRPr="00C62F13">
              <w:rPr>
                <w:spacing w:val="-1"/>
              </w:rPr>
              <w:t>BOLVADİN</w:t>
            </w:r>
            <w:r w:rsidRPr="00C62F13">
              <w:rPr>
                <w:spacing w:val="-3"/>
              </w:rPr>
              <w:t xml:space="preserve"> </w:t>
            </w:r>
            <w:r w:rsidRPr="00C62F13">
              <w:t>H.İ.ÖZSOY DEVLET</w:t>
            </w:r>
            <w:r w:rsidRPr="00C62F13">
              <w:rPr>
                <w:spacing w:val="1"/>
              </w:rPr>
              <w:t xml:space="preserve"> </w:t>
            </w:r>
            <w:r w:rsidRPr="00C62F13">
              <w:t>HASTANESİ</w:t>
            </w:r>
          </w:p>
        </w:tc>
        <w:tc>
          <w:tcPr>
            <w:tcW w:w="1273" w:type="dxa"/>
            <w:tcBorders>
              <w:top w:val="single" w:sz="16" w:space="0" w:color="4A939A"/>
              <w:left w:val="single" w:sz="3" w:space="0" w:color="7F7F7F"/>
              <w:bottom w:val="single" w:sz="3" w:space="0" w:color="7F7F7F"/>
              <w:right w:val="single" w:sz="3" w:space="0" w:color="7F7F7F"/>
            </w:tcBorders>
            <w:vAlign w:val="center"/>
          </w:tcPr>
          <w:p w:rsidR="006A0A3E" w:rsidRPr="00C62F13" w:rsidRDefault="006A0A3E" w:rsidP="00A4100C">
            <w:pPr>
              <w:pStyle w:val="AralkYok"/>
              <w:jc w:val="center"/>
              <w:rPr>
                <w:rFonts w:eastAsia="Times New Roman" w:cs="Arial"/>
                <w:lang w:eastAsia="tr-TR"/>
              </w:rPr>
            </w:pPr>
          </w:p>
          <w:p w:rsidR="006A0A3E" w:rsidRPr="00C62F13" w:rsidRDefault="006A0A3E" w:rsidP="00A4100C">
            <w:pPr>
              <w:pStyle w:val="AralkYok"/>
              <w:jc w:val="center"/>
              <w:rPr>
                <w:rFonts w:eastAsia="Calibri" w:cs="Calibri"/>
              </w:rPr>
            </w:pPr>
            <w:r w:rsidRPr="00C62F13">
              <w:rPr>
                <w:rFonts w:eastAsia="Times New Roman" w:cs="Arial"/>
                <w:lang w:eastAsia="tr-TR"/>
              </w:rPr>
              <w:t>02.09.2015</w:t>
            </w:r>
          </w:p>
        </w:tc>
        <w:tc>
          <w:tcPr>
            <w:tcW w:w="1418" w:type="dxa"/>
            <w:tcBorders>
              <w:top w:val="single" w:sz="16" w:space="0" w:color="4A939A"/>
              <w:left w:val="single" w:sz="3" w:space="0" w:color="7F7F7F"/>
              <w:bottom w:val="single" w:sz="3" w:space="0" w:color="7F7F7F"/>
              <w:right w:val="single" w:sz="3" w:space="0" w:color="7F7F7F"/>
            </w:tcBorders>
            <w:vAlign w:val="center"/>
          </w:tcPr>
          <w:p w:rsidR="006A0A3E" w:rsidRPr="00C62F13" w:rsidRDefault="006A0A3E" w:rsidP="00A4100C">
            <w:pPr>
              <w:pStyle w:val="AralkYok"/>
              <w:jc w:val="center"/>
              <w:rPr>
                <w:rFonts w:eastAsia="Times New Roman" w:cs="Arial"/>
                <w:lang w:eastAsia="tr-TR"/>
              </w:rPr>
            </w:pPr>
          </w:p>
          <w:p w:rsidR="006A0A3E" w:rsidRPr="00C62F13" w:rsidRDefault="006A0A3E" w:rsidP="00A4100C">
            <w:pPr>
              <w:pStyle w:val="AralkYok"/>
              <w:jc w:val="center"/>
              <w:rPr>
                <w:rFonts w:eastAsia="Calibri" w:cs="Calibri"/>
              </w:rPr>
            </w:pPr>
            <w:r w:rsidRPr="00C62F13">
              <w:rPr>
                <w:rFonts w:eastAsia="Times New Roman" w:cs="Arial"/>
                <w:lang w:eastAsia="tr-TR"/>
              </w:rPr>
              <w:t>2015-52912</w:t>
            </w:r>
          </w:p>
        </w:tc>
        <w:tc>
          <w:tcPr>
            <w:tcW w:w="1134" w:type="dxa"/>
            <w:tcBorders>
              <w:top w:val="single" w:sz="16" w:space="0" w:color="4A939A"/>
              <w:left w:val="single" w:sz="3" w:space="0" w:color="7F7F7F"/>
              <w:bottom w:val="single" w:sz="3" w:space="0" w:color="7F7F7F"/>
              <w:right w:val="single" w:sz="3" w:space="0" w:color="7F7F7F"/>
            </w:tcBorders>
            <w:vAlign w:val="center"/>
          </w:tcPr>
          <w:p w:rsidR="006A0A3E" w:rsidRPr="00C62F13" w:rsidRDefault="006A0A3E" w:rsidP="00A4100C">
            <w:pPr>
              <w:pStyle w:val="AralkYok"/>
              <w:jc w:val="center"/>
              <w:rPr>
                <w:rFonts w:cs="Arial"/>
              </w:rPr>
            </w:pPr>
          </w:p>
          <w:p w:rsidR="006A0A3E" w:rsidRPr="00C62F13" w:rsidRDefault="006A0A3E" w:rsidP="00A4100C">
            <w:pPr>
              <w:pStyle w:val="AralkYok"/>
              <w:jc w:val="center"/>
              <w:rPr>
                <w:rFonts w:cs="Arial"/>
              </w:rPr>
            </w:pPr>
            <w:r w:rsidRPr="00C62F13">
              <w:rPr>
                <w:rFonts w:cs="Arial"/>
              </w:rPr>
              <w:t>30.09.15</w:t>
            </w:r>
          </w:p>
          <w:p w:rsidR="006A0A3E" w:rsidRPr="00C62F13" w:rsidRDefault="006A0A3E" w:rsidP="00A4100C">
            <w:pPr>
              <w:pStyle w:val="AralkYok"/>
              <w:jc w:val="center"/>
              <w:rPr>
                <w:rFonts w:cs="Arial"/>
              </w:rPr>
            </w:pPr>
          </w:p>
          <w:p w:rsidR="006A0A3E" w:rsidRPr="00C62F13" w:rsidRDefault="006A0A3E" w:rsidP="00A4100C">
            <w:pPr>
              <w:pStyle w:val="AralkYok"/>
              <w:jc w:val="center"/>
              <w:rPr>
                <w:rFonts w:cs="Arial"/>
              </w:rPr>
            </w:pPr>
          </w:p>
          <w:p w:rsidR="006A0A3E" w:rsidRPr="00C62F13" w:rsidRDefault="006A0A3E" w:rsidP="00A4100C">
            <w:pPr>
              <w:pStyle w:val="AralkYok"/>
              <w:jc w:val="center"/>
              <w:rPr>
                <w:rFonts w:eastAsia="Calibri" w:cs="Calibri"/>
              </w:rPr>
            </w:pPr>
          </w:p>
        </w:tc>
        <w:tc>
          <w:tcPr>
            <w:tcW w:w="751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C62F13">
            <w:pPr>
              <w:pStyle w:val="AralkYok"/>
              <w:jc w:val="both"/>
              <w:rPr>
                <w:rFonts w:eastAsia="Calibri" w:cs="Calibri"/>
              </w:rPr>
            </w:pPr>
            <w:r w:rsidRPr="00C62F13">
              <w:rPr>
                <w:rFonts w:cs="Arial"/>
                <w:color w:val="333333"/>
                <w:shd w:val="clear" w:color="auto" w:fill="FFFFFF"/>
              </w:rPr>
              <w:t>Alınan bilgi istemeler sonucu; başvuruya konu olan damar yolu açılamamasında kasıt olmadığı düşünüldüğünden hak ihlali olmadığı kanaatine varılmıştır.</w:t>
            </w:r>
          </w:p>
        </w:tc>
      </w:tr>
      <w:tr w:rsidR="006A0A3E" w:rsidTr="00A4100C">
        <w:trPr>
          <w:trHeight w:hRule="exact" w:val="1436"/>
        </w:trPr>
        <w:tc>
          <w:tcPr>
            <w:tcW w:w="4397"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605E3" w:rsidP="00C62F13">
            <w:pPr>
              <w:pStyle w:val="AralkYok"/>
              <w:rPr>
                <w:rFonts w:eastAsia="Calibri" w:cs="Calibri"/>
              </w:rPr>
            </w:pPr>
            <w:r w:rsidRPr="00C62F13">
              <w:rPr>
                <w:rFonts w:cs="Arial"/>
              </w:rPr>
              <w:t>BOLVADİN H.İ.ÖZSOY DEVLET 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605E3" w:rsidP="00A4100C">
            <w:pPr>
              <w:pStyle w:val="AralkYok"/>
              <w:jc w:val="center"/>
              <w:rPr>
                <w:rFonts w:eastAsia="Calibri" w:cs="Calibri"/>
              </w:rPr>
            </w:pPr>
            <w:r w:rsidRPr="00C62F13">
              <w:rPr>
                <w:rFonts w:eastAsia="Times New Roman" w:cs="Arial"/>
                <w:lang w:eastAsia="tr-TR"/>
              </w:rPr>
              <w:t>15</w:t>
            </w:r>
            <w:r w:rsidR="006A0A3E" w:rsidRPr="00C62F13">
              <w:rPr>
                <w:rFonts w:eastAsia="Times New Roman" w:cs="Arial"/>
                <w:lang w:eastAsia="tr-TR"/>
              </w:rPr>
              <w:t>.0</w:t>
            </w:r>
            <w:r w:rsidRPr="00C62F13">
              <w:rPr>
                <w:rFonts w:eastAsia="Times New Roman" w:cs="Arial"/>
                <w:lang w:eastAsia="tr-TR"/>
              </w:rPr>
              <w:t>9</w:t>
            </w:r>
            <w:r w:rsidR="006A0A3E" w:rsidRPr="00C62F13">
              <w:rPr>
                <w:rFonts w:eastAsia="Times New Roman"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A4100C">
            <w:pPr>
              <w:pStyle w:val="AralkYok"/>
              <w:jc w:val="center"/>
              <w:rPr>
                <w:rFonts w:eastAsia="Calibri" w:cs="Calibri"/>
              </w:rPr>
            </w:pPr>
            <w:r w:rsidRPr="00C62F13">
              <w:rPr>
                <w:rFonts w:eastAsia="Times New Roman" w:cs="Arial"/>
                <w:lang w:eastAsia="tr-TR"/>
              </w:rPr>
              <w:t>2015-</w:t>
            </w:r>
            <w:r w:rsidR="006605E3" w:rsidRPr="00C62F13">
              <w:rPr>
                <w:rFonts w:eastAsia="Times New Roman" w:cs="Arial"/>
                <w:lang w:eastAsia="tr-TR"/>
              </w:rPr>
              <w:t>53989</w:t>
            </w:r>
          </w:p>
        </w:tc>
        <w:tc>
          <w:tcPr>
            <w:tcW w:w="1134"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A4100C">
            <w:pPr>
              <w:jc w:val="center"/>
            </w:pPr>
            <w:r w:rsidRPr="00C62F13">
              <w:t>30.09.15</w:t>
            </w:r>
          </w:p>
        </w:tc>
        <w:tc>
          <w:tcPr>
            <w:tcW w:w="751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C62F13">
            <w:pPr>
              <w:pStyle w:val="AralkYok"/>
              <w:jc w:val="both"/>
              <w:rPr>
                <w:rFonts w:eastAsia="Calibri" w:cs="Calibri"/>
              </w:rPr>
            </w:pPr>
            <w:r w:rsidRPr="00C62F13">
              <w:rPr>
                <w:rFonts w:cs="Arial"/>
                <w:shd w:val="clear" w:color="auto" w:fill="FFFFFF"/>
              </w:rPr>
              <w:t>Alınan bilgi istemeler sonucu</w:t>
            </w:r>
            <w:r w:rsidR="006605E3" w:rsidRPr="00C62F13">
              <w:rPr>
                <w:rFonts w:cs="Arial"/>
                <w:shd w:val="clear" w:color="auto" w:fill="FFFFFF"/>
              </w:rPr>
              <w:t>; başvuruya konu olan sorunun cihazdan kaynaklanması sebebi ile hak ihlali olmadığı kanaatine varılmıştır. İlgili personel hastaya karşı kullandığı üslup konusunda uyarılması</w:t>
            </w:r>
            <w:r w:rsidRPr="00C62F13">
              <w:rPr>
                <w:rFonts w:cs="Arial"/>
                <w:shd w:val="clear" w:color="auto" w:fill="FFFFFF"/>
              </w:rPr>
              <w:t xml:space="preserve"> hususu hastane yöneticiliğine bildirilmiştir.</w:t>
            </w:r>
          </w:p>
        </w:tc>
      </w:tr>
      <w:tr w:rsidR="006A0A3E" w:rsidTr="00A4100C">
        <w:trPr>
          <w:trHeight w:hRule="exact" w:val="1391"/>
        </w:trPr>
        <w:tc>
          <w:tcPr>
            <w:tcW w:w="4397"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605E3" w:rsidP="00860077">
            <w:pPr>
              <w:pStyle w:val="AralkYok"/>
              <w:rPr>
                <w:rFonts w:eastAsia="Calibri" w:cs="Calibri"/>
              </w:rPr>
            </w:pPr>
            <w:r w:rsidRPr="00C62F13">
              <w:rPr>
                <w:spacing w:val="-1"/>
              </w:rPr>
              <w:t xml:space="preserve">AFYONKARAHİSAR DEVLET </w:t>
            </w:r>
            <w:r w:rsidR="006A0A3E" w:rsidRPr="00C62F13">
              <w:t xml:space="preserve"> </w:t>
            </w:r>
            <w:r w:rsidR="006A0A3E" w:rsidRPr="00C62F13">
              <w:rPr>
                <w:spacing w:val="-1"/>
              </w:rPr>
              <w:t>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605E3" w:rsidP="00A4100C">
            <w:pPr>
              <w:pStyle w:val="AralkYok"/>
              <w:jc w:val="center"/>
              <w:rPr>
                <w:rFonts w:eastAsia="Calibri" w:cs="Calibri"/>
              </w:rPr>
            </w:pPr>
            <w:r w:rsidRPr="00C62F13">
              <w:rPr>
                <w:rFonts w:eastAsia="Times New Roman" w:cs="Arial"/>
                <w:lang w:eastAsia="tr-TR"/>
              </w:rPr>
              <w:t>07</w:t>
            </w:r>
            <w:r w:rsidR="006A0A3E" w:rsidRPr="00C62F13">
              <w:rPr>
                <w:rFonts w:eastAsia="Times New Roman" w:cs="Arial"/>
                <w:lang w:eastAsia="tr-TR"/>
              </w:rPr>
              <w:t>.0</w:t>
            </w:r>
            <w:r w:rsidRPr="00C62F13">
              <w:rPr>
                <w:rFonts w:eastAsia="Times New Roman" w:cs="Arial"/>
                <w:lang w:eastAsia="tr-TR"/>
              </w:rPr>
              <w:t>9</w:t>
            </w:r>
            <w:r w:rsidR="006A0A3E" w:rsidRPr="00C62F13">
              <w:rPr>
                <w:rFonts w:eastAsia="Times New Roman"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A4100C">
            <w:pPr>
              <w:pStyle w:val="AralkYok"/>
              <w:jc w:val="center"/>
              <w:rPr>
                <w:rFonts w:eastAsia="Calibri" w:cs="Calibri"/>
              </w:rPr>
            </w:pPr>
            <w:r w:rsidRPr="00C62F13">
              <w:rPr>
                <w:rFonts w:eastAsia="Times New Roman" w:cs="Arial"/>
                <w:lang w:eastAsia="tr-TR"/>
              </w:rPr>
              <w:t>2015-</w:t>
            </w:r>
            <w:r w:rsidR="006605E3" w:rsidRPr="00C62F13">
              <w:rPr>
                <w:rFonts w:eastAsia="Times New Roman" w:cs="Arial"/>
                <w:lang w:eastAsia="tr-TR"/>
              </w:rPr>
              <w:t>54261</w:t>
            </w:r>
          </w:p>
        </w:tc>
        <w:tc>
          <w:tcPr>
            <w:tcW w:w="1134"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A4100C">
            <w:pPr>
              <w:jc w:val="center"/>
            </w:pPr>
            <w:r w:rsidRPr="00C62F13">
              <w:t>30.09.15</w:t>
            </w:r>
          </w:p>
        </w:tc>
        <w:tc>
          <w:tcPr>
            <w:tcW w:w="751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C62F13">
            <w:pPr>
              <w:pStyle w:val="AralkYok"/>
              <w:jc w:val="both"/>
              <w:rPr>
                <w:rFonts w:eastAsia="Calibri" w:cs="Calibri"/>
              </w:rPr>
            </w:pPr>
            <w:r w:rsidRPr="00C62F13">
              <w:rPr>
                <w:rFonts w:cs="Arial"/>
                <w:shd w:val="clear" w:color="auto" w:fill="FFFFFF"/>
              </w:rPr>
              <w:t>Alınan bilgi istemeler sonucu;</w:t>
            </w:r>
            <w:r w:rsidRPr="00C62F13">
              <w:rPr>
                <w:rFonts w:cs="Arial"/>
              </w:rPr>
              <w:t xml:space="preserve"> </w:t>
            </w:r>
            <w:r w:rsidR="006605E3" w:rsidRPr="00C62F13">
              <w:rPr>
                <w:rFonts w:cs="Arial"/>
              </w:rPr>
              <w:t>İlgili personelin doktorun Sandıklı'da görevli olduğunu MHRS sisteminin kapatılması için hastane yöneticiliğine bilgi vermesine rağmen hastane sisteminde kapatılması için ilgili kişilere ve yerlere bildirmemesi, bu durumun da hastayı mağdur etmesi sebebi ile hak ihlali olduğu kanaatine varılmıştır.</w:t>
            </w:r>
          </w:p>
        </w:tc>
      </w:tr>
      <w:tr w:rsidR="006A0A3E" w:rsidTr="00A4100C">
        <w:trPr>
          <w:trHeight w:hRule="exact" w:val="803"/>
        </w:trPr>
        <w:tc>
          <w:tcPr>
            <w:tcW w:w="4397"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597DE6" w:rsidP="00860077">
            <w:pPr>
              <w:pStyle w:val="AralkYok"/>
              <w:rPr>
                <w:rFonts w:eastAsia="Calibri" w:cs="Calibri"/>
              </w:rPr>
            </w:pPr>
            <w:r w:rsidRPr="00C62F13">
              <w:rPr>
                <w:spacing w:val="-1"/>
              </w:rPr>
              <w:t xml:space="preserve">AFYONKARAHİSAR DEVLET </w:t>
            </w:r>
            <w:r w:rsidRPr="00C62F13">
              <w:t xml:space="preserve"> </w:t>
            </w:r>
            <w:r w:rsidRPr="00C62F13">
              <w:rPr>
                <w:spacing w:val="-1"/>
              </w:rPr>
              <w:t>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597DE6" w:rsidP="00A4100C">
            <w:pPr>
              <w:pStyle w:val="AralkYok"/>
              <w:jc w:val="center"/>
              <w:rPr>
                <w:rFonts w:eastAsia="Calibri" w:cs="Calibri"/>
              </w:rPr>
            </w:pPr>
            <w:r w:rsidRPr="00C62F13">
              <w:rPr>
                <w:rFonts w:eastAsia="Times New Roman" w:cs="Arial"/>
                <w:lang w:eastAsia="tr-TR"/>
              </w:rPr>
              <w:t>07</w:t>
            </w:r>
            <w:r w:rsidR="006A0A3E" w:rsidRPr="00C62F13">
              <w:rPr>
                <w:rFonts w:eastAsia="Times New Roman" w:cs="Arial"/>
                <w:lang w:eastAsia="tr-TR"/>
              </w:rPr>
              <w:t>.0</w:t>
            </w:r>
            <w:r w:rsidRPr="00C62F13">
              <w:rPr>
                <w:rFonts w:eastAsia="Times New Roman" w:cs="Arial"/>
                <w:lang w:eastAsia="tr-TR"/>
              </w:rPr>
              <w:t>9</w:t>
            </w:r>
            <w:r w:rsidR="006A0A3E" w:rsidRPr="00C62F13">
              <w:rPr>
                <w:rFonts w:eastAsia="Times New Roman"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597DE6" w:rsidP="00A4100C">
            <w:pPr>
              <w:pStyle w:val="AralkYok"/>
              <w:jc w:val="center"/>
              <w:rPr>
                <w:rFonts w:eastAsia="Calibri" w:cs="Calibri"/>
              </w:rPr>
            </w:pPr>
            <w:r w:rsidRPr="00C62F13">
              <w:rPr>
                <w:rFonts w:eastAsia="Times New Roman" w:cs="Arial"/>
                <w:lang w:eastAsia="tr-TR"/>
              </w:rPr>
              <w:t>2015-52410</w:t>
            </w:r>
          </w:p>
        </w:tc>
        <w:tc>
          <w:tcPr>
            <w:tcW w:w="1134"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A4100C">
            <w:pPr>
              <w:jc w:val="center"/>
            </w:pPr>
            <w:r w:rsidRPr="00C62F13">
              <w:t>30.09.15</w:t>
            </w:r>
          </w:p>
        </w:tc>
        <w:tc>
          <w:tcPr>
            <w:tcW w:w="751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C62F13">
            <w:pPr>
              <w:pStyle w:val="AralkYok"/>
              <w:jc w:val="both"/>
              <w:rPr>
                <w:rFonts w:eastAsia="Calibri" w:cs="Calibri"/>
              </w:rPr>
            </w:pPr>
            <w:r w:rsidRPr="00C62F13">
              <w:rPr>
                <w:rFonts w:cs="Arial"/>
                <w:shd w:val="clear" w:color="auto" w:fill="FFFFFF"/>
              </w:rPr>
              <w:t>Alınan bilgi istemeler sonucu;</w:t>
            </w:r>
            <w:r w:rsidR="00597DE6" w:rsidRPr="00C62F13">
              <w:rPr>
                <w:rFonts w:eastAsia="Times New Roman" w:cs="Arial"/>
                <w:color w:val="333333"/>
                <w:lang w:eastAsia="tr-TR"/>
              </w:rPr>
              <w:t xml:space="preserve"> başvuruya konu olan durumun doktorun ameliyatta olmasından kaynaklandığı ve hasta mağdur edilmeyerek hastanın hizmetten yararlanması sağlandığından hak ihlali olmadığı kanaatine varılmıştır.</w:t>
            </w:r>
          </w:p>
        </w:tc>
      </w:tr>
    </w:tbl>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9854E2" w:rsidRDefault="009854E2" w:rsidP="006A0A3E">
      <w:pPr>
        <w:pStyle w:val="GvdeMetni"/>
        <w:spacing w:before="42"/>
        <w:ind w:left="0" w:right="40"/>
        <w:jc w:val="center"/>
        <w:rPr>
          <w:color w:val="FF4242"/>
        </w:rPr>
      </w:pPr>
    </w:p>
    <w:p w:rsidR="009854E2" w:rsidRDefault="009854E2" w:rsidP="006A0A3E">
      <w:pPr>
        <w:pStyle w:val="GvdeMetni"/>
        <w:spacing w:before="42"/>
        <w:ind w:left="0" w:right="40"/>
        <w:jc w:val="center"/>
        <w:rPr>
          <w:color w:val="FF4242"/>
        </w:rPr>
      </w:pPr>
    </w:p>
    <w:p w:rsidR="009854E2" w:rsidRDefault="009854E2"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B119A3" w:rsidRDefault="00B119A3" w:rsidP="00B119A3">
      <w:pPr>
        <w:pStyle w:val="GvdeMetni"/>
        <w:spacing w:before="42"/>
        <w:ind w:left="0" w:right="40"/>
        <w:jc w:val="center"/>
        <w:rPr>
          <w:color w:val="FF4242"/>
        </w:rPr>
      </w:pPr>
      <w:r>
        <w:rPr>
          <w:color w:val="FF4242"/>
        </w:rPr>
        <w:t>14/09/2015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B119A3" w:rsidRDefault="00B119A3" w:rsidP="00B119A3">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B119A3" w:rsidTr="00B119A3">
        <w:trPr>
          <w:trHeight w:hRule="exact" w:val="456"/>
        </w:trPr>
        <w:tc>
          <w:tcPr>
            <w:tcW w:w="4397" w:type="dxa"/>
            <w:tcBorders>
              <w:top w:val="single" w:sz="4" w:space="0" w:color="auto"/>
              <w:left w:val="single" w:sz="4" w:space="0" w:color="auto"/>
              <w:bottom w:val="single" w:sz="3" w:space="0" w:color="7F7F7F"/>
              <w:right w:val="single" w:sz="4" w:space="0" w:color="7F7F7F"/>
            </w:tcBorders>
            <w:shd w:val="clear" w:color="auto" w:fill="4A939A"/>
          </w:tcPr>
          <w:p w:rsidR="00B119A3" w:rsidRDefault="00B119A3" w:rsidP="00C61929">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4" w:space="0" w:color="auto"/>
              <w:left w:val="single" w:sz="4" w:space="0" w:color="7F7F7F"/>
              <w:bottom w:val="single" w:sz="16" w:space="0" w:color="4A939A"/>
              <w:right w:val="single" w:sz="4" w:space="0" w:color="7F7F7F"/>
            </w:tcBorders>
            <w:shd w:val="clear" w:color="auto" w:fill="4A939A"/>
          </w:tcPr>
          <w:p w:rsidR="00B119A3" w:rsidRDefault="00B119A3" w:rsidP="00C61929">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4" w:space="0" w:color="auto"/>
              <w:left w:val="single" w:sz="4" w:space="0" w:color="7F7F7F"/>
              <w:bottom w:val="single" w:sz="16" w:space="0" w:color="4A939A"/>
              <w:right w:val="single" w:sz="4" w:space="0" w:color="7F7F7F"/>
            </w:tcBorders>
            <w:shd w:val="clear" w:color="auto" w:fill="4A939A"/>
          </w:tcPr>
          <w:p w:rsidR="00B119A3" w:rsidRDefault="00B119A3" w:rsidP="00C61929">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4" w:space="0" w:color="auto"/>
              <w:left w:val="single" w:sz="4" w:space="0" w:color="7F7F7F"/>
              <w:bottom w:val="single" w:sz="16" w:space="0" w:color="4A939A"/>
              <w:right w:val="single" w:sz="4" w:space="0" w:color="7F7F7F"/>
            </w:tcBorders>
            <w:shd w:val="clear" w:color="auto" w:fill="4A939A"/>
          </w:tcPr>
          <w:p w:rsidR="00B119A3" w:rsidRDefault="00B119A3" w:rsidP="00C61929">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4" w:space="0" w:color="auto"/>
              <w:left w:val="single" w:sz="4" w:space="0" w:color="7F7F7F"/>
              <w:bottom w:val="single" w:sz="3" w:space="0" w:color="7F7F7F"/>
              <w:right w:val="single" w:sz="4" w:space="0" w:color="auto"/>
            </w:tcBorders>
            <w:shd w:val="clear" w:color="auto" w:fill="4A939A"/>
          </w:tcPr>
          <w:p w:rsidR="00B119A3" w:rsidRDefault="00B119A3" w:rsidP="00C61929">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B119A3" w:rsidRPr="00E41A08" w:rsidTr="00B119A3">
        <w:trPr>
          <w:trHeight w:hRule="exact" w:val="2247"/>
        </w:trPr>
        <w:tc>
          <w:tcPr>
            <w:tcW w:w="4397" w:type="dxa"/>
            <w:tcBorders>
              <w:top w:val="single" w:sz="3" w:space="0" w:color="7F7F7F"/>
              <w:left w:val="single" w:sz="4" w:space="0" w:color="auto"/>
              <w:bottom w:val="single" w:sz="4" w:space="0" w:color="auto"/>
              <w:right w:val="single" w:sz="4" w:space="0" w:color="7F7F7F"/>
            </w:tcBorders>
            <w:vAlign w:val="center"/>
          </w:tcPr>
          <w:p w:rsidR="00B119A3" w:rsidRPr="00F34C84" w:rsidRDefault="00B119A3" w:rsidP="00C61929">
            <w:pPr>
              <w:pStyle w:val="AralkYok"/>
              <w:jc w:val="center"/>
            </w:pPr>
            <w:r w:rsidRPr="00F34C84">
              <w:rPr>
                <w:rFonts w:cs="Arial"/>
              </w:rPr>
              <w:t>AFYONKARAHİSAR AĞIZ VE DİŞ SAĞLIĞI MERKEZİ</w:t>
            </w:r>
          </w:p>
        </w:tc>
        <w:tc>
          <w:tcPr>
            <w:tcW w:w="1273" w:type="dxa"/>
            <w:tcBorders>
              <w:top w:val="single" w:sz="16" w:space="0" w:color="4A939A"/>
              <w:left w:val="single" w:sz="4" w:space="0" w:color="7F7F7F"/>
              <w:bottom w:val="single" w:sz="4" w:space="0" w:color="auto"/>
              <w:right w:val="single" w:sz="4" w:space="0" w:color="7F7F7F"/>
            </w:tcBorders>
            <w:vAlign w:val="center"/>
          </w:tcPr>
          <w:p w:rsidR="00B119A3" w:rsidRPr="00F34C84" w:rsidRDefault="00B119A3" w:rsidP="00B119A3">
            <w:pPr>
              <w:pStyle w:val="AralkYok"/>
              <w:jc w:val="center"/>
            </w:pPr>
            <w:r>
              <w:t>21</w:t>
            </w:r>
            <w:r w:rsidRPr="00F34C84">
              <w:t>.08.2015</w:t>
            </w:r>
          </w:p>
        </w:tc>
        <w:tc>
          <w:tcPr>
            <w:tcW w:w="1418" w:type="dxa"/>
            <w:tcBorders>
              <w:top w:val="single" w:sz="16" w:space="0" w:color="4A939A"/>
              <w:left w:val="single" w:sz="4" w:space="0" w:color="7F7F7F"/>
              <w:bottom w:val="single" w:sz="4" w:space="0" w:color="auto"/>
              <w:right w:val="single" w:sz="4" w:space="0" w:color="7F7F7F"/>
            </w:tcBorders>
            <w:vAlign w:val="center"/>
          </w:tcPr>
          <w:p w:rsidR="00B119A3" w:rsidRPr="00F34C84" w:rsidRDefault="00B119A3" w:rsidP="00B119A3">
            <w:pPr>
              <w:pStyle w:val="AralkYok"/>
              <w:jc w:val="center"/>
            </w:pPr>
            <w:r>
              <w:t>2015-51504</w:t>
            </w:r>
          </w:p>
        </w:tc>
        <w:tc>
          <w:tcPr>
            <w:tcW w:w="1134" w:type="dxa"/>
            <w:tcBorders>
              <w:top w:val="single" w:sz="16" w:space="0" w:color="4A939A"/>
              <w:left w:val="single" w:sz="4" w:space="0" w:color="7F7F7F"/>
              <w:bottom w:val="single" w:sz="4" w:space="0" w:color="auto"/>
              <w:right w:val="single" w:sz="4" w:space="0" w:color="7F7F7F"/>
            </w:tcBorders>
            <w:vAlign w:val="center"/>
          </w:tcPr>
          <w:p w:rsidR="00B119A3" w:rsidRPr="00F34C84" w:rsidRDefault="00B119A3" w:rsidP="00C61929">
            <w:pPr>
              <w:pStyle w:val="AralkYok"/>
              <w:jc w:val="center"/>
            </w:pPr>
            <w:r>
              <w:t>14</w:t>
            </w:r>
            <w:r w:rsidRPr="00F34C84">
              <w:t>.09.2015</w:t>
            </w:r>
          </w:p>
        </w:tc>
        <w:tc>
          <w:tcPr>
            <w:tcW w:w="7513" w:type="dxa"/>
            <w:tcBorders>
              <w:top w:val="single" w:sz="3" w:space="0" w:color="7F7F7F"/>
              <w:left w:val="single" w:sz="4" w:space="0" w:color="7F7F7F"/>
              <w:bottom w:val="single" w:sz="4" w:space="0" w:color="auto"/>
              <w:right w:val="single" w:sz="4" w:space="0" w:color="auto"/>
            </w:tcBorders>
            <w:vAlign w:val="center"/>
          </w:tcPr>
          <w:p w:rsidR="00B119A3" w:rsidRPr="00F34C84" w:rsidRDefault="00B119A3" w:rsidP="00B119A3">
            <w:pPr>
              <w:jc w:val="both"/>
            </w:pPr>
            <w:r w:rsidRPr="00F34C84">
              <w:t xml:space="preserve">Alınan bilgi istemeler sonucu; </w:t>
            </w:r>
            <w:r>
              <w:t xml:space="preserve">şikayete konu olan olayın kişisel bir taleple ilgili olması </w:t>
            </w:r>
            <w:r w:rsidRPr="00F34C84">
              <w:t>gerekçesi ile hak ihlali olmadığı kanaatine varılmıştır.</w:t>
            </w:r>
          </w:p>
        </w:tc>
      </w:tr>
    </w:tbl>
    <w:p w:rsidR="00B119A3" w:rsidRPr="00E41A08" w:rsidRDefault="00B119A3" w:rsidP="00B119A3">
      <w:pPr>
        <w:pStyle w:val="AralkYok"/>
      </w:pPr>
    </w:p>
    <w:p w:rsidR="00B119A3" w:rsidRDefault="00B119A3" w:rsidP="00B119A3">
      <w:pPr>
        <w:pStyle w:val="GvdeMetni"/>
        <w:spacing w:before="42"/>
        <w:ind w:left="0" w:right="40"/>
        <w:jc w:val="center"/>
        <w:rPr>
          <w:color w:val="FF4242"/>
        </w:rPr>
      </w:pPr>
    </w:p>
    <w:p w:rsidR="00B119A3" w:rsidRDefault="00B119A3" w:rsidP="00B119A3">
      <w:pPr>
        <w:pStyle w:val="GvdeMetni"/>
        <w:spacing w:before="42"/>
        <w:ind w:left="0" w:right="40"/>
        <w:jc w:val="center"/>
        <w:rPr>
          <w:color w:val="FF4242"/>
        </w:rPr>
      </w:pPr>
    </w:p>
    <w:p w:rsidR="00B119A3" w:rsidRDefault="00B119A3" w:rsidP="00B119A3">
      <w:pPr>
        <w:pStyle w:val="GvdeMetni"/>
        <w:spacing w:before="42"/>
        <w:ind w:left="0" w:right="40"/>
        <w:rPr>
          <w:color w:val="FF4242"/>
        </w:rPr>
      </w:pPr>
    </w:p>
    <w:p w:rsidR="00CE1D9D" w:rsidRDefault="00CE1D9D"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CE1D9D" w:rsidRDefault="00CE1D9D" w:rsidP="00CE1D9D">
      <w:pPr>
        <w:pStyle w:val="GvdeMetni"/>
        <w:spacing w:before="42"/>
        <w:ind w:left="0" w:right="40"/>
        <w:jc w:val="center"/>
        <w:rPr>
          <w:color w:val="FF4242"/>
        </w:rPr>
      </w:pPr>
    </w:p>
    <w:p w:rsidR="00CE1D9D" w:rsidRDefault="00F34C84" w:rsidP="00CE1D9D">
      <w:pPr>
        <w:pStyle w:val="GvdeMetni"/>
        <w:spacing w:before="42"/>
        <w:ind w:left="0" w:right="40"/>
        <w:jc w:val="center"/>
        <w:rPr>
          <w:color w:val="FF4242"/>
        </w:rPr>
      </w:pPr>
      <w:r>
        <w:rPr>
          <w:color w:val="FF4242"/>
        </w:rPr>
        <w:t>02</w:t>
      </w:r>
      <w:r w:rsidR="00CE1D9D">
        <w:rPr>
          <w:color w:val="FF4242"/>
        </w:rPr>
        <w:t>/0</w:t>
      </w:r>
      <w:r>
        <w:rPr>
          <w:color w:val="FF4242"/>
        </w:rPr>
        <w:t>9</w:t>
      </w:r>
      <w:r w:rsidR="00CE1D9D">
        <w:rPr>
          <w:color w:val="FF4242"/>
        </w:rPr>
        <w:t>/2015</w:t>
      </w:r>
      <w:r w:rsidR="00CE1D9D">
        <w:rPr>
          <w:color w:val="FF4242"/>
          <w:spacing w:val="-18"/>
        </w:rPr>
        <w:t xml:space="preserve"> </w:t>
      </w:r>
      <w:r w:rsidR="00CE1D9D">
        <w:rPr>
          <w:color w:val="FF4242"/>
        </w:rPr>
        <w:t>TARİHLİ</w:t>
      </w:r>
      <w:r w:rsidR="00CE1D9D">
        <w:rPr>
          <w:color w:val="FF4242"/>
          <w:spacing w:val="-14"/>
        </w:rPr>
        <w:t xml:space="preserve"> </w:t>
      </w:r>
      <w:r w:rsidR="00CE1D9D">
        <w:rPr>
          <w:color w:val="FF4242"/>
        </w:rPr>
        <w:t>KURUL</w:t>
      </w:r>
      <w:r w:rsidR="00CE1D9D">
        <w:rPr>
          <w:color w:val="FF4242"/>
          <w:spacing w:val="-14"/>
        </w:rPr>
        <w:t xml:space="preserve"> </w:t>
      </w:r>
      <w:r w:rsidR="00CE1D9D">
        <w:rPr>
          <w:color w:val="FF4242"/>
        </w:rPr>
        <w:t>KARARLARI</w:t>
      </w:r>
    </w:p>
    <w:p w:rsidR="00CE1D9D" w:rsidRDefault="00CE1D9D" w:rsidP="00CE1D9D">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CE1D9D" w:rsidTr="00CE1D9D">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CE1D9D" w:rsidRDefault="00CE1D9D" w:rsidP="00CE1D9D">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CE1D9D" w:rsidRDefault="00CE1D9D" w:rsidP="00CE1D9D">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CE1D9D" w:rsidRDefault="00CE1D9D" w:rsidP="00CE1D9D">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CE1D9D" w:rsidRDefault="00CE1D9D" w:rsidP="00CE1D9D">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CE1D9D" w:rsidRDefault="00CE1D9D" w:rsidP="00CE1D9D">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CE1D9D" w:rsidRPr="00E41A08" w:rsidTr="00F34C84">
        <w:trPr>
          <w:trHeight w:hRule="exact" w:val="1322"/>
        </w:trPr>
        <w:tc>
          <w:tcPr>
            <w:tcW w:w="4397"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pStyle w:val="AralkYok"/>
              <w:jc w:val="center"/>
            </w:pPr>
          </w:p>
          <w:p w:rsidR="00CE1D9D" w:rsidRPr="00F34C84" w:rsidRDefault="00CE1D9D" w:rsidP="00F34C84">
            <w:pPr>
              <w:pStyle w:val="AralkYok"/>
              <w:jc w:val="center"/>
            </w:pPr>
            <w:r w:rsidRPr="00F34C84">
              <w:t>BOLVADİN H.İ.ÖZSOY DEVLET HASTANESİ</w:t>
            </w:r>
          </w:p>
        </w:tc>
        <w:tc>
          <w:tcPr>
            <w:tcW w:w="1273"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p>
          <w:p w:rsidR="00CE1D9D" w:rsidRPr="00F34C84" w:rsidRDefault="00CE1D9D" w:rsidP="00F34C84">
            <w:pPr>
              <w:pStyle w:val="AralkYok"/>
              <w:jc w:val="center"/>
            </w:pPr>
            <w:r w:rsidRPr="00F34C84">
              <w:t>21.08.2015</w:t>
            </w:r>
          </w:p>
        </w:tc>
        <w:tc>
          <w:tcPr>
            <w:tcW w:w="1418"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p>
          <w:p w:rsidR="00CE1D9D" w:rsidRPr="00F34C84" w:rsidRDefault="00CE1D9D" w:rsidP="00F34C84">
            <w:pPr>
              <w:pStyle w:val="AralkYok"/>
              <w:jc w:val="center"/>
            </w:pPr>
            <w:r w:rsidRPr="00F34C84">
              <w:t>2015-49211</w:t>
            </w:r>
          </w:p>
        </w:tc>
        <w:tc>
          <w:tcPr>
            <w:tcW w:w="1134"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p>
          <w:p w:rsidR="00CE1D9D" w:rsidRPr="00F34C84" w:rsidRDefault="00CE1D9D" w:rsidP="00F34C84">
            <w:pPr>
              <w:pStyle w:val="AralkYok"/>
              <w:jc w:val="center"/>
            </w:pPr>
            <w:r w:rsidRPr="00F34C84">
              <w:t>02.09.15</w:t>
            </w:r>
          </w:p>
        </w:tc>
        <w:tc>
          <w:tcPr>
            <w:tcW w:w="7513"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jc w:val="both"/>
            </w:pPr>
            <w:r w:rsidRPr="00F34C84">
              <w:t>Alınan bilgi istemeler sonucu; sağlık personeli ve hasta arasında yaşanan sorunun karşılıklı iletişim eksikliğinden kaynaklandığı gerekçesi ile hak ihlali olmadığı kanaatine varılmıştır. İlgili personelin hastalara karşı olan tavır ve usluplarında daha titiz davranması hususunda uyarılması hususu hastane yöneticiliğine bildirilmiştir.</w:t>
            </w:r>
          </w:p>
        </w:tc>
      </w:tr>
      <w:tr w:rsidR="00CE1D9D" w:rsidRPr="00E41A08" w:rsidTr="00F34C84">
        <w:trPr>
          <w:trHeight w:hRule="exact" w:val="2247"/>
        </w:trPr>
        <w:tc>
          <w:tcPr>
            <w:tcW w:w="4397"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pStyle w:val="AralkYok"/>
              <w:jc w:val="center"/>
            </w:pPr>
            <w:r w:rsidRPr="00F34C84">
              <w:rPr>
                <w:rFonts w:cs="Arial"/>
              </w:rPr>
              <w:t>AFYONKARAHİSAR AĞIZ VE DİŞ SAĞLIĞI MERKEZİ</w:t>
            </w:r>
          </w:p>
        </w:tc>
        <w:tc>
          <w:tcPr>
            <w:tcW w:w="1273"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r w:rsidRPr="00F34C84">
              <w:t>18.08.2015</w:t>
            </w:r>
          </w:p>
        </w:tc>
        <w:tc>
          <w:tcPr>
            <w:tcW w:w="1418"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r w:rsidRPr="00F34C84">
              <w:t>2015-49025</w:t>
            </w:r>
          </w:p>
        </w:tc>
        <w:tc>
          <w:tcPr>
            <w:tcW w:w="1134"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r w:rsidRPr="00F34C84">
              <w:t>02.09.2015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jc w:val="both"/>
            </w:pPr>
            <w:r w:rsidRPr="00F34C84">
              <w:t>Alınan bilgi istemeler sonucu; hastanın yaşadığı sorunun diş tedavisinin uzun sürmesinden kaynaklandığı sorunun çözümü için hastane yönetimi tarafından çaba sarfedildiği aynı zamanda hasta sorumluluklarından sağlık kurumunun kural ve uygulamalarına uygun davranma, personele sözlü ve fiziki saldırılara yönelik davranışlarda bulunmama kurallarına da uymadığı gerekçesi ile hak ihlali olmadığı kanaatine varılmıştır.</w:t>
            </w:r>
          </w:p>
        </w:tc>
      </w:tr>
      <w:tr w:rsidR="00CE1D9D" w:rsidRPr="00E41A08" w:rsidTr="00F34C84">
        <w:trPr>
          <w:trHeight w:hRule="exact" w:val="1261"/>
        </w:trPr>
        <w:tc>
          <w:tcPr>
            <w:tcW w:w="4397"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pStyle w:val="AralkYok"/>
              <w:jc w:val="center"/>
              <w:rPr>
                <w:rFonts w:cs="Arial"/>
              </w:rPr>
            </w:pPr>
            <w:r w:rsidRPr="00F34C84">
              <w:rPr>
                <w:rFonts w:cs="Arial"/>
              </w:rPr>
              <w:t>AFYONKARAHİSAR AĞIZ VE DİŞ SAĞLIĞI MERKEZİ</w:t>
            </w:r>
          </w:p>
        </w:tc>
        <w:tc>
          <w:tcPr>
            <w:tcW w:w="1273"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r w:rsidRPr="00F34C84">
              <w:t>13.08.2015</w:t>
            </w:r>
          </w:p>
        </w:tc>
        <w:tc>
          <w:tcPr>
            <w:tcW w:w="1418"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r w:rsidRPr="00F34C84">
              <w:t>2015-48998</w:t>
            </w:r>
          </w:p>
        </w:tc>
        <w:tc>
          <w:tcPr>
            <w:tcW w:w="1134"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r w:rsidRPr="00F34C84">
              <w:t>02.09.2015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jc w:val="both"/>
            </w:pPr>
            <w:r w:rsidRPr="00F34C84">
              <w:t>Alınan bilgi istemeler sonucu; hekimin hasta için gerekli gördüğü müdahaleyi ve bilgilendirmeyi yaptığı anlaşıldığı gerekçesi ile hak ihlali olmadığı kanaatine varılmıştır. Bilgilendirme yaparken daha detaylı bilgi verilmesi hususunun ilgili hekime bildirilmesi hususu hastane yöneticiliğine bildirilmiştir.</w:t>
            </w:r>
          </w:p>
        </w:tc>
      </w:tr>
      <w:tr w:rsidR="00CE1D9D" w:rsidRPr="00E41A08" w:rsidTr="00F34C84">
        <w:trPr>
          <w:trHeight w:hRule="exact" w:val="1261"/>
        </w:trPr>
        <w:tc>
          <w:tcPr>
            <w:tcW w:w="4397"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pStyle w:val="TableParagraph"/>
              <w:ind w:left="522"/>
              <w:jc w:val="center"/>
              <w:rPr>
                <w:spacing w:val="-2"/>
              </w:rPr>
            </w:pPr>
          </w:p>
          <w:p w:rsidR="00CE1D9D" w:rsidRPr="00F34C84" w:rsidRDefault="00CE1D9D" w:rsidP="00F34C84">
            <w:pPr>
              <w:pStyle w:val="TableParagraph"/>
              <w:ind w:left="522"/>
              <w:jc w:val="center"/>
              <w:rPr>
                <w:spacing w:val="-2"/>
              </w:rPr>
            </w:pPr>
          </w:p>
          <w:p w:rsidR="00CE1D9D" w:rsidRPr="00F34C84" w:rsidRDefault="00CE1D9D" w:rsidP="00F34C84">
            <w:pPr>
              <w:pStyle w:val="TableParagraph"/>
              <w:ind w:left="522"/>
              <w:jc w:val="center"/>
              <w:rPr>
                <w:rFonts w:eastAsia="Calibri" w:cs="Calibri"/>
              </w:rPr>
            </w:pPr>
            <w:r w:rsidRPr="00F34C84">
              <w:rPr>
                <w:spacing w:val="-2"/>
              </w:rPr>
              <w:t xml:space="preserve">AFYONKARAHİSAR </w:t>
            </w:r>
            <w:r w:rsidRPr="00F34C84">
              <w:rPr>
                <w:spacing w:val="-1"/>
              </w:rPr>
              <w:t>DEVLET</w:t>
            </w:r>
            <w:r w:rsidRPr="00F34C84">
              <w:rPr>
                <w:spacing w:val="-5"/>
              </w:rPr>
              <w:t xml:space="preserve"> </w:t>
            </w:r>
            <w:r w:rsidRPr="00F34C84">
              <w:rPr>
                <w:spacing w:val="-2"/>
              </w:rPr>
              <w:t>HASTANESİ</w:t>
            </w:r>
          </w:p>
        </w:tc>
        <w:tc>
          <w:tcPr>
            <w:tcW w:w="1273" w:type="dxa"/>
            <w:tcBorders>
              <w:top w:val="single" w:sz="16" w:space="0" w:color="4A939A"/>
              <w:left w:val="single" w:sz="3" w:space="0" w:color="7F7F7F"/>
              <w:bottom w:val="single" w:sz="3" w:space="0" w:color="7F7F7F"/>
              <w:right w:val="single" w:sz="3" w:space="0" w:color="7F7F7F"/>
            </w:tcBorders>
            <w:vAlign w:val="center"/>
          </w:tcPr>
          <w:p w:rsidR="00CE1D9D" w:rsidRPr="00F34C84" w:rsidRDefault="00CE1D9D" w:rsidP="00F34C84">
            <w:pPr>
              <w:pStyle w:val="TableParagraph"/>
              <w:ind w:left="147"/>
              <w:jc w:val="center"/>
              <w:rPr>
                <w:rFonts w:eastAsia="Times New Roman" w:cs="Arial"/>
                <w:lang w:eastAsia="tr-TR"/>
              </w:rPr>
            </w:pPr>
          </w:p>
          <w:p w:rsidR="00CE1D9D" w:rsidRPr="00F34C84" w:rsidRDefault="00CE1D9D" w:rsidP="00F34C84">
            <w:pPr>
              <w:pStyle w:val="TableParagraph"/>
              <w:ind w:left="147"/>
              <w:jc w:val="center"/>
              <w:rPr>
                <w:rFonts w:eastAsia="Times New Roman" w:cs="Arial"/>
                <w:lang w:eastAsia="tr-TR"/>
              </w:rPr>
            </w:pPr>
          </w:p>
          <w:p w:rsidR="00CE1D9D" w:rsidRPr="00F34C84" w:rsidRDefault="00CE1D9D" w:rsidP="00F34C84">
            <w:pPr>
              <w:pStyle w:val="TableParagraph"/>
              <w:jc w:val="center"/>
              <w:rPr>
                <w:rFonts w:eastAsia="Calibri" w:cs="Calibri"/>
              </w:rPr>
            </w:pPr>
            <w:r w:rsidRPr="00F34C84">
              <w:rPr>
                <w:rFonts w:eastAsia="Times New Roman" w:cs="Arial"/>
                <w:lang w:eastAsia="tr-TR"/>
              </w:rPr>
              <w:t>20.08.2015</w:t>
            </w:r>
          </w:p>
        </w:tc>
        <w:tc>
          <w:tcPr>
            <w:tcW w:w="1418" w:type="dxa"/>
            <w:tcBorders>
              <w:top w:val="single" w:sz="16" w:space="0" w:color="4A939A"/>
              <w:left w:val="single" w:sz="3" w:space="0" w:color="7F7F7F"/>
              <w:bottom w:val="single" w:sz="3" w:space="0" w:color="7F7F7F"/>
              <w:right w:val="single" w:sz="3" w:space="0" w:color="7F7F7F"/>
            </w:tcBorders>
            <w:vAlign w:val="center"/>
          </w:tcPr>
          <w:p w:rsidR="00CE1D9D" w:rsidRPr="00F34C84" w:rsidRDefault="00CE1D9D" w:rsidP="00F34C84">
            <w:pPr>
              <w:pStyle w:val="TableParagraph"/>
              <w:ind w:left="171"/>
              <w:jc w:val="center"/>
              <w:rPr>
                <w:rFonts w:eastAsia="Times New Roman" w:cs="Arial"/>
                <w:lang w:eastAsia="tr-TR"/>
              </w:rPr>
            </w:pPr>
          </w:p>
          <w:p w:rsidR="00CE1D9D" w:rsidRPr="00F34C84" w:rsidRDefault="00CE1D9D" w:rsidP="00F34C84">
            <w:pPr>
              <w:pStyle w:val="TableParagraph"/>
              <w:ind w:left="171"/>
              <w:jc w:val="center"/>
              <w:rPr>
                <w:rFonts w:eastAsia="Times New Roman" w:cs="Arial"/>
                <w:lang w:eastAsia="tr-TR"/>
              </w:rPr>
            </w:pPr>
          </w:p>
          <w:p w:rsidR="00CE1D9D" w:rsidRPr="00F34C84" w:rsidRDefault="00CE1D9D" w:rsidP="00F34C84">
            <w:pPr>
              <w:pStyle w:val="TableParagraph"/>
              <w:ind w:left="171"/>
              <w:jc w:val="center"/>
              <w:rPr>
                <w:rFonts w:eastAsia="Calibri" w:cs="Calibri"/>
              </w:rPr>
            </w:pPr>
            <w:r w:rsidRPr="00F34C84">
              <w:rPr>
                <w:rFonts w:eastAsia="Times New Roman" w:cs="Arial"/>
                <w:lang w:eastAsia="tr-TR"/>
              </w:rPr>
              <w:t>2015-50463</w:t>
            </w:r>
          </w:p>
        </w:tc>
        <w:tc>
          <w:tcPr>
            <w:tcW w:w="1134" w:type="dxa"/>
            <w:tcBorders>
              <w:top w:val="single" w:sz="16" w:space="0" w:color="4A939A"/>
              <w:left w:val="single" w:sz="3" w:space="0" w:color="7F7F7F"/>
              <w:bottom w:val="single" w:sz="3" w:space="0" w:color="7F7F7F"/>
              <w:right w:val="single" w:sz="3" w:space="0" w:color="7F7F7F"/>
            </w:tcBorders>
            <w:vAlign w:val="center"/>
          </w:tcPr>
          <w:p w:rsidR="00CE1D9D" w:rsidRPr="00F34C84" w:rsidRDefault="00CE1D9D" w:rsidP="00F34C84">
            <w:pPr>
              <w:pStyle w:val="TableParagraph"/>
              <w:ind w:left="210"/>
              <w:jc w:val="center"/>
              <w:rPr>
                <w:rFonts w:cs="Arial"/>
              </w:rPr>
            </w:pPr>
          </w:p>
          <w:p w:rsidR="00CE1D9D" w:rsidRPr="00F34C84" w:rsidRDefault="00CE1D9D" w:rsidP="00F34C84">
            <w:pPr>
              <w:pStyle w:val="TableParagraph"/>
              <w:ind w:left="210"/>
              <w:jc w:val="center"/>
              <w:rPr>
                <w:rFonts w:cs="Arial"/>
              </w:rPr>
            </w:pPr>
          </w:p>
          <w:p w:rsidR="00CE1D9D" w:rsidRPr="00F34C84" w:rsidRDefault="00CE1D9D" w:rsidP="00F34C84">
            <w:pPr>
              <w:pStyle w:val="TableParagraph"/>
              <w:jc w:val="center"/>
              <w:rPr>
                <w:rFonts w:eastAsia="Calibri" w:cs="Calibri"/>
              </w:rPr>
            </w:pPr>
            <w:r w:rsidRPr="00F34C84">
              <w:rPr>
                <w:rFonts w:cs="Arial"/>
              </w:rPr>
              <w:t>02.09.15</w:t>
            </w:r>
          </w:p>
        </w:tc>
        <w:tc>
          <w:tcPr>
            <w:tcW w:w="7513"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jc w:val="both"/>
              <w:rPr>
                <w:rFonts w:eastAsia="Calibri" w:cs="Calibri"/>
              </w:rPr>
            </w:pPr>
            <w:r w:rsidRPr="00F34C84">
              <w:rPr>
                <w:rFonts w:cs="Arial"/>
                <w:shd w:val="clear" w:color="auto" w:fill="FFFFFF"/>
              </w:rPr>
              <w:t>Hasta Hakları Yönetmeliği 42/C Maddesindeki 'Tıbbi Hata iddialarına ilişkin başvurular kurul tarafından değerlendirilmez' hükmü gereğince; değerlendirilmek üzere hastane yöneticiliğine yönlendirilmiştir.</w:t>
            </w:r>
          </w:p>
        </w:tc>
      </w:tr>
    </w:tbl>
    <w:p w:rsidR="00CE1D9D" w:rsidRPr="00E41A08" w:rsidRDefault="00CE1D9D" w:rsidP="00CE1D9D">
      <w:pPr>
        <w:pStyle w:val="AralkYok"/>
      </w:pPr>
    </w:p>
    <w:p w:rsidR="00CE1D9D" w:rsidRDefault="00CE1D9D" w:rsidP="00CE1D9D">
      <w:pPr>
        <w:pStyle w:val="GvdeMetni"/>
        <w:spacing w:before="42"/>
        <w:ind w:left="0" w:right="40"/>
        <w:jc w:val="center"/>
        <w:rPr>
          <w:color w:val="FF4242"/>
        </w:rPr>
      </w:pPr>
    </w:p>
    <w:p w:rsidR="00CE1D9D" w:rsidRDefault="00CE1D9D" w:rsidP="00CE1D9D">
      <w:pPr>
        <w:pStyle w:val="GvdeMetni"/>
        <w:spacing w:before="42"/>
        <w:ind w:left="0" w:right="40"/>
        <w:jc w:val="center"/>
        <w:rPr>
          <w:color w:val="FF4242"/>
        </w:rPr>
      </w:pPr>
    </w:p>
    <w:p w:rsidR="0099679B" w:rsidRDefault="0099679B" w:rsidP="00686517">
      <w:pPr>
        <w:pStyle w:val="GvdeMetni"/>
        <w:spacing w:before="42"/>
        <w:ind w:left="0" w:right="40"/>
        <w:rPr>
          <w:color w:val="FF4242"/>
        </w:rPr>
      </w:pPr>
    </w:p>
    <w:p w:rsidR="00D47D84" w:rsidRDefault="00D47D84"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B65899" w:rsidRDefault="00B65899" w:rsidP="00D47D84">
      <w:pPr>
        <w:pStyle w:val="GvdeMetni"/>
        <w:spacing w:before="42"/>
        <w:ind w:left="0" w:right="40"/>
        <w:jc w:val="center"/>
        <w:rPr>
          <w:color w:val="FF4242"/>
        </w:rPr>
      </w:pPr>
    </w:p>
    <w:p w:rsidR="00B65899" w:rsidRDefault="00B65899"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2B6B3E" w:rsidRDefault="002B6B3E" w:rsidP="002B6B3E">
      <w:pPr>
        <w:pStyle w:val="GvdeMetni"/>
        <w:spacing w:before="42"/>
        <w:ind w:left="0" w:right="40"/>
        <w:jc w:val="center"/>
        <w:rPr>
          <w:color w:val="FF4242"/>
        </w:rPr>
      </w:pPr>
      <w:r>
        <w:rPr>
          <w:color w:val="FF4242"/>
        </w:rPr>
        <w:t>20/08/2015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2B6B3E" w:rsidRDefault="002B6B3E" w:rsidP="002B6B3E">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2B6B3E" w:rsidTr="00CE1D9D">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2B6B3E" w:rsidRDefault="002B6B3E" w:rsidP="00CE1D9D">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2B6B3E" w:rsidRDefault="002B6B3E" w:rsidP="00CE1D9D">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2B6B3E" w:rsidRDefault="002B6B3E" w:rsidP="00CE1D9D">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2B6B3E" w:rsidRDefault="002B6B3E" w:rsidP="00CE1D9D">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2B6B3E" w:rsidRDefault="002B6B3E" w:rsidP="00CE1D9D">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2B6B3E" w:rsidRPr="00E41A08" w:rsidTr="00E41A08">
        <w:trPr>
          <w:trHeight w:hRule="exact" w:val="1087"/>
        </w:trPr>
        <w:tc>
          <w:tcPr>
            <w:tcW w:w="4397" w:type="dxa"/>
            <w:tcBorders>
              <w:top w:val="single" w:sz="3" w:space="0" w:color="7F7F7F"/>
              <w:left w:val="single" w:sz="3" w:space="0" w:color="7F7F7F"/>
              <w:bottom w:val="single" w:sz="3" w:space="0" w:color="7F7F7F"/>
              <w:right w:val="single" w:sz="3" w:space="0" w:color="7F7F7F"/>
            </w:tcBorders>
          </w:tcPr>
          <w:p w:rsidR="00E41A08" w:rsidRDefault="00E41A08" w:rsidP="00E41A08">
            <w:pPr>
              <w:pStyle w:val="AralkYok"/>
              <w:jc w:val="center"/>
            </w:pPr>
          </w:p>
          <w:p w:rsidR="002B6B3E" w:rsidRPr="00E41A08" w:rsidRDefault="002B6B3E" w:rsidP="00E41A08">
            <w:pPr>
              <w:pStyle w:val="AralkYok"/>
              <w:jc w:val="center"/>
            </w:pPr>
            <w:r w:rsidRPr="00E41A08">
              <w:t>BOLVADİN H.İ.ÖZSOY DEVLET HASTANESİ</w:t>
            </w:r>
          </w:p>
        </w:tc>
        <w:tc>
          <w:tcPr>
            <w:tcW w:w="1273" w:type="dxa"/>
            <w:tcBorders>
              <w:top w:val="single" w:sz="16" w:space="0" w:color="4A939A"/>
              <w:left w:val="single" w:sz="3" w:space="0" w:color="7F7F7F"/>
              <w:bottom w:val="single" w:sz="3" w:space="0" w:color="7F7F7F"/>
              <w:right w:val="single" w:sz="3" w:space="0" w:color="7F7F7F"/>
            </w:tcBorders>
          </w:tcPr>
          <w:p w:rsidR="00E41A08" w:rsidRDefault="00E41A08" w:rsidP="00E41A08">
            <w:pPr>
              <w:pStyle w:val="AralkYok"/>
              <w:jc w:val="center"/>
            </w:pPr>
          </w:p>
          <w:p w:rsidR="002B6B3E" w:rsidRPr="00E41A08" w:rsidRDefault="002B6B3E" w:rsidP="00E41A08">
            <w:pPr>
              <w:pStyle w:val="AralkYok"/>
              <w:jc w:val="center"/>
            </w:pPr>
            <w:r w:rsidRPr="00E41A08">
              <w:t>03.08.2015</w:t>
            </w:r>
          </w:p>
        </w:tc>
        <w:tc>
          <w:tcPr>
            <w:tcW w:w="1418" w:type="dxa"/>
            <w:tcBorders>
              <w:top w:val="single" w:sz="16" w:space="0" w:color="4A939A"/>
              <w:left w:val="single" w:sz="3" w:space="0" w:color="7F7F7F"/>
              <w:bottom w:val="single" w:sz="3" w:space="0" w:color="7F7F7F"/>
              <w:right w:val="single" w:sz="3" w:space="0" w:color="7F7F7F"/>
            </w:tcBorders>
          </w:tcPr>
          <w:p w:rsidR="00E41A08" w:rsidRDefault="00E41A08" w:rsidP="00E41A08">
            <w:pPr>
              <w:pStyle w:val="AralkYok"/>
              <w:jc w:val="center"/>
            </w:pPr>
          </w:p>
          <w:p w:rsidR="002B6B3E" w:rsidRPr="00E41A08" w:rsidRDefault="002B6B3E" w:rsidP="00E41A08">
            <w:pPr>
              <w:pStyle w:val="AralkYok"/>
              <w:jc w:val="center"/>
            </w:pPr>
            <w:r w:rsidRPr="00E41A08">
              <w:t>2015-45391</w:t>
            </w:r>
          </w:p>
        </w:tc>
        <w:tc>
          <w:tcPr>
            <w:tcW w:w="1134" w:type="dxa"/>
            <w:tcBorders>
              <w:top w:val="single" w:sz="16" w:space="0" w:color="4A939A"/>
              <w:left w:val="single" w:sz="3" w:space="0" w:color="7F7F7F"/>
              <w:bottom w:val="single" w:sz="3" w:space="0" w:color="7F7F7F"/>
              <w:right w:val="single" w:sz="3" w:space="0" w:color="7F7F7F"/>
            </w:tcBorders>
          </w:tcPr>
          <w:p w:rsidR="00A263C8" w:rsidRPr="00E41A08" w:rsidRDefault="00A263C8" w:rsidP="00E41A08">
            <w:pPr>
              <w:pStyle w:val="AralkYok"/>
              <w:jc w:val="center"/>
            </w:pPr>
          </w:p>
          <w:p w:rsidR="002B6B3E" w:rsidRPr="00E41A08" w:rsidRDefault="002B6B3E" w:rsidP="00E41A08">
            <w:pPr>
              <w:pStyle w:val="AralkYok"/>
              <w:jc w:val="center"/>
            </w:pPr>
            <w:r w:rsidRPr="00E41A08">
              <w:t>20.08.15</w:t>
            </w:r>
          </w:p>
        </w:tc>
        <w:tc>
          <w:tcPr>
            <w:tcW w:w="7513" w:type="dxa"/>
            <w:tcBorders>
              <w:top w:val="single" w:sz="3" w:space="0" w:color="7F7F7F"/>
              <w:left w:val="single" w:sz="3" w:space="0" w:color="7F7F7F"/>
              <w:bottom w:val="single" w:sz="3" w:space="0" w:color="7F7F7F"/>
              <w:right w:val="single" w:sz="3" w:space="0" w:color="7F7F7F"/>
            </w:tcBorders>
          </w:tcPr>
          <w:p w:rsidR="002B6B3E" w:rsidRPr="00E41A08" w:rsidRDefault="002B6B3E" w:rsidP="00E41A08">
            <w:pPr>
              <w:pStyle w:val="AralkYok"/>
              <w:jc w:val="both"/>
            </w:pPr>
            <w:r w:rsidRPr="00E41A08">
              <w:t>İlgili başvuruda belirtilen iddiaların doğru olup olmadığı bilgi istemelerde belirtilen bilgilerde net olmamakla birlikte başvuru içeriği göz önünde bulundurularak ilgili durumun güvenliğin sağlanması maddesi kapsamında araştırılması düşüncesi ile hak ihlali olduğu kanaatine varılmıştır</w:t>
            </w:r>
            <w:r w:rsidR="000F03D6">
              <w:t>.</w:t>
            </w:r>
          </w:p>
        </w:tc>
      </w:tr>
    </w:tbl>
    <w:p w:rsidR="002B6B3E" w:rsidRPr="00E41A08" w:rsidRDefault="002B6B3E" w:rsidP="00E41A08">
      <w:pPr>
        <w:pStyle w:val="AralkYok"/>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C62F13">
      <w:pPr>
        <w:pStyle w:val="GvdeMetni"/>
        <w:spacing w:before="42"/>
        <w:ind w:left="0" w:right="40"/>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6A0FF1" w:rsidRDefault="006A0FF1" w:rsidP="006A0FF1">
      <w:pPr>
        <w:pStyle w:val="GvdeMetni"/>
        <w:spacing w:before="42"/>
        <w:ind w:left="0" w:right="40"/>
        <w:jc w:val="center"/>
        <w:rPr>
          <w:color w:val="FF4242"/>
        </w:rPr>
      </w:pPr>
      <w:r>
        <w:rPr>
          <w:color w:val="FF4242"/>
        </w:rPr>
        <w:t>05/08/2015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6A0FF1" w:rsidRDefault="006A0FF1" w:rsidP="006A0FF1">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6A0FF1" w:rsidTr="00CE1D9D">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6A0FF1" w:rsidRDefault="006A0FF1" w:rsidP="00CE1D9D">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6A0FF1" w:rsidRDefault="006A0FF1" w:rsidP="00CE1D9D">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6A0FF1" w:rsidRDefault="006A0FF1" w:rsidP="00CE1D9D">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6A0FF1" w:rsidRDefault="006A0FF1" w:rsidP="00CE1D9D">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6A0FF1" w:rsidRDefault="006A0FF1" w:rsidP="00CE1D9D">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6A0FF1" w:rsidTr="006042F1">
        <w:trPr>
          <w:trHeight w:hRule="exact" w:val="838"/>
        </w:trPr>
        <w:tc>
          <w:tcPr>
            <w:tcW w:w="4397" w:type="dxa"/>
            <w:tcBorders>
              <w:top w:val="single" w:sz="3" w:space="0" w:color="7F7F7F"/>
              <w:left w:val="single" w:sz="3" w:space="0" w:color="7F7F7F"/>
              <w:bottom w:val="single" w:sz="3" w:space="0" w:color="7F7F7F"/>
              <w:right w:val="single" w:sz="3" w:space="0" w:color="7F7F7F"/>
            </w:tcBorders>
          </w:tcPr>
          <w:p w:rsidR="006042F1" w:rsidRPr="006042F1" w:rsidRDefault="006042F1" w:rsidP="006042F1">
            <w:pPr>
              <w:pStyle w:val="AralkYok"/>
              <w:jc w:val="center"/>
              <w:rPr>
                <w:spacing w:val="-1"/>
              </w:rPr>
            </w:pPr>
          </w:p>
          <w:p w:rsidR="006A0FF1" w:rsidRPr="006042F1" w:rsidRDefault="006A0FF1" w:rsidP="006042F1">
            <w:pPr>
              <w:pStyle w:val="AralkYok"/>
              <w:jc w:val="center"/>
              <w:rPr>
                <w:rFonts w:eastAsia="Calibri" w:cs="Calibri"/>
              </w:rPr>
            </w:pPr>
            <w:r w:rsidRPr="006042F1">
              <w:rPr>
                <w:spacing w:val="-1"/>
              </w:rPr>
              <w:t>BOLVADİN</w:t>
            </w:r>
            <w:r w:rsidRPr="006042F1">
              <w:rPr>
                <w:spacing w:val="-3"/>
              </w:rPr>
              <w:t xml:space="preserve"> </w:t>
            </w:r>
            <w:r w:rsidRPr="006042F1">
              <w:t>H.İ.ÖZSOY DEVLET</w:t>
            </w:r>
            <w:r w:rsidRPr="006042F1">
              <w:rPr>
                <w:spacing w:val="1"/>
              </w:rPr>
              <w:t xml:space="preserve"> </w:t>
            </w:r>
            <w:r w:rsidRPr="006042F1">
              <w:t>HASTANESİ</w:t>
            </w:r>
          </w:p>
        </w:tc>
        <w:tc>
          <w:tcPr>
            <w:tcW w:w="1273" w:type="dxa"/>
            <w:tcBorders>
              <w:top w:val="single" w:sz="16" w:space="0" w:color="4A939A"/>
              <w:left w:val="single" w:sz="3" w:space="0" w:color="7F7F7F"/>
              <w:bottom w:val="single" w:sz="3" w:space="0" w:color="7F7F7F"/>
              <w:right w:val="single" w:sz="3" w:space="0" w:color="7F7F7F"/>
            </w:tcBorders>
          </w:tcPr>
          <w:p w:rsidR="006042F1" w:rsidRPr="006042F1" w:rsidRDefault="006042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23.07.2015</w:t>
            </w:r>
          </w:p>
        </w:tc>
        <w:tc>
          <w:tcPr>
            <w:tcW w:w="1418" w:type="dxa"/>
            <w:tcBorders>
              <w:top w:val="single" w:sz="16" w:space="0" w:color="4A939A"/>
              <w:left w:val="single" w:sz="3" w:space="0" w:color="7F7F7F"/>
              <w:bottom w:val="single" w:sz="3" w:space="0" w:color="7F7F7F"/>
              <w:right w:val="single" w:sz="3" w:space="0" w:color="7F7F7F"/>
            </w:tcBorders>
          </w:tcPr>
          <w:p w:rsidR="006042F1" w:rsidRPr="006042F1" w:rsidRDefault="006042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2015-45775</w:t>
            </w:r>
          </w:p>
        </w:tc>
        <w:tc>
          <w:tcPr>
            <w:tcW w:w="1134" w:type="dxa"/>
            <w:tcBorders>
              <w:top w:val="single" w:sz="16" w:space="0" w:color="4A939A"/>
              <w:left w:val="single" w:sz="3" w:space="0" w:color="7F7F7F"/>
              <w:bottom w:val="single" w:sz="3" w:space="0" w:color="7F7F7F"/>
              <w:right w:val="single" w:sz="3" w:space="0" w:color="7F7F7F"/>
            </w:tcBorders>
          </w:tcPr>
          <w:p w:rsidR="009038D5" w:rsidRPr="006042F1" w:rsidRDefault="009038D5" w:rsidP="006042F1">
            <w:pPr>
              <w:pStyle w:val="AralkYok"/>
              <w:jc w:val="center"/>
              <w:rPr>
                <w:rFonts w:cs="Arial"/>
              </w:rPr>
            </w:pPr>
          </w:p>
          <w:p w:rsidR="006A0FF1" w:rsidRPr="006042F1" w:rsidRDefault="009038D5" w:rsidP="006042F1">
            <w:pPr>
              <w:pStyle w:val="AralkYok"/>
              <w:jc w:val="center"/>
              <w:rPr>
                <w:rFonts w:cs="Arial"/>
              </w:rPr>
            </w:pPr>
            <w:r w:rsidRPr="006042F1">
              <w:rPr>
                <w:rFonts w:cs="Arial"/>
              </w:rPr>
              <w:t>05.08.15</w:t>
            </w:r>
          </w:p>
          <w:p w:rsidR="009038D5" w:rsidRPr="006042F1" w:rsidRDefault="009038D5" w:rsidP="006042F1">
            <w:pPr>
              <w:pStyle w:val="AralkYok"/>
              <w:jc w:val="center"/>
              <w:rPr>
                <w:rFonts w:cs="Arial"/>
              </w:rPr>
            </w:pPr>
          </w:p>
          <w:p w:rsidR="009038D5" w:rsidRPr="006042F1" w:rsidRDefault="009038D5" w:rsidP="006042F1">
            <w:pPr>
              <w:pStyle w:val="AralkYok"/>
              <w:jc w:val="center"/>
              <w:rPr>
                <w:rFonts w:cs="Arial"/>
              </w:rPr>
            </w:pPr>
          </w:p>
          <w:p w:rsidR="006A0FF1" w:rsidRPr="006042F1" w:rsidRDefault="006A0FF1" w:rsidP="006042F1">
            <w:pPr>
              <w:pStyle w:val="AralkYok"/>
              <w:jc w:val="center"/>
              <w:rPr>
                <w:rFonts w:eastAsia="Calibri" w:cs="Calibri"/>
                <w:sz w:val="20"/>
                <w:szCs w:val="20"/>
              </w:rPr>
            </w:pPr>
          </w:p>
        </w:tc>
        <w:tc>
          <w:tcPr>
            <w:tcW w:w="7513"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both"/>
              <w:rPr>
                <w:rFonts w:eastAsia="Calibri" w:cs="Calibri"/>
                <w:sz w:val="20"/>
                <w:szCs w:val="20"/>
              </w:rPr>
            </w:pPr>
            <w:r w:rsidRPr="006042F1">
              <w:rPr>
                <w:rFonts w:cs="Arial"/>
                <w:color w:val="333333"/>
                <w:sz w:val="21"/>
                <w:szCs w:val="21"/>
                <w:shd w:val="clear" w:color="auto" w:fill="FFFFFF"/>
              </w:rPr>
              <w:t>Alınan bilgi istemeler sonucu sorunun personele ait odanın kapısının zor açılması ve sonrasında bundan kaynaklı yaşanan gerginlikten kaynaklandığı gerekçesi ile hak ihlali olmadığı kanaatine varılmıştır.</w:t>
            </w:r>
          </w:p>
        </w:tc>
      </w:tr>
      <w:tr w:rsidR="006A0FF1" w:rsidTr="006042F1">
        <w:trPr>
          <w:trHeight w:hRule="exact" w:val="1652"/>
        </w:trPr>
        <w:tc>
          <w:tcPr>
            <w:tcW w:w="4397"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cs="Arial"/>
              </w:rPr>
            </w:pPr>
          </w:p>
          <w:p w:rsidR="006A0FF1" w:rsidRPr="006042F1" w:rsidRDefault="006A0FF1" w:rsidP="006042F1">
            <w:pPr>
              <w:pStyle w:val="AralkYok"/>
              <w:jc w:val="center"/>
              <w:rPr>
                <w:rFonts w:cs="Arial"/>
              </w:rPr>
            </w:pPr>
          </w:p>
          <w:p w:rsidR="006A0FF1" w:rsidRPr="006042F1" w:rsidRDefault="006A0FF1" w:rsidP="006042F1">
            <w:pPr>
              <w:pStyle w:val="AralkYok"/>
              <w:jc w:val="center"/>
              <w:rPr>
                <w:rFonts w:cs="Arial"/>
              </w:rPr>
            </w:pPr>
          </w:p>
          <w:p w:rsidR="006A0FF1" w:rsidRPr="006042F1" w:rsidRDefault="006A0FF1" w:rsidP="006042F1">
            <w:pPr>
              <w:pStyle w:val="AralkYok"/>
              <w:jc w:val="center"/>
              <w:rPr>
                <w:rFonts w:eastAsia="Calibri" w:cs="Calibri"/>
              </w:rPr>
            </w:pPr>
            <w:r w:rsidRPr="006042F1">
              <w:rPr>
                <w:rFonts w:cs="Arial"/>
              </w:rPr>
              <w:t>AFYONKARAHİSAR AĞIZ VE DİŞ SAĞLIĞI MERKEZİ</w:t>
            </w:r>
          </w:p>
        </w:tc>
        <w:tc>
          <w:tcPr>
            <w:tcW w:w="1273"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eastAsia="Times New Roman" w:cs="Arial"/>
                <w:lang w:eastAsia="tr-TR"/>
              </w:rPr>
            </w:pPr>
          </w:p>
          <w:p w:rsidR="006A0FF1" w:rsidRPr="006042F1" w:rsidRDefault="006A0FF1" w:rsidP="006042F1">
            <w:pPr>
              <w:pStyle w:val="AralkYok"/>
              <w:jc w:val="center"/>
              <w:rPr>
                <w:rFonts w:eastAsia="Times New Roman" w:cs="Arial"/>
                <w:lang w:eastAsia="tr-TR"/>
              </w:rPr>
            </w:pPr>
          </w:p>
          <w:p w:rsidR="006042F1" w:rsidRPr="006042F1" w:rsidRDefault="006042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30.07.2015</w:t>
            </w:r>
          </w:p>
        </w:tc>
        <w:tc>
          <w:tcPr>
            <w:tcW w:w="1418"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eastAsia="Times New Roman" w:cs="Arial"/>
                <w:lang w:eastAsia="tr-TR"/>
              </w:rPr>
            </w:pPr>
          </w:p>
          <w:p w:rsidR="006A0FF1" w:rsidRPr="006042F1" w:rsidRDefault="006A0FF1" w:rsidP="006042F1">
            <w:pPr>
              <w:pStyle w:val="AralkYok"/>
              <w:jc w:val="center"/>
              <w:rPr>
                <w:rFonts w:eastAsia="Times New Roman" w:cs="Arial"/>
                <w:lang w:eastAsia="tr-TR"/>
              </w:rPr>
            </w:pPr>
          </w:p>
          <w:p w:rsidR="006042F1" w:rsidRPr="006042F1" w:rsidRDefault="006042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2015-45516</w:t>
            </w:r>
          </w:p>
        </w:tc>
        <w:tc>
          <w:tcPr>
            <w:tcW w:w="1134"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cs="Arial"/>
              </w:rPr>
            </w:pPr>
          </w:p>
          <w:p w:rsidR="006A0FF1" w:rsidRPr="006042F1" w:rsidRDefault="006A0FF1" w:rsidP="006042F1">
            <w:pPr>
              <w:pStyle w:val="AralkYok"/>
              <w:jc w:val="center"/>
              <w:rPr>
                <w:rFonts w:cs="Arial"/>
              </w:rPr>
            </w:pPr>
          </w:p>
          <w:p w:rsidR="006A0FF1" w:rsidRPr="006042F1" w:rsidRDefault="006A0FF1" w:rsidP="006042F1">
            <w:pPr>
              <w:pStyle w:val="AralkYok"/>
              <w:jc w:val="center"/>
              <w:rPr>
                <w:rFonts w:cs="Arial"/>
              </w:rPr>
            </w:pPr>
          </w:p>
          <w:p w:rsidR="006A0FF1" w:rsidRPr="006042F1" w:rsidRDefault="006A0FF1" w:rsidP="006042F1">
            <w:pPr>
              <w:pStyle w:val="AralkYok"/>
              <w:jc w:val="center"/>
              <w:rPr>
                <w:rFonts w:cs="Arial"/>
              </w:rPr>
            </w:pPr>
            <w:r w:rsidRPr="006042F1">
              <w:rPr>
                <w:rFonts w:cs="Arial"/>
              </w:rPr>
              <w:t>05.08.15</w:t>
            </w:r>
          </w:p>
        </w:tc>
        <w:tc>
          <w:tcPr>
            <w:tcW w:w="7513"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both"/>
              <w:rPr>
                <w:rFonts w:eastAsia="Calibri" w:cs="Calibri"/>
                <w:sz w:val="20"/>
                <w:szCs w:val="20"/>
              </w:rPr>
            </w:pPr>
            <w:r w:rsidRPr="006042F1">
              <w:rPr>
                <w:rFonts w:cs="Arial"/>
                <w:shd w:val="clear" w:color="auto" w:fill="FFFFFF"/>
              </w:rPr>
              <w:t>Alınan bilgi istemeler sonucu;</w:t>
            </w:r>
            <w:r w:rsidRPr="006042F1">
              <w:rPr>
                <w:rFonts w:cs="Arial"/>
              </w:rPr>
              <w:t xml:space="preserve"> </w:t>
            </w:r>
            <w:r w:rsidRPr="006042F1">
              <w:rPr>
                <w:rFonts w:cs="Arial"/>
                <w:color w:val="333333"/>
                <w:sz w:val="21"/>
                <w:szCs w:val="21"/>
                <w:shd w:val="clear" w:color="auto" w:fill="FFFFFF"/>
              </w:rPr>
              <w:t>hekim sayısının azalmasından dolayı hasta yoğunluğunun artmasından kaynaklı olarak hastanın sıra alamaması, hasta ve hasta kabul personeli arasında gerginlik yaşanmasından kaynaklı olarak iletişim çatışması yaşandığı gerekçesi ile hak ihlali olmadığı kanaatine varılmıştır.</w:t>
            </w:r>
            <w:r w:rsidRPr="006042F1">
              <w:rPr>
                <w:rFonts w:cs="Arial"/>
                <w:shd w:val="clear" w:color="auto" w:fill="FFFFFF"/>
              </w:rPr>
              <w:t xml:space="preserve"> </w:t>
            </w:r>
            <w:proofErr w:type="gramStart"/>
            <w:r w:rsidRPr="006042F1">
              <w:rPr>
                <w:rFonts w:cs="Arial"/>
                <w:shd w:val="clear" w:color="auto" w:fill="FFFFFF"/>
              </w:rPr>
              <w:t>şikayete</w:t>
            </w:r>
            <w:proofErr w:type="gramEnd"/>
            <w:r w:rsidRPr="006042F1">
              <w:rPr>
                <w:rFonts w:cs="Arial"/>
                <w:shd w:val="clear" w:color="auto" w:fill="FFFFFF"/>
              </w:rPr>
              <w:t xml:space="preserve"> konu olan hasta kabul personelinin hastalara karşı tavır ve uslüpları konusunda daha hassas davranması konusunda uyarılması hususu hastane yöneticiliğine bildirilmiştir.</w:t>
            </w:r>
          </w:p>
        </w:tc>
      </w:tr>
      <w:tr w:rsidR="006A0FF1" w:rsidTr="006042F1">
        <w:trPr>
          <w:trHeight w:hRule="exact" w:val="1391"/>
        </w:trPr>
        <w:tc>
          <w:tcPr>
            <w:tcW w:w="4397"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spacing w:val="-1"/>
              </w:rPr>
            </w:pPr>
          </w:p>
          <w:p w:rsidR="006A0FF1" w:rsidRPr="006042F1" w:rsidRDefault="006A0FF1" w:rsidP="006042F1">
            <w:pPr>
              <w:pStyle w:val="AralkYok"/>
              <w:jc w:val="center"/>
              <w:rPr>
                <w:spacing w:val="-1"/>
              </w:rPr>
            </w:pPr>
          </w:p>
          <w:p w:rsidR="006A0FF1" w:rsidRPr="006042F1" w:rsidRDefault="006A0FF1" w:rsidP="006042F1">
            <w:pPr>
              <w:pStyle w:val="AralkYok"/>
              <w:jc w:val="center"/>
              <w:rPr>
                <w:rFonts w:eastAsia="Calibri" w:cs="Calibri"/>
              </w:rPr>
            </w:pPr>
            <w:r w:rsidRPr="006042F1">
              <w:rPr>
                <w:spacing w:val="-1"/>
              </w:rPr>
              <w:t>Z.H.DOĞUM</w:t>
            </w:r>
            <w:r w:rsidRPr="006042F1">
              <w:rPr>
                <w:spacing w:val="-4"/>
              </w:rPr>
              <w:t xml:space="preserve"> </w:t>
            </w:r>
            <w:r w:rsidRPr="006042F1">
              <w:rPr>
                <w:spacing w:val="-1"/>
              </w:rPr>
              <w:t>VE</w:t>
            </w:r>
            <w:r w:rsidRPr="006042F1">
              <w:rPr>
                <w:spacing w:val="-4"/>
              </w:rPr>
              <w:t xml:space="preserve"> </w:t>
            </w:r>
            <w:r w:rsidRPr="006042F1">
              <w:t xml:space="preserve">ÇOCUK </w:t>
            </w:r>
            <w:r w:rsidRPr="006042F1">
              <w:rPr>
                <w:spacing w:val="-1"/>
              </w:rPr>
              <w:t>HASTANESİ</w:t>
            </w:r>
          </w:p>
        </w:tc>
        <w:tc>
          <w:tcPr>
            <w:tcW w:w="1273"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eastAsia="Times New Roman" w:cs="Arial"/>
                <w:lang w:eastAsia="tr-TR"/>
              </w:rPr>
            </w:pPr>
          </w:p>
          <w:p w:rsidR="006A0FF1" w:rsidRPr="006042F1" w:rsidRDefault="006A0F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03.08.2015</w:t>
            </w:r>
          </w:p>
        </w:tc>
        <w:tc>
          <w:tcPr>
            <w:tcW w:w="1418"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eastAsia="Times New Roman" w:cs="Arial"/>
                <w:lang w:eastAsia="tr-TR"/>
              </w:rPr>
            </w:pPr>
          </w:p>
          <w:p w:rsidR="006A0FF1" w:rsidRPr="006042F1" w:rsidRDefault="006A0F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2015-45147</w:t>
            </w:r>
          </w:p>
        </w:tc>
        <w:tc>
          <w:tcPr>
            <w:tcW w:w="1134"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cs="Arial"/>
              </w:rPr>
            </w:pPr>
          </w:p>
          <w:p w:rsidR="006A0FF1" w:rsidRPr="006042F1" w:rsidRDefault="006A0FF1" w:rsidP="006042F1">
            <w:pPr>
              <w:pStyle w:val="AralkYok"/>
              <w:jc w:val="center"/>
              <w:rPr>
                <w:rFonts w:cs="Arial"/>
              </w:rPr>
            </w:pPr>
          </w:p>
          <w:p w:rsidR="006A0FF1" w:rsidRPr="006042F1" w:rsidRDefault="006A0FF1" w:rsidP="006042F1">
            <w:pPr>
              <w:pStyle w:val="AralkYok"/>
              <w:jc w:val="center"/>
              <w:rPr>
                <w:rFonts w:eastAsia="Calibri" w:cs="Calibri"/>
                <w:sz w:val="20"/>
                <w:szCs w:val="20"/>
              </w:rPr>
            </w:pPr>
            <w:r w:rsidRPr="006042F1">
              <w:rPr>
                <w:rFonts w:cs="Arial"/>
              </w:rPr>
              <w:t>05.08.15</w:t>
            </w:r>
          </w:p>
        </w:tc>
        <w:tc>
          <w:tcPr>
            <w:tcW w:w="7513"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both"/>
              <w:rPr>
                <w:rFonts w:cs="Arial"/>
                <w:shd w:val="clear" w:color="auto" w:fill="FFFFFF"/>
              </w:rPr>
            </w:pPr>
            <w:r w:rsidRPr="006042F1">
              <w:rPr>
                <w:rFonts w:cs="Arial"/>
                <w:shd w:val="clear" w:color="auto" w:fill="FFFFFF"/>
              </w:rPr>
              <w:t>Alınan bilgi istemeler sonucu;</w:t>
            </w:r>
            <w:r w:rsidRPr="006042F1">
              <w:rPr>
                <w:rFonts w:cs="Arial"/>
              </w:rPr>
              <w:t xml:space="preserve"> </w:t>
            </w:r>
            <w:r w:rsidRPr="006042F1">
              <w:rPr>
                <w:rFonts w:cs="Arial"/>
                <w:color w:val="333333"/>
                <w:sz w:val="21"/>
                <w:szCs w:val="21"/>
                <w:shd w:val="clear" w:color="auto" w:fill="FFFFFF"/>
              </w:rPr>
              <w:t>sorunun hasta-personel arasındaki iletişim eksikliğinden kaynaklandığı düşünülmüş olup hak ihlali olmadığı kanaatine varılmıştır. Başvuruya konu olan personelin hasta ve yakınlara karşı iletişiminde yanlış anlaşılmaya sebep vermemek adına daha hassas davranılması konusunda uyarılması</w:t>
            </w:r>
            <w:r w:rsidRPr="006042F1">
              <w:rPr>
                <w:rFonts w:cs="Arial"/>
                <w:shd w:val="clear" w:color="auto" w:fill="FFFFFF"/>
              </w:rPr>
              <w:t xml:space="preserve"> hususu hastane yöneticiliğine bildirilmiştir.</w:t>
            </w:r>
          </w:p>
          <w:p w:rsidR="006A0FF1" w:rsidRPr="006042F1" w:rsidRDefault="006A0FF1" w:rsidP="006042F1">
            <w:pPr>
              <w:pStyle w:val="AralkYok"/>
              <w:jc w:val="both"/>
              <w:rPr>
                <w:rFonts w:eastAsia="Calibri" w:cs="Calibri"/>
                <w:sz w:val="20"/>
                <w:szCs w:val="20"/>
              </w:rPr>
            </w:pPr>
          </w:p>
        </w:tc>
      </w:tr>
      <w:tr w:rsidR="006A0FF1" w:rsidTr="006042F1">
        <w:trPr>
          <w:trHeight w:hRule="exact" w:val="803"/>
        </w:trPr>
        <w:tc>
          <w:tcPr>
            <w:tcW w:w="4397"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cs="Arial"/>
              </w:rPr>
            </w:pPr>
          </w:p>
          <w:p w:rsidR="006A0FF1" w:rsidRPr="006042F1" w:rsidRDefault="006A0FF1" w:rsidP="006042F1">
            <w:pPr>
              <w:pStyle w:val="AralkYok"/>
              <w:jc w:val="center"/>
              <w:rPr>
                <w:rFonts w:eastAsia="Calibri" w:cs="Calibri"/>
              </w:rPr>
            </w:pPr>
            <w:r w:rsidRPr="006042F1">
              <w:rPr>
                <w:rFonts w:cs="Arial"/>
              </w:rPr>
              <w:t>AFYONKARAHİSAR AĞIZ VE DİŞ SAĞLIĞI MERKEZİ</w:t>
            </w:r>
          </w:p>
        </w:tc>
        <w:tc>
          <w:tcPr>
            <w:tcW w:w="1273" w:type="dxa"/>
            <w:tcBorders>
              <w:top w:val="single" w:sz="3" w:space="0" w:color="7F7F7F"/>
              <w:left w:val="single" w:sz="3" w:space="0" w:color="7F7F7F"/>
              <w:bottom w:val="single" w:sz="3" w:space="0" w:color="7F7F7F"/>
              <w:right w:val="single" w:sz="3" w:space="0" w:color="7F7F7F"/>
            </w:tcBorders>
          </w:tcPr>
          <w:p w:rsidR="006042F1" w:rsidRPr="006042F1" w:rsidRDefault="006042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24.07.2015</w:t>
            </w:r>
          </w:p>
        </w:tc>
        <w:tc>
          <w:tcPr>
            <w:tcW w:w="1418" w:type="dxa"/>
            <w:tcBorders>
              <w:top w:val="single" w:sz="3" w:space="0" w:color="7F7F7F"/>
              <w:left w:val="single" w:sz="3" w:space="0" w:color="7F7F7F"/>
              <w:bottom w:val="single" w:sz="3" w:space="0" w:color="7F7F7F"/>
              <w:right w:val="single" w:sz="3" w:space="0" w:color="7F7F7F"/>
            </w:tcBorders>
          </w:tcPr>
          <w:p w:rsidR="006042F1" w:rsidRPr="006042F1" w:rsidRDefault="006042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2015-43694</w:t>
            </w:r>
          </w:p>
        </w:tc>
        <w:tc>
          <w:tcPr>
            <w:tcW w:w="1134"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cs="Arial"/>
              </w:rPr>
            </w:pPr>
          </w:p>
          <w:p w:rsidR="006A0FF1" w:rsidRPr="006042F1" w:rsidRDefault="006A0FF1" w:rsidP="006042F1">
            <w:pPr>
              <w:pStyle w:val="AralkYok"/>
              <w:jc w:val="center"/>
              <w:rPr>
                <w:rFonts w:eastAsia="Calibri" w:cs="Calibri"/>
                <w:sz w:val="20"/>
                <w:szCs w:val="20"/>
              </w:rPr>
            </w:pPr>
            <w:r w:rsidRPr="006042F1">
              <w:rPr>
                <w:rFonts w:cs="Arial"/>
              </w:rPr>
              <w:t>05.08.15</w:t>
            </w:r>
          </w:p>
        </w:tc>
        <w:tc>
          <w:tcPr>
            <w:tcW w:w="7513"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both"/>
              <w:rPr>
                <w:rFonts w:eastAsia="Calibri" w:cs="Calibri"/>
                <w:sz w:val="20"/>
                <w:szCs w:val="20"/>
              </w:rPr>
            </w:pPr>
            <w:r w:rsidRPr="006042F1">
              <w:rPr>
                <w:rFonts w:cs="Arial"/>
                <w:shd w:val="clear" w:color="auto" w:fill="FFFFFF"/>
              </w:rPr>
              <w:t>Alınan bilgi istemeler sonucu;</w:t>
            </w:r>
            <w:r w:rsidRPr="006042F1">
              <w:rPr>
                <w:rFonts w:cs="Arial"/>
                <w:color w:val="333333"/>
                <w:sz w:val="21"/>
                <w:szCs w:val="21"/>
              </w:rPr>
              <w:t xml:space="preserve"> </w:t>
            </w:r>
            <w:r w:rsidRPr="006042F1">
              <w:rPr>
                <w:rFonts w:eastAsia="Times New Roman" w:cs="Arial"/>
                <w:color w:val="333333"/>
                <w:sz w:val="21"/>
                <w:szCs w:val="21"/>
                <w:lang w:eastAsia="tr-TR"/>
              </w:rPr>
              <w:t>doktorun hasta için uygun gördüğü müdahalesini yaptığı ve hasta için gerekli bilgilendirmeyi de yaptığı alınan bilgi istemelerden anlaşıldığı gerekçesi ile hak ihlali olmadığı kanaatine varılmıştır.</w:t>
            </w:r>
          </w:p>
        </w:tc>
      </w:tr>
    </w:tbl>
    <w:p w:rsidR="006A0FF1" w:rsidRDefault="006A0FF1"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B65899" w:rsidRDefault="00B65899" w:rsidP="00D47D84">
      <w:pPr>
        <w:pStyle w:val="GvdeMetni"/>
        <w:spacing w:before="42"/>
        <w:ind w:left="0" w:right="40"/>
        <w:jc w:val="center"/>
        <w:rPr>
          <w:color w:val="FF4242"/>
        </w:rPr>
      </w:pPr>
    </w:p>
    <w:p w:rsidR="00B65899" w:rsidRDefault="00B65899" w:rsidP="00D47D84">
      <w:pPr>
        <w:pStyle w:val="GvdeMetni"/>
        <w:spacing w:before="42"/>
        <w:ind w:left="0" w:right="40"/>
        <w:jc w:val="center"/>
        <w:rPr>
          <w:color w:val="FF4242"/>
        </w:rPr>
      </w:pPr>
    </w:p>
    <w:p w:rsidR="009C446C" w:rsidRDefault="009C446C" w:rsidP="00D47D84">
      <w:pPr>
        <w:pStyle w:val="GvdeMetni"/>
        <w:spacing w:before="42"/>
        <w:ind w:left="0" w:right="40"/>
        <w:jc w:val="center"/>
        <w:rPr>
          <w:color w:val="FF4242"/>
        </w:rPr>
      </w:pPr>
    </w:p>
    <w:p w:rsidR="009C446C" w:rsidRDefault="009C446C" w:rsidP="00D47D84">
      <w:pPr>
        <w:pStyle w:val="GvdeMetni"/>
        <w:spacing w:before="42"/>
        <w:ind w:left="0" w:right="40"/>
        <w:jc w:val="center"/>
        <w:rPr>
          <w:color w:val="FF4242"/>
        </w:rPr>
      </w:pPr>
    </w:p>
    <w:p w:rsidR="00B65899" w:rsidRDefault="00B65899"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D47D84" w:rsidRDefault="00207398" w:rsidP="00D47D84">
      <w:pPr>
        <w:pStyle w:val="GvdeMetni"/>
        <w:spacing w:before="42"/>
        <w:ind w:left="0" w:right="40"/>
        <w:jc w:val="center"/>
        <w:rPr>
          <w:color w:val="FF4242"/>
        </w:rPr>
      </w:pPr>
      <w:r>
        <w:rPr>
          <w:color w:val="FF4242"/>
        </w:rPr>
        <w:t>22</w:t>
      </w:r>
      <w:r w:rsidR="00D47D84">
        <w:rPr>
          <w:color w:val="FF4242"/>
        </w:rPr>
        <w:t>/07/2015</w:t>
      </w:r>
      <w:r w:rsidR="00D47D84">
        <w:rPr>
          <w:color w:val="FF4242"/>
          <w:spacing w:val="-18"/>
        </w:rPr>
        <w:t xml:space="preserve"> </w:t>
      </w:r>
      <w:r w:rsidR="00D47D84">
        <w:rPr>
          <w:color w:val="FF4242"/>
        </w:rPr>
        <w:t>TARİHLİ</w:t>
      </w:r>
      <w:r w:rsidR="00D47D84">
        <w:rPr>
          <w:color w:val="FF4242"/>
          <w:spacing w:val="-14"/>
        </w:rPr>
        <w:t xml:space="preserve"> </w:t>
      </w:r>
      <w:r w:rsidR="00D47D84">
        <w:rPr>
          <w:color w:val="FF4242"/>
        </w:rPr>
        <w:t>KURUL</w:t>
      </w:r>
      <w:r w:rsidR="00D47D84">
        <w:rPr>
          <w:color w:val="FF4242"/>
          <w:spacing w:val="-14"/>
        </w:rPr>
        <w:t xml:space="preserve"> </w:t>
      </w:r>
      <w:r w:rsidR="00D47D84">
        <w:rPr>
          <w:color w:val="FF4242"/>
        </w:rPr>
        <w:t>KARARLARI</w:t>
      </w:r>
    </w:p>
    <w:p w:rsidR="00D47D84" w:rsidRDefault="00D47D84" w:rsidP="00D47D84">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D47D84" w:rsidTr="00D47D84">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D47D84" w:rsidRDefault="00D47D84" w:rsidP="00D47D84">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D47D84" w:rsidRDefault="00D47D84" w:rsidP="00D47D84">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D47D84" w:rsidRDefault="00D47D84" w:rsidP="00D47D84">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D47D84" w:rsidRDefault="00D47D84" w:rsidP="00D47D84">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D47D84" w:rsidRDefault="00D47D84" w:rsidP="00D47D84">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D47D84" w:rsidTr="00D47D84">
        <w:trPr>
          <w:trHeight w:hRule="exact" w:val="1031"/>
        </w:trPr>
        <w:tc>
          <w:tcPr>
            <w:tcW w:w="4397" w:type="dxa"/>
            <w:tcBorders>
              <w:top w:val="single" w:sz="3" w:space="0" w:color="7F7F7F"/>
              <w:left w:val="single" w:sz="3" w:space="0" w:color="7F7F7F"/>
              <w:bottom w:val="single" w:sz="3" w:space="0" w:color="7F7F7F"/>
              <w:right w:val="single" w:sz="3" w:space="0" w:color="7F7F7F"/>
            </w:tcBorders>
          </w:tcPr>
          <w:p w:rsidR="00D47D84" w:rsidRPr="00310E64" w:rsidRDefault="00D47D84" w:rsidP="00D47D84">
            <w:pPr>
              <w:pStyle w:val="TableParagraph"/>
              <w:spacing w:before="146"/>
              <w:ind w:left="1122"/>
              <w:rPr>
                <w:rFonts w:cs="Arial"/>
              </w:rPr>
            </w:pPr>
          </w:p>
          <w:p w:rsidR="00D47D84" w:rsidRPr="00310E64" w:rsidRDefault="00D47D84" w:rsidP="00D47D84">
            <w:pPr>
              <w:pStyle w:val="TableParagraph"/>
              <w:spacing w:before="146"/>
              <w:rPr>
                <w:rFonts w:ascii="Calibri" w:eastAsia="Calibri" w:hAnsi="Calibri" w:cs="Calibri"/>
              </w:rPr>
            </w:pPr>
            <w:r w:rsidRPr="00310E64">
              <w:rPr>
                <w:rFonts w:cs="Arial"/>
              </w:rPr>
              <w:t xml:space="preserve">                    AĞIZ VE DİŞ SAĞLIĞI MERKEZİ</w:t>
            </w:r>
          </w:p>
        </w:tc>
        <w:tc>
          <w:tcPr>
            <w:tcW w:w="1273" w:type="dxa"/>
            <w:tcBorders>
              <w:top w:val="single" w:sz="16" w:space="0" w:color="4A939A"/>
              <w:left w:val="single" w:sz="3" w:space="0" w:color="7F7F7F"/>
              <w:bottom w:val="single" w:sz="3" w:space="0" w:color="7F7F7F"/>
              <w:right w:val="single" w:sz="3" w:space="0" w:color="7F7F7F"/>
            </w:tcBorders>
          </w:tcPr>
          <w:p w:rsidR="00D47D84" w:rsidRDefault="00D47D84" w:rsidP="00A82CFC">
            <w:pPr>
              <w:pStyle w:val="TableParagraph"/>
              <w:spacing w:before="129"/>
              <w:ind w:left="147"/>
              <w:jc w:val="center"/>
              <w:rPr>
                <w:rFonts w:ascii="Arial" w:eastAsia="Times New Roman" w:hAnsi="Arial" w:cs="Arial"/>
                <w:lang w:eastAsia="tr-TR"/>
              </w:rPr>
            </w:pPr>
          </w:p>
          <w:p w:rsidR="00D47D84" w:rsidRDefault="00786B37" w:rsidP="00786B37">
            <w:pPr>
              <w:pStyle w:val="TableParagraph"/>
              <w:spacing w:before="129"/>
              <w:rPr>
                <w:rFonts w:ascii="Calibri" w:eastAsia="Calibri" w:hAnsi="Calibri" w:cs="Calibri"/>
                <w:sz w:val="20"/>
                <w:szCs w:val="20"/>
              </w:rPr>
            </w:pPr>
            <w:r>
              <w:rPr>
                <w:rFonts w:ascii="Arial" w:eastAsia="Times New Roman" w:hAnsi="Arial" w:cs="Arial"/>
                <w:lang w:eastAsia="tr-TR"/>
              </w:rPr>
              <w:t xml:space="preserve"> </w:t>
            </w:r>
            <w:r w:rsidR="00D47D84">
              <w:rPr>
                <w:rFonts w:ascii="Arial" w:eastAsia="Times New Roman" w:hAnsi="Arial" w:cs="Arial"/>
                <w:lang w:eastAsia="tr-TR"/>
              </w:rPr>
              <w:t>01.07</w:t>
            </w:r>
            <w:r w:rsidR="00D47D84" w:rsidRPr="002F1A83">
              <w:rPr>
                <w:rFonts w:ascii="Arial" w:eastAsia="Times New Roman" w:hAnsi="Arial" w:cs="Arial"/>
                <w:lang w:eastAsia="tr-TR"/>
              </w:rPr>
              <w:t>.2015</w:t>
            </w:r>
          </w:p>
        </w:tc>
        <w:tc>
          <w:tcPr>
            <w:tcW w:w="1418" w:type="dxa"/>
            <w:tcBorders>
              <w:top w:val="single" w:sz="16" w:space="0" w:color="4A939A"/>
              <w:left w:val="single" w:sz="3" w:space="0" w:color="7F7F7F"/>
              <w:bottom w:val="single" w:sz="3" w:space="0" w:color="7F7F7F"/>
              <w:right w:val="single" w:sz="3" w:space="0" w:color="7F7F7F"/>
            </w:tcBorders>
          </w:tcPr>
          <w:p w:rsidR="00D47D84" w:rsidRDefault="00D47D84" w:rsidP="00A82CFC">
            <w:pPr>
              <w:pStyle w:val="TableParagraph"/>
              <w:spacing w:before="129"/>
              <w:ind w:left="171"/>
              <w:jc w:val="center"/>
              <w:rPr>
                <w:rFonts w:ascii="Arial" w:eastAsia="Times New Roman" w:hAnsi="Arial" w:cs="Arial"/>
                <w:lang w:eastAsia="tr-TR"/>
              </w:rPr>
            </w:pPr>
          </w:p>
          <w:p w:rsidR="00D47D84" w:rsidRDefault="00786B37" w:rsidP="00786B37">
            <w:pPr>
              <w:pStyle w:val="TableParagraph"/>
              <w:spacing w:before="129"/>
              <w:rPr>
                <w:rFonts w:ascii="Calibri" w:eastAsia="Calibri" w:hAnsi="Calibri" w:cs="Calibri"/>
                <w:sz w:val="20"/>
                <w:szCs w:val="20"/>
              </w:rPr>
            </w:pPr>
            <w:r>
              <w:rPr>
                <w:rFonts w:ascii="Arial" w:eastAsia="Times New Roman" w:hAnsi="Arial" w:cs="Arial"/>
                <w:lang w:eastAsia="tr-TR"/>
              </w:rPr>
              <w:t xml:space="preserve">  </w:t>
            </w:r>
            <w:r w:rsidR="00D47D84" w:rsidRPr="002F1A83">
              <w:rPr>
                <w:rFonts w:ascii="Arial" w:eastAsia="Times New Roman" w:hAnsi="Arial" w:cs="Arial"/>
                <w:lang w:eastAsia="tr-TR"/>
              </w:rPr>
              <w:t>2015-38489</w:t>
            </w:r>
          </w:p>
        </w:tc>
        <w:tc>
          <w:tcPr>
            <w:tcW w:w="1134" w:type="dxa"/>
            <w:tcBorders>
              <w:top w:val="single" w:sz="16" w:space="0" w:color="4A939A"/>
              <w:left w:val="single" w:sz="3" w:space="0" w:color="7F7F7F"/>
              <w:bottom w:val="single" w:sz="3" w:space="0" w:color="7F7F7F"/>
              <w:right w:val="single" w:sz="3" w:space="0" w:color="7F7F7F"/>
            </w:tcBorders>
          </w:tcPr>
          <w:p w:rsidR="00D47D84" w:rsidRDefault="00D47D84" w:rsidP="00A82CFC">
            <w:pPr>
              <w:pStyle w:val="TableParagraph"/>
              <w:ind w:left="210"/>
              <w:jc w:val="center"/>
              <w:rPr>
                <w:rFonts w:ascii="Arial" w:hAnsi="Arial" w:cs="Arial"/>
              </w:rPr>
            </w:pPr>
          </w:p>
          <w:p w:rsidR="00D47D84" w:rsidRDefault="00D47D84" w:rsidP="00A82CFC">
            <w:pPr>
              <w:pStyle w:val="TableParagraph"/>
              <w:ind w:left="210"/>
              <w:jc w:val="center"/>
              <w:rPr>
                <w:rFonts w:ascii="Arial" w:hAnsi="Arial" w:cs="Arial"/>
              </w:rPr>
            </w:pPr>
          </w:p>
          <w:p w:rsidR="00D47D84" w:rsidRDefault="00D47D84" w:rsidP="00A82CFC">
            <w:pPr>
              <w:pStyle w:val="TableParagraph"/>
              <w:jc w:val="center"/>
              <w:rPr>
                <w:rFonts w:ascii="Calibri" w:eastAsia="Calibri" w:hAnsi="Calibri" w:cs="Calibri"/>
                <w:sz w:val="20"/>
                <w:szCs w:val="20"/>
              </w:rPr>
            </w:pPr>
            <w:r>
              <w:rPr>
                <w:rFonts w:ascii="Arial" w:hAnsi="Arial" w:cs="Arial"/>
              </w:rPr>
              <w:t>22</w:t>
            </w:r>
            <w:r w:rsidRPr="002F1A83">
              <w:rPr>
                <w:rFonts w:ascii="Arial" w:hAnsi="Arial" w:cs="Arial"/>
              </w:rPr>
              <w:t>.07.15</w:t>
            </w:r>
          </w:p>
        </w:tc>
        <w:tc>
          <w:tcPr>
            <w:tcW w:w="7513" w:type="dxa"/>
            <w:tcBorders>
              <w:top w:val="single" w:sz="3" w:space="0" w:color="7F7F7F"/>
              <w:left w:val="single" w:sz="3" w:space="0" w:color="7F7F7F"/>
              <w:bottom w:val="single" w:sz="3" w:space="0" w:color="7F7F7F"/>
              <w:right w:val="single" w:sz="3" w:space="0" w:color="7F7F7F"/>
            </w:tcBorders>
          </w:tcPr>
          <w:p w:rsidR="00D47D84" w:rsidRDefault="00D47D84" w:rsidP="00D47D84">
            <w:pPr>
              <w:pStyle w:val="AralkYok"/>
              <w:jc w:val="both"/>
              <w:rPr>
                <w:rFonts w:ascii="Arial" w:hAnsi="Arial" w:cs="Arial"/>
                <w:shd w:val="clear" w:color="auto" w:fill="FFFFFF"/>
              </w:rPr>
            </w:pPr>
          </w:p>
          <w:p w:rsidR="00D47D84" w:rsidRPr="002F1A83" w:rsidRDefault="00D47D84" w:rsidP="00D47D84">
            <w:pPr>
              <w:pStyle w:val="AralkYok"/>
              <w:jc w:val="both"/>
              <w:rPr>
                <w:rFonts w:ascii="Arial" w:hAnsi="Arial" w:cs="Arial"/>
                <w:lang w:eastAsia="tr-TR"/>
              </w:rPr>
            </w:pPr>
            <w:r w:rsidRPr="002F1A83">
              <w:rPr>
                <w:rFonts w:ascii="Arial" w:hAnsi="Arial" w:cs="Arial"/>
                <w:shd w:val="clear" w:color="auto" w:fill="FFFFFF"/>
              </w:rPr>
              <w:t>Alınan bilgi istemeler sonucu</w:t>
            </w:r>
            <w:r w:rsidRPr="002F1A83">
              <w:rPr>
                <w:rFonts w:ascii="Arial" w:hAnsi="Arial" w:cs="Arial"/>
                <w:lang w:eastAsia="tr-TR"/>
              </w:rPr>
              <w:t xml:space="preserve">; </w:t>
            </w:r>
            <w:r>
              <w:rPr>
                <w:rFonts w:ascii="Arial" w:hAnsi="Arial" w:cs="Arial"/>
                <w:color w:val="333333"/>
                <w:sz w:val="21"/>
                <w:szCs w:val="21"/>
                <w:shd w:val="clear" w:color="auto" w:fill="FFFFFF"/>
              </w:rPr>
              <w:t>hastanın sorununun çözümü için gerekenler yapıldığından dolayı hak ihlali olmadığı kanaatine varılmıştır.</w:t>
            </w:r>
          </w:p>
          <w:p w:rsidR="00D47D84" w:rsidRDefault="00D47D84" w:rsidP="00D47D84">
            <w:pPr>
              <w:pStyle w:val="TableParagraph"/>
              <w:spacing w:line="239" w:lineRule="auto"/>
              <w:ind w:left="-2" w:right="-9"/>
              <w:jc w:val="both"/>
              <w:rPr>
                <w:rFonts w:ascii="Calibri" w:eastAsia="Calibri" w:hAnsi="Calibri" w:cs="Calibri"/>
                <w:sz w:val="20"/>
                <w:szCs w:val="20"/>
              </w:rPr>
            </w:pPr>
          </w:p>
        </w:tc>
      </w:tr>
      <w:tr w:rsidR="00D47D84" w:rsidTr="00A82CFC">
        <w:trPr>
          <w:trHeight w:hRule="exact" w:val="2288"/>
        </w:trPr>
        <w:tc>
          <w:tcPr>
            <w:tcW w:w="4397" w:type="dxa"/>
            <w:tcBorders>
              <w:top w:val="single" w:sz="3" w:space="0" w:color="7F7F7F"/>
              <w:left w:val="single" w:sz="3" w:space="0" w:color="7F7F7F"/>
              <w:bottom w:val="single" w:sz="3" w:space="0" w:color="7F7F7F"/>
              <w:right w:val="single" w:sz="3" w:space="0" w:color="7F7F7F"/>
            </w:tcBorders>
          </w:tcPr>
          <w:p w:rsidR="00D47D84" w:rsidRPr="00310E64" w:rsidRDefault="00D47D84" w:rsidP="00D47D84">
            <w:pPr>
              <w:pStyle w:val="TableParagraph"/>
              <w:ind w:left="632"/>
              <w:jc w:val="center"/>
              <w:rPr>
                <w:rFonts w:ascii="Calibri" w:hAnsi="Calibri"/>
                <w:spacing w:val="-1"/>
              </w:rPr>
            </w:pPr>
          </w:p>
          <w:p w:rsidR="00D47D84" w:rsidRPr="00310E64" w:rsidRDefault="00D47D84" w:rsidP="00D47D84">
            <w:pPr>
              <w:pStyle w:val="TableParagraph"/>
              <w:ind w:left="632"/>
              <w:jc w:val="center"/>
              <w:rPr>
                <w:rFonts w:ascii="Calibri" w:hAnsi="Calibri"/>
                <w:spacing w:val="-1"/>
              </w:rPr>
            </w:pPr>
          </w:p>
          <w:p w:rsidR="00D47D84" w:rsidRPr="00310E64" w:rsidRDefault="00D47D84" w:rsidP="00D47D84">
            <w:pPr>
              <w:pStyle w:val="TableParagraph"/>
              <w:ind w:left="632"/>
              <w:jc w:val="center"/>
              <w:rPr>
                <w:rFonts w:ascii="Calibri" w:hAnsi="Calibri"/>
                <w:spacing w:val="-1"/>
              </w:rPr>
            </w:pPr>
          </w:p>
          <w:p w:rsidR="00D47D84" w:rsidRPr="00310E64" w:rsidRDefault="00D47D84" w:rsidP="00D47D84">
            <w:pPr>
              <w:pStyle w:val="TableParagraph"/>
              <w:ind w:left="632"/>
              <w:rPr>
                <w:rFonts w:ascii="Calibri" w:hAnsi="Calibri"/>
                <w:spacing w:val="-1"/>
              </w:rPr>
            </w:pPr>
          </w:p>
          <w:p w:rsidR="00D47D84" w:rsidRPr="00310E64" w:rsidRDefault="00D47D84" w:rsidP="00D47D84">
            <w:pPr>
              <w:pStyle w:val="TableParagraph"/>
              <w:ind w:left="632"/>
              <w:rPr>
                <w:rFonts w:ascii="Calibri" w:eastAsia="Calibri" w:hAnsi="Calibri" w:cs="Calibri"/>
              </w:rPr>
            </w:pPr>
            <w:r w:rsidRPr="00310E64">
              <w:rPr>
                <w:rFonts w:ascii="Calibri" w:hAnsi="Calibri"/>
                <w:spacing w:val="-1"/>
              </w:rPr>
              <w:t xml:space="preserve">       EMİRDAĞ </w:t>
            </w:r>
            <w:r w:rsidRPr="00310E64">
              <w:rPr>
                <w:rFonts w:ascii="Calibri" w:hAnsi="Calibri"/>
                <w:spacing w:val="-2"/>
              </w:rPr>
              <w:t xml:space="preserve"> </w:t>
            </w:r>
            <w:r w:rsidRPr="00310E64">
              <w:rPr>
                <w:rFonts w:ascii="Calibri" w:hAnsi="Calibri"/>
                <w:spacing w:val="-1"/>
              </w:rPr>
              <w:t>DEVLET</w:t>
            </w:r>
            <w:r w:rsidRPr="00310E64">
              <w:rPr>
                <w:rFonts w:ascii="Calibri" w:hAnsi="Calibri"/>
                <w:spacing w:val="-5"/>
              </w:rPr>
              <w:t xml:space="preserve"> </w:t>
            </w:r>
            <w:r w:rsidRPr="00310E64">
              <w:rPr>
                <w:rFonts w:ascii="Calibri" w:hAnsi="Calibri"/>
                <w:spacing w:val="-2"/>
              </w:rPr>
              <w:t>HASTANESİ</w:t>
            </w:r>
          </w:p>
        </w:tc>
        <w:tc>
          <w:tcPr>
            <w:tcW w:w="1273"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spacing w:before="146"/>
              <w:ind w:left="147"/>
              <w:jc w:val="center"/>
              <w:rPr>
                <w:rFonts w:ascii="Arial" w:eastAsia="Times New Roman" w:hAnsi="Arial" w:cs="Arial"/>
                <w:lang w:eastAsia="tr-TR"/>
              </w:rPr>
            </w:pPr>
          </w:p>
          <w:p w:rsidR="00D47D84" w:rsidRDefault="00D47D84" w:rsidP="00A82CFC">
            <w:pPr>
              <w:pStyle w:val="TableParagraph"/>
              <w:spacing w:before="146"/>
              <w:ind w:left="147"/>
              <w:jc w:val="center"/>
              <w:rPr>
                <w:rFonts w:ascii="Arial" w:eastAsia="Times New Roman" w:hAnsi="Arial" w:cs="Arial"/>
                <w:lang w:eastAsia="tr-TR"/>
              </w:rPr>
            </w:pPr>
          </w:p>
          <w:p w:rsidR="00D47D84" w:rsidRDefault="00786B37" w:rsidP="00786B37">
            <w:pPr>
              <w:pStyle w:val="TableParagraph"/>
              <w:spacing w:before="146"/>
              <w:rPr>
                <w:rFonts w:ascii="Calibri" w:eastAsia="Calibri" w:hAnsi="Calibri" w:cs="Calibri"/>
                <w:sz w:val="20"/>
                <w:szCs w:val="20"/>
              </w:rPr>
            </w:pPr>
            <w:r>
              <w:rPr>
                <w:rFonts w:ascii="Arial" w:eastAsia="Times New Roman" w:hAnsi="Arial" w:cs="Arial"/>
                <w:lang w:eastAsia="tr-TR"/>
              </w:rPr>
              <w:t xml:space="preserve"> </w:t>
            </w:r>
            <w:r w:rsidR="00310E64">
              <w:rPr>
                <w:rFonts w:ascii="Arial" w:eastAsia="Times New Roman" w:hAnsi="Arial" w:cs="Arial"/>
                <w:lang w:eastAsia="tr-TR"/>
              </w:rPr>
              <w:t>25</w:t>
            </w:r>
            <w:r w:rsidR="00310E64" w:rsidRPr="002F1A83">
              <w:rPr>
                <w:rFonts w:ascii="Arial" w:eastAsia="Times New Roman" w:hAnsi="Arial" w:cs="Arial"/>
                <w:lang w:eastAsia="tr-TR"/>
              </w:rPr>
              <w:t>.06.2015</w:t>
            </w:r>
          </w:p>
        </w:tc>
        <w:tc>
          <w:tcPr>
            <w:tcW w:w="1418"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spacing w:before="146"/>
              <w:ind w:left="171"/>
              <w:jc w:val="center"/>
              <w:rPr>
                <w:rFonts w:ascii="Arial" w:eastAsia="Times New Roman" w:hAnsi="Arial" w:cs="Arial"/>
                <w:lang w:eastAsia="tr-TR"/>
              </w:rPr>
            </w:pPr>
          </w:p>
          <w:p w:rsidR="00D47D84" w:rsidRDefault="00D47D84" w:rsidP="00A82CFC">
            <w:pPr>
              <w:pStyle w:val="TableParagraph"/>
              <w:spacing w:before="146"/>
              <w:ind w:left="171"/>
              <w:jc w:val="center"/>
              <w:rPr>
                <w:rFonts w:ascii="Arial" w:eastAsia="Times New Roman" w:hAnsi="Arial" w:cs="Arial"/>
                <w:lang w:eastAsia="tr-TR"/>
              </w:rPr>
            </w:pPr>
          </w:p>
          <w:p w:rsidR="00D47D84" w:rsidRDefault="00A82CFC" w:rsidP="00A82CFC">
            <w:pPr>
              <w:pStyle w:val="TableParagraph"/>
              <w:spacing w:before="146"/>
              <w:rPr>
                <w:rFonts w:ascii="Calibri" w:eastAsia="Calibri" w:hAnsi="Calibri" w:cs="Calibri"/>
                <w:sz w:val="20"/>
                <w:szCs w:val="20"/>
              </w:rPr>
            </w:pPr>
            <w:r>
              <w:rPr>
                <w:rFonts w:ascii="Arial" w:eastAsia="Times New Roman" w:hAnsi="Arial" w:cs="Arial"/>
                <w:lang w:eastAsia="tr-TR"/>
              </w:rPr>
              <w:t xml:space="preserve">  </w:t>
            </w:r>
            <w:r w:rsidR="00D47D84" w:rsidRPr="002F1A83">
              <w:rPr>
                <w:rFonts w:ascii="Arial" w:eastAsia="Times New Roman" w:hAnsi="Arial" w:cs="Arial"/>
                <w:lang w:eastAsia="tr-TR"/>
              </w:rPr>
              <w:t>2015-</w:t>
            </w:r>
            <w:r w:rsidR="00D47D84">
              <w:rPr>
                <w:rFonts w:ascii="Arial" w:eastAsia="Times New Roman" w:hAnsi="Arial" w:cs="Arial"/>
                <w:lang w:eastAsia="tr-TR"/>
              </w:rPr>
              <w:t>38290</w:t>
            </w:r>
          </w:p>
        </w:tc>
        <w:tc>
          <w:tcPr>
            <w:tcW w:w="1134" w:type="dxa"/>
            <w:tcBorders>
              <w:top w:val="single" w:sz="3" w:space="0" w:color="7F7F7F"/>
              <w:left w:val="single" w:sz="3" w:space="0" w:color="7F7F7F"/>
              <w:bottom w:val="single" w:sz="3" w:space="0" w:color="7F7F7F"/>
              <w:right w:val="single" w:sz="3" w:space="0" w:color="7F7F7F"/>
            </w:tcBorders>
          </w:tcPr>
          <w:p w:rsidR="00EF3F08" w:rsidRDefault="00EF3F08" w:rsidP="00EF3F08">
            <w:pPr>
              <w:pStyle w:val="TableParagraph"/>
              <w:ind w:left="210"/>
              <w:jc w:val="center"/>
              <w:rPr>
                <w:rFonts w:ascii="Arial" w:hAnsi="Arial" w:cs="Arial"/>
              </w:rPr>
            </w:pPr>
          </w:p>
          <w:p w:rsidR="00EF3F08" w:rsidRDefault="00EF3F08" w:rsidP="00EF3F08">
            <w:pPr>
              <w:pStyle w:val="TableParagraph"/>
              <w:ind w:left="210"/>
              <w:jc w:val="center"/>
              <w:rPr>
                <w:rFonts w:ascii="Arial" w:hAnsi="Arial" w:cs="Arial"/>
              </w:rPr>
            </w:pPr>
          </w:p>
          <w:p w:rsidR="00EF3F08" w:rsidRDefault="00EF3F08" w:rsidP="00EF3F08">
            <w:pPr>
              <w:pStyle w:val="TableParagraph"/>
              <w:ind w:left="210"/>
              <w:jc w:val="center"/>
              <w:rPr>
                <w:rFonts w:ascii="Arial" w:hAnsi="Arial" w:cs="Arial"/>
              </w:rPr>
            </w:pPr>
          </w:p>
          <w:p w:rsidR="00EF3F08" w:rsidRDefault="00EF3F08" w:rsidP="00EF3F08">
            <w:pPr>
              <w:pStyle w:val="TableParagraph"/>
              <w:ind w:left="210"/>
              <w:jc w:val="center"/>
              <w:rPr>
                <w:rFonts w:ascii="Arial" w:hAnsi="Arial" w:cs="Arial"/>
              </w:rPr>
            </w:pPr>
          </w:p>
          <w:p w:rsidR="00D47D84" w:rsidRDefault="00EF3F08" w:rsidP="00EF3F08">
            <w:pPr>
              <w:pStyle w:val="TableParagraph"/>
              <w:rPr>
                <w:rFonts w:ascii="Arial" w:hAnsi="Arial" w:cs="Arial"/>
              </w:rPr>
            </w:pPr>
            <w:r>
              <w:rPr>
                <w:rFonts w:ascii="Arial" w:hAnsi="Arial" w:cs="Arial"/>
              </w:rPr>
              <w:t xml:space="preserve">  22</w:t>
            </w:r>
            <w:r w:rsidRPr="002F1A83">
              <w:rPr>
                <w:rFonts w:ascii="Arial" w:hAnsi="Arial" w:cs="Arial"/>
              </w:rPr>
              <w:t>.07.15</w:t>
            </w:r>
          </w:p>
          <w:p w:rsidR="00EF3F08" w:rsidRPr="00A82CFC" w:rsidRDefault="00EF3F08" w:rsidP="00EF3F08">
            <w:pPr>
              <w:pStyle w:val="TableParagraph"/>
              <w:ind w:left="210"/>
              <w:jc w:val="center"/>
              <w:rPr>
                <w:rFonts w:ascii="Arial" w:hAnsi="Arial" w:cs="Arial"/>
              </w:rPr>
            </w:pPr>
          </w:p>
        </w:tc>
        <w:tc>
          <w:tcPr>
            <w:tcW w:w="7513" w:type="dxa"/>
            <w:tcBorders>
              <w:top w:val="single" w:sz="3" w:space="0" w:color="7F7F7F"/>
              <w:left w:val="single" w:sz="3" w:space="0" w:color="7F7F7F"/>
              <w:bottom w:val="single" w:sz="3" w:space="0" w:color="7F7F7F"/>
              <w:right w:val="single" w:sz="3" w:space="0" w:color="7F7F7F"/>
            </w:tcBorders>
          </w:tcPr>
          <w:p w:rsidR="00A82CFC" w:rsidRDefault="00A82CFC" w:rsidP="00A82CFC">
            <w:pPr>
              <w:pStyle w:val="TableParagraph"/>
              <w:ind w:right="-11"/>
              <w:jc w:val="both"/>
              <w:rPr>
                <w:rFonts w:ascii="Arial" w:hAnsi="Arial" w:cs="Arial"/>
                <w:shd w:val="clear" w:color="auto" w:fill="FFFFFF"/>
              </w:rPr>
            </w:pPr>
          </w:p>
          <w:p w:rsidR="00D47D84" w:rsidRDefault="00D47D84" w:rsidP="00A82CFC">
            <w:pPr>
              <w:pStyle w:val="TableParagraph"/>
              <w:ind w:right="-11"/>
              <w:jc w:val="both"/>
              <w:rPr>
                <w:rFonts w:ascii="Arial" w:hAnsi="Arial" w:cs="Arial"/>
                <w:shd w:val="clear" w:color="auto" w:fill="FFFFFF"/>
              </w:rPr>
            </w:pPr>
            <w:r w:rsidRPr="002F1A83">
              <w:rPr>
                <w:rFonts w:ascii="Arial" w:hAnsi="Arial" w:cs="Arial"/>
                <w:shd w:val="clear" w:color="auto" w:fill="FFFFFF"/>
              </w:rPr>
              <w:t>Alınan bilgi istemeler sonucu;</w:t>
            </w:r>
            <w:r w:rsidRPr="002F1A83">
              <w:rPr>
                <w:rFonts w:ascii="Arial" w:hAnsi="Arial" w:cs="Arial"/>
              </w:rPr>
              <w:t xml:space="preserve"> </w:t>
            </w:r>
            <w:r>
              <w:rPr>
                <w:rFonts w:ascii="Arial" w:hAnsi="Arial" w:cs="Arial"/>
              </w:rPr>
              <w:t>a</w:t>
            </w:r>
            <w:r w:rsidRPr="00004410">
              <w:rPr>
                <w:rFonts w:ascii="Arial" w:hAnsi="Arial" w:cs="Arial"/>
                <w:shd w:val="clear" w:color="auto" w:fill="FFFFFF"/>
              </w:rPr>
              <w:t>cil personelinin hastanın ateşinin düşürülmesi ve tedavisi için gerekli gördüğü müdahaleyi uyguladığı ve gerekli gördüğü bilgilendirmeyi yaptığı gerekçesi ile hak ihlali olmadığı kanaatine varılmıştır.</w:t>
            </w:r>
            <w:r>
              <w:rPr>
                <w:rFonts w:ascii="Arial" w:hAnsi="Arial" w:cs="Arial"/>
                <w:shd w:val="clear" w:color="auto" w:fill="FFFFFF"/>
              </w:rPr>
              <w:t xml:space="preserve"> İ</w:t>
            </w:r>
            <w:r w:rsidRPr="00004410">
              <w:rPr>
                <w:rFonts w:ascii="Arial" w:hAnsi="Arial" w:cs="Arial"/>
                <w:shd w:val="clear" w:color="auto" w:fill="FFFFFF"/>
              </w:rPr>
              <w:t>lgili personellerin hasta psikolojisini göz önünde bulundurarak hastalara bilgilendirmelerini daha açıklayıcı bir şekilde yapmaları ve hastaların kontrolleri yapılırken daha titiz davranılması hususunda uyarılması</w:t>
            </w:r>
            <w:r>
              <w:rPr>
                <w:rFonts w:ascii="Arial" w:hAnsi="Arial" w:cs="Arial"/>
                <w:shd w:val="clear" w:color="auto" w:fill="FFFFFF"/>
              </w:rPr>
              <w:t xml:space="preserve"> hususu hastane yöneticiliğine bildirilmiştir.</w:t>
            </w:r>
          </w:p>
          <w:p w:rsidR="00D47D84" w:rsidRDefault="00D47D84" w:rsidP="00D47D84">
            <w:pPr>
              <w:pStyle w:val="TableParagraph"/>
              <w:ind w:left="-2" w:right="-11"/>
              <w:jc w:val="both"/>
              <w:rPr>
                <w:rFonts w:ascii="Calibri" w:eastAsia="Calibri" w:hAnsi="Calibri" w:cs="Calibri"/>
                <w:sz w:val="20"/>
                <w:szCs w:val="20"/>
              </w:rPr>
            </w:pPr>
          </w:p>
        </w:tc>
      </w:tr>
      <w:tr w:rsidR="00D47D84" w:rsidTr="00505915">
        <w:trPr>
          <w:trHeight w:hRule="exact" w:val="1100"/>
        </w:trPr>
        <w:tc>
          <w:tcPr>
            <w:tcW w:w="4397" w:type="dxa"/>
            <w:tcBorders>
              <w:top w:val="single" w:sz="3" w:space="0" w:color="7F7F7F"/>
              <w:left w:val="single" w:sz="3" w:space="0" w:color="7F7F7F"/>
              <w:bottom w:val="single" w:sz="3" w:space="0" w:color="7F7F7F"/>
              <w:right w:val="single" w:sz="3" w:space="0" w:color="7F7F7F"/>
            </w:tcBorders>
          </w:tcPr>
          <w:p w:rsidR="00D47D84" w:rsidRPr="00310E64" w:rsidRDefault="00D47D84" w:rsidP="00D47D84">
            <w:pPr>
              <w:pStyle w:val="TableParagraph"/>
              <w:ind w:left="522"/>
              <w:jc w:val="center"/>
              <w:rPr>
                <w:spacing w:val="-2"/>
              </w:rPr>
            </w:pPr>
          </w:p>
          <w:p w:rsidR="00D47D84" w:rsidRPr="00310E64" w:rsidRDefault="00D47D84" w:rsidP="00D47D84">
            <w:pPr>
              <w:pStyle w:val="TableParagraph"/>
              <w:ind w:left="522"/>
              <w:jc w:val="center"/>
              <w:rPr>
                <w:spacing w:val="-2"/>
              </w:rPr>
            </w:pPr>
          </w:p>
          <w:p w:rsidR="00D47D84" w:rsidRPr="00310E64" w:rsidRDefault="00D47D84" w:rsidP="00D47D84">
            <w:pPr>
              <w:pStyle w:val="TableParagraph"/>
              <w:ind w:left="522"/>
              <w:rPr>
                <w:rFonts w:ascii="Calibri" w:eastAsia="Calibri" w:hAnsi="Calibri" w:cs="Calibri"/>
              </w:rPr>
            </w:pPr>
            <w:r w:rsidRPr="00310E64">
              <w:rPr>
                <w:spacing w:val="-2"/>
              </w:rPr>
              <w:t xml:space="preserve">   AFYONKARAHİSAR </w:t>
            </w:r>
            <w:r w:rsidRPr="00310E64">
              <w:rPr>
                <w:spacing w:val="-1"/>
              </w:rPr>
              <w:t>DEVLET</w:t>
            </w:r>
            <w:r w:rsidRPr="00310E64">
              <w:rPr>
                <w:spacing w:val="-5"/>
              </w:rPr>
              <w:t xml:space="preserve"> </w:t>
            </w:r>
            <w:r w:rsidRPr="00310E64">
              <w:rPr>
                <w:spacing w:val="-2"/>
              </w:rPr>
              <w:t>HASTANESİ</w:t>
            </w:r>
          </w:p>
        </w:tc>
        <w:tc>
          <w:tcPr>
            <w:tcW w:w="1273"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ind w:left="147"/>
              <w:jc w:val="center"/>
              <w:rPr>
                <w:rFonts w:ascii="Arial" w:eastAsia="Times New Roman" w:hAnsi="Arial" w:cs="Arial"/>
                <w:lang w:eastAsia="tr-TR"/>
              </w:rPr>
            </w:pPr>
          </w:p>
          <w:p w:rsidR="00D47D84" w:rsidRDefault="00D47D84" w:rsidP="00A82CFC">
            <w:pPr>
              <w:pStyle w:val="TableParagraph"/>
              <w:ind w:left="147"/>
              <w:jc w:val="center"/>
              <w:rPr>
                <w:rFonts w:ascii="Arial" w:eastAsia="Times New Roman" w:hAnsi="Arial" w:cs="Arial"/>
                <w:lang w:eastAsia="tr-TR"/>
              </w:rPr>
            </w:pPr>
          </w:p>
          <w:p w:rsidR="00D47D84" w:rsidRDefault="00310E64" w:rsidP="00786B37">
            <w:pPr>
              <w:pStyle w:val="TableParagraph"/>
              <w:rPr>
                <w:rFonts w:ascii="Calibri" w:eastAsia="Calibri" w:hAnsi="Calibri" w:cs="Calibri"/>
                <w:sz w:val="20"/>
                <w:szCs w:val="20"/>
              </w:rPr>
            </w:pPr>
            <w:r>
              <w:rPr>
                <w:rFonts w:ascii="Arial" w:eastAsia="Times New Roman" w:hAnsi="Arial" w:cs="Arial"/>
                <w:lang w:eastAsia="tr-TR"/>
              </w:rPr>
              <w:t xml:space="preserve"> 02.07.2015</w:t>
            </w:r>
          </w:p>
        </w:tc>
        <w:tc>
          <w:tcPr>
            <w:tcW w:w="1418"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ind w:left="171"/>
              <w:jc w:val="center"/>
              <w:rPr>
                <w:rFonts w:ascii="Arial" w:eastAsia="Times New Roman" w:hAnsi="Arial" w:cs="Arial"/>
                <w:lang w:eastAsia="tr-TR"/>
              </w:rPr>
            </w:pPr>
          </w:p>
          <w:p w:rsidR="00D47D84" w:rsidRDefault="00D47D84" w:rsidP="00A82CFC">
            <w:pPr>
              <w:pStyle w:val="TableParagraph"/>
              <w:ind w:left="171"/>
              <w:jc w:val="center"/>
              <w:rPr>
                <w:rFonts w:ascii="Arial" w:eastAsia="Times New Roman" w:hAnsi="Arial" w:cs="Arial"/>
                <w:lang w:eastAsia="tr-TR"/>
              </w:rPr>
            </w:pPr>
          </w:p>
          <w:p w:rsidR="00D47D84" w:rsidRDefault="00D47D84" w:rsidP="00786B37">
            <w:pPr>
              <w:pStyle w:val="TableParagraph"/>
              <w:ind w:left="171"/>
              <w:rPr>
                <w:rFonts w:ascii="Calibri" w:eastAsia="Calibri" w:hAnsi="Calibri" w:cs="Calibri"/>
                <w:sz w:val="20"/>
                <w:szCs w:val="20"/>
              </w:rPr>
            </w:pPr>
            <w:r>
              <w:rPr>
                <w:rFonts w:ascii="Arial" w:eastAsia="Times New Roman" w:hAnsi="Arial" w:cs="Arial"/>
                <w:lang w:eastAsia="tr-TR"/>
              </w:rPr>
              <w:t>2015-40260</w:t>
            </w:r>
          </w:p>
        </w:tc>
        <w:tc>
          <w:tcPr>
            <w:tcW w:w="1134"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ind w:left="210"/>
              <w:jc w:val="center"/>
              <w:rPr>
                <w:rFonts w:ascii="Arial" w:hAnsi="Arial" w:cs="Arial"/>
              </w:rPr>
            </w:pPr>
          </w:p>
          <w:p w:rsidR="00D47D84" w:rsidRDefault="00D47D84" w:rsidP="00A82CFC">
            <w:pPr>
              <w:pStyle w:val="TableParagraph"/>
              <w:ind w:left="210"/>
              <w:jc w:val="center"/>
              <w:rPr>
                <w:rFonts w:ascii="Arial" w:hAnsi="Arial" w:cs="Arial"/>
              </w:rPr>
            </w:pPr>
          </w:p>
          <w:p w:rsidR="00D47D84" w:rsidRDefault="00D47D84" w:rsidP="00A82CFC">
            <w:pPr>
              <w:pStyle w:val="TableParagraph"/>
              <w:jc w:val="center"/>
              <w:rPr>
                <w:rFonts w:ascii="Calibri" w:eastAsia="Calibri" w:hAnsi="Calibri" w:cs="Calibri"/>
                <w:sz w:val="20"/>
                <w:szCs w:val="20"/>
              </w:rPr>
            </w:pPr>
            <w:r>
              <w:rPr>
                <w:rFonts w:ascii="Arial" w:hAnsi="Arial" w:cs="Arial"/>
              </w:rPr>
              <w:t>22</w:t>
            </w:r>
            <w:r w:rsidRPr="002F1A83">
              <w:rPr>
                <w:rFonts w:ascii="Arial" w:hAnsi="Arial" w:cs="Arial"/>
              </w:rPr>
              <w:t>.07.15</w:t>
            </w:r>
          </w:p>
        </w:tc>
        <w:tc>
          <w:tcPr>
            <w:tcW w:w="7513" w:type="dxa"/>
            <w:tcBorders>
              <w:top w:val="single" w:sz="3" w:space="0" w:color="7F7F7F"/>
              <w:left w:val="single" w:sz="3" w:space="0" w:color="7F7F7F"/>
              <w:bottom w:val="single" w:sz="3" w:space="0" w:color="7F7F7F"/>
              <w:right w:val="single" w:sz="3" w:space="0" w:color="7F7F7F"/>
            </w:tcBorders>
          </w:tcPr>
          <w:p w:rsidR="00D47D84" w:rsidRDefault="00D47D84" w:rsidP="00D47D84">
            <w:pPr>
              <w:pStyle w:val="TableParagraph"/>
              <w:spacing w:line="292" w:lineRule="auto"/>
              <w:ind w:left="-2" w:right="-9"/>
              <w:jc w:val="both"/>
              <w:rPr>
                <w:rFonts w:ascii="Arial" w:hAnsi="Arial" w:cs="Arial"/>
                <w:shd w:val="clear" w:color="auto" w:fill="FFFFFF"/>
              </w:rPr>
            </w:pPr>
          </w:p>
          <w:p w:rsidR="00D47D84" w:rsidRDefault="00D47D84" w:rsidP="00D47D84">
            <w:pPr>
              <w:pStyle w:val="TableParagraph"/>
              <w:spacing w:line="292" w:lineRule="auto"/>
              <w:ind w:left="-2" w:right="-9"/>
              <w:jc w:val="both"/>
              <w:rPr>
                <w:rFonts w:ascii="Calibri" w:eastAsia="Calibri" w:hAnsi="Calibri" w:cs="Calibri"/>
                <w:sz w:val="20"/>
                <w:szCs w:val="20"/>
              </w:rPr>
            </w:pPr>
            <w:r w:rsidRPr="002F1A83">
              <w:rPr>
                <w:rFonts w:ascii="Arial" w:hAnsi="Arial" w:cs="Arial"/>
                <w:shd w:val="clear" w:color="auto" w:fill="FFFFFF"/>
              </w:rPr>
              <w:t>Alınan bilgi istemeler sonucu;</w:t>
            </w:r>
            <w:r w:rsidRPr="002F1A83">
              <w:rPr>
                <w:rFonts w:ascii="Arial" w:hAnsi="Arial" w:cs="Arial"/>
              </w:rPr>
              <w:t xml:space="preserve"> </w:t>
            </w:r>
            <w:r>
              <w:rPr>
                <w:rFonts w:ascii="Arial" w:hAnsi="Arial" w:cs="Arial"/>
                <w:color w:val="333333"/>
                <w:sz w:val="21"/>
                <w:szCs w:val="21"/>
                <w:shd w:val="clear" w:color="auto" w:fill="FFFFFF"/>
              </w:rPr>
              <w:t>hekimin hasta için gerekli gördüğü acil müdahalesini uyguladığı gerekçesi ile hak ihlali olmadığı kanaatine varılmıştır.</w:t>
            </w:r>
          </w:p>
        </w:tc>
      </w:tr>
      <w:tr w:rsidR="00D47D84" w:rsidTr="00EF3F08">
        <w:trPr>
          <w:trHeight w:hRule="exact" w:val="1515"/>
        </w:trPr>
        <w:tc>
          <w:tcPr>
            <w:tcW w:w="4397" w:type="dxa"/>
            <w:tcBorders>
              <w:top w:val="single" w:sz="3" w:space="0" w:color="7F7F7F"/>
              <w:left w:val="single" w:sz="3" w:space="0" w:color="7F7F7F"/>
              <w:bottom w:val="single" w:sz="3" w:space="0" w:color="7F7F7F"/>
              <w:right w:val="single" w:sz="3" w:space="0" w:color="7F7F7F"/>
            </w:tcBorders>
          </w:tcPr>
          <w:p w:rsidR="00D47D84" w:rsidRPr="00310E64" w:rsidRDefault="00D47D84" w:rsidP="00D47D84">
            <w:pPr>
              <w:pStyle w:val="TableParagraph"/>
              <w:ind w:left="522"/>
              <w:jc w:val="center"/>
              <w:rPr>
                <w:spacing w:val="-2"/>
              </w:rPr>
            </w:pPr>
          </w:p>
          <w:p w:rsidR="00D47D84" w:rsidRPr="00310E64" w:rsidRDefault="00D47D84" w:rsidP="00D47D84">
            <w:pPr>
              <w:pStyle w:val="TableParagraph"/>
              <w:ind w:left="522"/>
              <w:jc w:val="center"/>
              <w:rPr>
                <w:spacing w:val="-2"/>
              </w:rPr>
            </w:pPr>
          </w:p>
          <w:p w:rsidR="00D47D84" w:rsidRPr="00310E64" w:rsidRDefault="00D47D84" w:rsidP="00D47D84">
            <w:pPr>
              <w:pStyle w:val="TableParagraph"/>
              <w:ind w:left="522"/>
              <w:rPr>
                <w:rFonts w:ascii="Calibri" w:eastAsia="Calibri" w:hAnsi="Calibri" w:cs="Calibri"/>
              </w:rPr>
            </w:pPr>
            <w:r w:rsidRPr="00310E64">
              <w:rPr>
                <w:spacing w:val="-2"/>
              </w:rPr>
              <w:t xml:space="preserve">   AFYONKARAHİSAR </w:t>
            </w:r>
            <w:r w:rsidRPr="00310E64">
              <w:rPr>
                <w:spacing w:val="-1"/>
              </w:rPr>
              <w:t>DEVLET</w:t>
            </w:r>
            <w:r w:rsidRPr="00310E64">
              <w:rPr>
                <w:spacing w:val="-5"/>
              </w:rPr>
              <w:t xml:space="preserve"> </w:t>
            </w:r>
            <w:r w:rsidRPr="00310E64">
              <w:rPr>
                <w:spacing w:val="-2"/>
              </w:rPr>
              <w:t>HASTANESİ</w:t>
            </w:r>
          </w:p>
        </w:tc>
        <w:tc>
          <w:tcPr>
            <w:tcW w:w="1273"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spacing w:before="131"/>
              <w:ind w:left="147"/>
              <w:jc w:val="center"/>
              <w:rPr>
                <w:rFonts w:ascii="Arial" w:eastAsia="Times New Roman" w:hAnsi="Arial" w:cs="Arial"/>
                <w:lang w:eastAsia="tr-TR"/>
              </w:rPr>
            </w:pPr>
          </w:p>
          <w:p w:rsidR="00D47D84" w:rsidRDefault="00310E64" w:rsidP="00310E64">
            <w:pPr>
              <w:pStyle w:val="TableParagraph"/>
              <w:spacing w:before="131"/>
              <w:rPr>
                <w:rFonts w:ascii="Calibri" w:eastAsia="Calibri" w:hAnsi="Calibri" w:cs="Calibri"/>
                <w:sz w:val="20"/>
                <w:szCs w:val="20"/>
              </w:rPr>
            </w:pPr>
            <w:r>
              <w:rPr>
                <w:rFonts w:ascii="Arial" w:eastAsia="Times New Roman" w:hAnsi="Arial" w:cs="Arial"/>
                <w:lang w:eastAsia="tr-TR"/>
              </w:rPr>
              <w:t xml:space="preserve"> 29</w:t>
            </w:r>
            <w:r w:rsidRPr="002F1A83">
              <w:rPr>
                <w:rFonts w:ascii="Arial" w:eastAsia="Times New Roman" w:hAnsi="Arial" w:cs="Arial"/>
                <w:lang w:eastAsia="tr-TR"/>
              </w:rPr>
              <w:t>.06.2015</w:t>
            </w:r>
          </w:p>
        </w:tc>
        <w:tc>
          <w:tcPr>
            <w:tcW w:w="1418"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spacing w:before="131"/>
              <w:ind w:left="171"/>
              <w:jc w:val="center"/>
              <w:rPr>
                <w:rFonts w:ascii="Arial" w:eastAsia="Times New Roman" w:hAnsi="Arial" w:cs="Arial"/>
                <w:lang w:eastAsia="tr-TR"/>
              </w:rPr>
            </w:pPr>
          </w:p>
          <w:p w:rsidR="00D47D84" w:rsidRDefault="00786B37" w:rsidP="00786B37">
            <w:pPr>
              <w:pStyle w:val="TableParagraph"/>
              <w:spacing w:before="131"/>
              <w:rPr>
                <w:rFonts w:ascii="Calibri" w:eastAsia="Calibri" w:hAnsi="Calibri" w:cs="Calibri"/>
                <w:sz w:val="20"/>
                <w:szCs w:val="20"/>
              </w:rPr>
            </w:pPr>
            <w:r>
              <w:rPr>
                <w:rFonts w:ascii="Arial" w:eastAsia="Times New Roman" w:hAnsi="Arial" w:cs="Arial"/>
                <w:lang w:eastAsia="tr-TR"/>
              </w:rPr>
              <w:t xml:space="preserve">  </w:t>
            </w:r>
            <w:r w:rsidR="00D47D84">
              <w:rPr>
                <w:rFonts w:ascii="Arial" w:eastAsia="Times New Roman" w:hAnsi="Arial" w:cs="Arial"/>
                <w:lang w:eastAsia="tr-TR"/>
              </w:rPr>
              <w:t>2015-38997</w:t>
            </w:r>
          </w:p>
        </w:tc>
        <w:tc>
          <w:tcPr>
            <w:tcW w:w="1134"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ind w:left="210"/>
              <w:jc w:val="center"/>
              <w:rPr>
                <w:rFonts w:ascii="Arial" w:hAnsi="Arial" w:cs="Arial"/>
              </w:rPr>
            </w:pPr>
          </w:p>
          <w:p w:rsidR="00D47D84" w:rsidRDefault="00D47D84" w:rsidP="00A82CFC">
            <w:pPr>
              <w:pStyle w:val="TableParagraph"/>
              <w:ind w:left="210"/>
              <w:jc w:val="center"/>
              <w:rPr>
                <w:rFonts w:ascii="Arial" w:hAnsi="Arial" w:cs="Arial"/>
              </w:rPr>
            </w:pPr>
          </w:p>
          <w:p w:rsidR="00D47D84" w:rsidRDefault="00D47D84" w:rsidP="00A82CFC">
            <w:pPr>
              <w:pStyle w:val="TableParagraph"/>
              <w:jc w:val="center"/>
              <w:rPr>
                <w:rFonts w:ascii="Calibri" w:eastAsia="Calibri" w:hAnsi="Calibri" w:cs="Calibri"/>
                <w:sz w:val="20"/>
                <w:szCs w:val="20"/>
              </w:rPr>
            </w:pPr>
            <w:r>
              <w:rPr>
                <w:rFonts w:ascii="Arial" w:hAnsi="Arial" w:cs="Arial"/>
              </w:rPr>
              <w:t>22</w:t>
            </w:r>
            <w:r w:rsidRPr="002F1A83">
              <w:rPr>
                <w:rFonts w:ascii="Arial" w:hAnsi="Arial" w:cs="Arial"/>
              </w:rPr>
              <w:t>.07.15</w:t>
            </w:r>
          </w:p>
        </w:tc>
        <w:tc>
          <w:tcPr>
            <w:tcW w:w="7513" w:type="dxa"/>
            <w:tcBorders>
              <w:top w:val="single" w:sz="3" w:space="0" w:color="7F7F7F"/>
              <w:left w:val="single" w:sz="3" w:space="0" w:color="7F7F7F"/>
              <w:bottom w:val="single" w:sz="3" w:space="0" w:color="7F7F7F"/>
              <w:right w:val="single" w:sz="3" w:space="0" w:color="7F7F7F"/>
            </w:tcBorders>
          </w:tcPr>
          <w:p w:rsidR="00D47D84" w:rsidRDefault="00D47D84" w:rsidP="00D47D84">
            <w:pPr>
              <w:shd w:val="clear" w:color="auto" w:fill="FFFFFF"/>
              <w:jc w:val="both"/>
              <w:rPr>
                <w:rFonts w:ascii="Arial" w:hAnsi="Arial" w:cs="Arial"/>
                <w:shd w:val="clear" w:color="auto" w:fill="FFFFFF"/>
              </w:rPr>
            </w:pPr>
          </w:p>
          <w:p w:rsidR="00D47D84" w:rsidRPr="001862AE" w:rsidRDefault="00D47D84" w:rsidP="00D47D84">
            <w:pPr>
              <w:shd w:val="clear" w:color="auto" w:fill="FFFFFF"/>
              <w:jc w:val="both"/>
              <w:rPr>
                <w:rFonts w:ascii="Arial" w:eastAsia="Times New Roman" w:hAnsi="Arial" w:cs="Arial"/>
                <w:color w:val="333333"/>
                <w:sz w:val="21"/>
                <w:szCs w:val="21"/>
                <w:lang w:eastAsia="tr-TR"/>
              </w:rPr>
            </w:pPr>
            <w:r w:rsidRPr="002F1A83">
              <w:rPr>
                <w:rFonts w:ascii="Arial" w:hAnsi="Arial" w:cs="Arial"/>
                <w:shd w:val="clear" w:color="auto" w:fill="FFFFFF"/>
              </w:rPr>
              <w:t>Alınan bilgi istemeler sonucu;</w:t>
            </w:r>
            <w:r>
              <w:rPr>
                <w:rFonts w:ascii="Arial" w:hAnsi="Arial" w:cs="Arial"/>
                <w:color w:val="333333"/>
                <w:sz w:val="21"/>
                <w:szCs w:val="21"/>
              </w:rPr>
              <w:t xml:space="preserve"> </w:t>
            </w:r>
            <w:r>
              <w:rPr>
                <w:rFonts w:ascii="Arial" w:eastAsia="Times New Roman" w:hAnsi="Arial" w:cs="Arial"/>
                <w:color w:val="333333"/>
                <w:sz w:val="21"/>
                <w:szCs w:val="21"/>
                <w:lang w:eastAsia="tr-TR"/>
              </w:rPr>
              <w:t>h</w:t>
            </w:r>
            <w:r w:rsidRPr="001862AE">
              <w:rPr>
                <w:rFonts w:ascii="Arial" w:eastAsia="Times New Roman" w:hAnsi="Arial" w:cs="Arial"/>
                <w:color w:val="333333"/>
                <w:sz w:val="21"/>
                <w:szCs w:val="21"/>
                <w:lang w:eastAsia="tr-TR"/>
              </w:rPr>
              <w:t>ekimin has</w:t>
            </w:r>
            <w:r>
              <w:rPr>
                <w:rFonts w:ascii="Arial" w:eastAsia="Times New Roman" w:hAnsi="Arial" w:cs="Arial"/>
                <w:color w:val="333333"/>
                <w:sz w:val="21"/>
                <w:szCs w:val="21"/>
                <w:lang w:eastAsia="tr-TR"/>
              </w:rPr>
              <w:t>ta için gerekli gördüğü müdahale</w:t>
            </w:r>
            <w:r w:rsidRPr="001862AE">
              <w:rPr>
                <w:rFonts w:ascii="Arial" w:eastAsia="Times New Roman" w:hAnsi="Arial" w:cs="Arial"/>
                <w:color w:val="333333"/>
                <w:sz w:val="21"/>
                <w:szCs w:val="21"/>
                <w:lang w:eastAsia="tr-TR"/>
              </w:rPr>
              <w:t>yi yaptığı gerekçesi ile hak ihlali olmadığı kanaatine varılmıştır</w:t>
            </w:r>
            <w:r>
              <w:rPr>
                <w:rFonts w:ascii="Arial" w:eastAsia="Times New Roman" w:hAnsi="Arial" w:cs="Arial"/>
                <w:color w:val="333333"/>
                <w:sz w:val="21"/>
                <w:szCs w:val="21"/>
                <w:lang w:eastAsia="tr-TR"/>
              </w:rPr>
              <w:t>. B</w:t>
            </w:r>
            <w:r w:rsidRPr="001862AE">
              <w:rPr>
                <w:rFonts w:ascii="Arial" w:eastAsia="Times New Roman" w:hAnsi="Arial" w:cs="Arial"/>
                <w:color w:val="333333"/>
                <w:sz w:val="21"/>
                <w:szCs w:val="21"/>
                <w:lang w:eastAsia="tr-TR"/>
              </w:rPr>
              <w:t>aşvuru sahibine yapılan işlemler ve gerekçesi ile ilgili bilgi verilmesi</w:t>
            </w:r>
            <w:r>
              <w:rPr>
                <w:rFonts w:ascii="Arial" w:eastAsia="Times New Roman" w:hAnsi="Arial" w:cs="Arial"/>
                <w:color w:val="333333"/>
                <w:sz w:val="21"/>
                <w:szCs w:val="21"/>
                <w:lang w:eastAsia="tr-TR"/>
              </w:rPr>
              <w:t xml:space="preserve"> hususu hastane yöneticiliğine bildirilmiştir.</w:t>
            </w:r>
          </w:p>
          <w:p w:rsidR="00D47D84" w:rsidRDefault="00D47D84" w:rsidP="00D47D84">
            <w:pPr>
              <w:pStyle w:val="TableParagraph"/>
              <w:spacing w:line="292" w:lineRule="auto"/>
              <w:ind w:left="-2" w:right="-11"/>
              <w:jc w:val="both"/>
              <w:rPr>
                <w:rFonts w:ascii="Calibri" w:eastAsia="Calibri" w:hAnsi="Calibri" w:cs="Calibri"/>
                <w:sz w:val="20"/>
                <w:szCs w:val="20"/>
              </w:rPr>
            </w:pPr>
          </w:p>
        </w:tc>
      </w:tr>
    </w:tbl>
    <w:p w:rsidR="007B4647" w:rsidRDefault="007B4647" w:rsidP="007B4647">
      <w:pPr>
        <w:pStyle w:val="GvdeMetni"/>
        <w:spacing w:before="42"/>
        <w:ind w:left="0" w:right="40"/>
        <w:jc w:val="center"/>
        <w:rPr>
          <w:color w:val="FF4242"/>
        </w:rPr>
      </w:pPr>
    </w:p>
    <w:p w:rsidR="007B4647" w:rsidRDefault="007B4647" w:rsidP="007B4647">
      <w:pPr>
        <w:pStyle w:val="GvdeMetni"/>
        <w:spacing w:before="42"/>
        <w:ind w:left="0" w:right="40"/>
        <w:jc w:val="center"/>
        <w:rPr>
          <w:color w:val="FF4242"/>
        </w:rPr>
      </w:pPr>
    </w:p>
    <w:p w:rsidR="007B4647" w:rsidRDefault="007B4647"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7B4647" w:rsidRDefault="007B4647" w:rsidP="00C865EB">
      <w:pPr>
        <w:pStyle w:val="GvdeMetni"/>
        <w:spacing w:before="42"/>
        <w:ind w:left="0" w:right="40"/>
        <w:rPr>
          <w:color w:val="FF4242"/>
        </w:rPr>
      </w:pPr>
    </w:p>
    <w:p w:rsidR="007B4647" w:rsidRDefault="007B4647" w:rsidP="007B4647">
      <w:pPr>
        <w:pStyle w:val="GvdeMetni"/>
        <w:spacing w:before="42"/>
        <w:ind w:left="0" w:right="40"/>
        <w:jc w:val="center"/>
        <w:rPr>
          <w:color w:val="FF4242"/>
        </w:rPr>
      </w:pPr>
    </w:p>
    <w:p w:rsidR="007B4647" w:rsidRDefault="007B4647" w:rsidP="007B4647">
      <w:pPr>
        <w:pStyle w:val="GvdeMetni"/>
        <w:spacing w:before="42"/>
        <w:ind w:left="0" w:right="40"/>
        <w:jc w:val="center"/>
        <w:rPr>
          <w:color w:val="FF4242"/>
        </w:rPr>
      </w:pPr>
    </w:p>
    <w:p w:rsidR="007B4647" w:rsidRDefault="007B4647" w:rsidP="007B4647">
      <w:pPr>
        <w:pStyle w:val="GvdeMetni"/>
        <w:spacing w:before="42"/>
        <w:ind w:left="0" w:right="40"/>
        <w:jc w:val="center"/>
        <w:rPr>
          <w:color w:val="FF4242"/>
        </w:rPr>
      </w:pPr>
      <w:r>
        <w:rPr>
          <w:color w:val="FF4242"/>
        </w:rPr>
        <w:t>01/07/2015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7B4647" w:rsidRDefault="007B4647" w:rsidP="007B4647">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7B4647" w:rsidTr="00D47D84">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7B4647" w:rsidRDefault="007B4647" w:rsidP="00D47D84">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7B4647" w:rsidRDefault="007B4647" w:rsidP="00D47D84">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7B4647" w:rsidRDefault="007B4647" w:rsidP="00D47D84">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7B4647" w:rsidRDefault="007B4647" w:rsidP="00D47D84">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7B4647" w:rsidRDefault="007B4647" w:rsidP="00D47D84">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7B4647" w:rsidTr="00D47D84">
        <w:trPr>
          <w:trHeight w:hRule="exact" w:val="1128"/>
        </w:trPr>
        <w:tc>
          <w:tcPr>
            <w:tcW w:w="4397" w:type="dxa"/>
            <w:tcBorders>
              <w:top w:val="single" w:sz="3" w:space="0" w:color="7F7F7F"/>
              <w:left w:val="single" w:sz="3" w:space="0" w:color="7F7F7F"/>
              <w:bottom w:val="single" w:sz="3" w:space="0" w:color="7F7F7F"/>
              <w:right w:val="single" w:sz="3" w:space="0" w:color="7F7F7F"/>
            </w:tcBorders>
          </w:tcPr>
          <w:p w:rsidR="007B4647" w:rsidRDefault="007B4647" w:rsidP="0060150F">
            <w:pPr>
              <w:pStyle w:val="TableParagraph"/>
              <w:jc w:val="both"/>
              <w:rPr>
                <w:rFonts w:ascii="Calibri" w:eastAsia="Calibri" w:hAnsi="Calibri" w:cs="Calibri"/>
                <w:b/>
                <w:bCs/>
                <w:sz w:val="20"/>
                <w:szCs w:val="20"/>
              </w:rPr>
            </w:pPr>
          </w:p>
          <w:p w:rsidR="007B4647" w:rsidRDefault="007B4647" w:rsidP="0060150F">
            <w:pPr>
              <w:pStyle w:val="TableParagraph"/>
              <w:jc w:val="both"/>
              <w:rPr>
                <w:rFonts w:ascii="Calibri" w:eastAsia="Calibri" w:hAnsi="Calibri" w:cs="Calibri"/>
                <w:b/>
                <w:bCs/>
                <w:sz w:val="20"/>
                <w:szCs w:val="20"/>
              </w:rPr>
            </w:pPr>
          </w:p>
          <w:p w:rsidR="007B4647" w:rsidRDefault="007B4647" w:rsidP="0060150F">
            <w:pPr>
              <w:pStyle w:val="TableParagraph"/>
              <w:spacing w:before="146"/>
              <w:jc w:val="center"/>
              <w:rPr>
                <w:rFonts w:ascii="Calibri" w:eastAsia="Calibri" w:hAnsi="Calibri" w:cs="Calibri"/>
                <w:sz w:val="20"/>
                <w:szCs w:val="20"/>
              </w:rPr>
            </w:pPr>
            <w:r w:rsidRPr="00686517">
              <w:rPr>
                <w:rFonts w:cs="Arial"/>
                <w:sz w:val="20"/>
                <w:szCs w:val="20"/>
              </w:rPr>
              <w:t>AĞIZ VE DİŞ SAĞLIĞI MERKEZİ</w:t>
            </w:r>
          </w:p>
        </w:tc>
        <w:tc>
          <w:tcPr>
            <w:tcW w:w="1273" w:type="dxa"/>
            <w:tcBorders>
              <w:top w:val="single" w:sz="16" w:space="0" w:color="4A939A"/>
              <w:left w:val="single" w:sz="3" w:space="0" w:color="7F7F7F"/>
              <w:bottom w:val="single" w:sz="3" w:space="0" w:color="7F7F7F"/>
              <w:right w:val="single" w:sz="3" w:space="0" w:color="7F7F7F"/>
            </w:tcBorders>
          </w:tcPr>
          <w:p w:rsidR="0060150F" w:rsidRDefault="0060150F" w:rsidP="0060150F">
            <w:pPr>
              <w:pStyle w:val="TableParagraph"/>
              <w:spacing w:before="129"/>
              <w:jc w:val="both"/>
              <w:rPr>
                <w:rFonts w:ascii="Arial" w:eastAsia="Times New Roman" w:hAnsi="Arial" w:cs="Arial"/>
                <w:lang w:eastAsia="tr-TR"/>
              </w:rPr>
            </w:pPr>
          </w:p>
          <w:p w:rsidR="007B4647" w:rsidRPr="00500AC9" w:rsidRDefault="007B4647" w:rsidP="0060150F">
            <w:pPr>
              <w:pStyle w:val="TableParagraph"/>
              <w:spacing w:before="129"/>
              <w:jc w:val="both"/>
              <w:rPr>
                <w:rFonts w:ascii="Arial" w:eastAsia="Times New Roman" w:hAnsi="Arial" w:cs="Arial"/>
                <w:sz w:val="20"/>
                <w:szCs w:val="20"/>
                <w:lang w:eastAsia="tr-TR"/>
              </w:rPr>
            </w:pPr>
            <w:r w:rsidRPr="002F1A83">
              <w:rPr>
                <w:rFonts w:ascii="Arial" w:eastAsia="Times New Roman" w:hAnsi="Arial" w:cs="Arial"/>
                <w:lang w:eastAsia="tr-TR"/>
              </w:rPr>
              <w:t>26.06.2015</w:t>
            </w:r>
          </w:p>
        </w:tc>
        <w:tc>
          <w:tcPr>
            <w:tcW w:w="1418" w:type="dxa"/>
            <w:tcBorders>
              <w:top w:val="single" w:sz="16" w:space="0" w:color="4A939A"/>
              <w:left w:val="single" w:sz="3" w:space="0" w:color="7F7F7F"/>
              <w:bottom w:val="single" w:sz="3" w:space="0" w:color="7F7F7F"/>
              <w:right w:val="single" w:sz="3" w:space="0" w:color="7F7F7F"/>
            </w:tcBorders>
          </w:tcPr>
          <w:p w:rsidR="0060150F" w:rsidRDefault="0060150F" w:rsidP="0060150F">
            <w:pPr>
              <w:pStyle w:val="TableParagraph"/>
              <w:spacing w:before="129"/>
              <w:jc w:val="both"/>
              <w:rPr>
                <w:rFonts w:ascii="Arial" w:eastAsia="Times New Roman" w:hAnsi="Arial" w:cs="Arial"/>
                <w:lang w:eastAsia="tr-TR"/>
              </w:rPr>
            </w:pPr>
          </w:p>
          <w:p w:rsidR="007B4647" w:rsidRDefault="007B4647" w:rsidP="0060150F">
            <w:pPr>
              <w:pStyle w:val="TableParagraph"/>
              <w:spacing w:before="129"/>
              <w:jc w:val="both"/>
              <w:rPr>
                <w:rFonts w:ascii="Calibri" w:eastAsia="Calibri" w:hAnsi="Calibri" w:cs="Calibri"/>
                <w:sz w:val="20"/>
                <w:szCs w:val="20"/>
              </w:rPr>
            </w:pPr>
            <w:r w:rsidRPr="002F1A83">
              <w:rPr>
                <w:rFonts w:ascii="Arial" w:eastAsia="Times New Roman" w:hAnsi="Arial" w:cs="Arial"/>
                <w:lang w:eastAsia="tr-TR"/>
              </w:rPr>
              <w:t>2015-38489</w:t>
            </w:r>
          </w:p>
        </w:tc>
        <w:tc>
          <w:tcPr>
            <w:tcW w:w="1134" w:type="dxa"/>
            <w:tcBorders>
              <w:top w:val="single" w:sz="16" w:space="0" w:color="4A939A"/>
              <w:left w:val="single" w:sz="3" w:space="0" w:color="7F7F7F"/>
              <w:bottom w:val="single" w:sz="3" w:space="0" w:color="7F7F7F"/>
              <w:right w:val="single" w:sz="3" w:space="0" w:color="7F7F7F"/>
            </w:tcBorders>
          </w:tcPr>
          <w:p w:rsidR="0060150F" w:rsidRDefault="0060150F" w:rsidP="0060150F">
            <w:pPr>
              <w:pStyle w:val="TableParagraph"/>
              <w:jc w:val="both"/>
              <w:rPr>
                <w:rFonts w:ascii="Arial" w:hAnsi="Arial" w:cs="Arial"/>
              </w:rPr>
            </w:pPr>
          </w:p>
          <w:p w:rsidR="0060150F" w:rsidRDefault="0060150F" w:rsidP="0060150F">
            <w:pPr>
              <w:pStyle w:val="TableParagraph"/>
              <w:jc w:val="both"/>
              <w:rPr>
                <w:rFonts w:ascii="Arial" w:hAnsi="Arial" w:cs="Arial"/>
              </w:rPr>
            </w:pPr>
          </w:p>
          <w:p w:rsidR="007B4647" w:rsidRPr="0060150F" w:rsidRDefault="007B4647" w:rsidP="0060150F">
            <w:pPr>
              <w:pStyle w:val="TableParagraph"/>
              <w:jc w:val="both"/>
              <w:rPr>
                <w:rFonts w:ascii="Arial" w:hAnsi="Arial" w:cs="Arial"/>
              </w:rPr>
            </w:pPr>
            <w:r w:rsidRPr="002F1A83">
              <w:rPr>
                <w:rFonts w:ascii="Arial" w:hAnsi="Arial" w:cs="Arial"/>
              </w:rPr>
              <w:t>01.07.15</w:t>
            </w:r>
          </w:p>
        </w:tc>
        <w:tc>
          <w:tcPr>
            <w:tcW w:w="7513" w:type="dxa"/>
            <w:tcBorders>
              <w:top w:val="single" w:sz="3" w:space="0" w:color="7F7F7F"/>
              <w:left w:val="single" w:sz="3" w:space="0" w:color="7F7F7F"/>
              <w:bottom w:val="single" w:sz="3" w:space="0" w:color="7F7F7F"/>
              <w:right w:val="single" w:sz="3" w:space="0" w:color="7F7F7F"/>
            </w:tcBorders>
          </w:tcPr>
          <w:p w:rsidR="007B4647" w:rsidRPr="002F1A83" w:rsidRDefault="007B4647" w:rsidP="0060150F">
            <w:pPr>
              <w:pStyle w:val="AralkYok"/>
              <w:jc w:val="both"/>
              <w:rPr>
                <w:rFonts w:ascii="Arial" w:hAnsi="Arial" w:cs="Arial"/>
                <w:lang w:eastAsia="tr-TR"/>
              </w:rPr>
            </w:pPr>
            <w:r w:rsidRPr="002F1A83">
              <w:rPr>
                <w:rFonts w:ascii="Arial" w:hAnsi="Arial" w:cs="Arial"/>
                <w:shd w:val="clear" w:color="auto" w:fill="FFFFFF"/>
              </w:rPr>
              <w:t>Alınan bilgi istemeler sonucu</w:t>
            </w:r>
            <w:r w:rsidRPr="002F1A83">
              <w:rPr>
                <w:rFonts w:ascii="Arial" w:hAnsi="Arial" w:cs="Arial"/>
                <w:lang w:eastAsia="tr-TR"/>
              </w:rPr>
              <w:t>; hasta girişlerinde yapılan hatanın sehven yapıldığı gerekçesi ile hak ihlali olmadığı kanaatine varılmıştır. İlgili personelin hasta girişlerini yaparken daha dikkatli davranması hususunda uyarılması hususu hastane yöneticiliğine bildirilmiştir.</w:t>
            </w:r>
          </w:p>
          <w:p w:rsidR="007B4647" w:rsidRDefault="007B4647" w:rsidP="0060150F">
            <w:pPr>
              <w:pStyle w:val="TableParagraph"/>
              <w:spacing w:line="239" w:lineRule="auto"/>
              <w:ind w:left="-2" w:right="-9"/>
              <w:jc w:val="both"/>
              <w:rPr>
                <w:rFonts w:ascii="Calibri" w:eastAsia="Calibri" w:hAnsi="Calibri" w:cs="Calibri"/>
                <w:sz w:val="20"/>
                <w:szCs w:val="20"/>
              </w:rPr>
            </w:pPr>
          </w:p>
        </w:tc>
      </w:tr>
      <w:tr w:rsidR="007B4647" w:rsidTr="007B4647">
        <w:trPr>
          <w:trHeight w:hRule="exact" w:val="1046"/>
        </w:trPr>
        <w:tc>
          <w:tcPr>
            <w:tcW w:w="4397" w:type="dxa"/>
            <w:tcBorders>
              <w:top w:val="single" w:sz="3" w:space="0" w:color="7F7F7F"/>
              <w:left w:val="single" w:sz="3" w:space="0" w:color="7F7F7F"/>
              <w:bottom w:val="single" w:sz="3" w:space="0" w:color="7F7F7F"/>
              <w:right w:val="single" w:sz="3" w:space="0" w:color="7F7F7F"/>
            </w:tcBorders>
          </w:tcPr>
          <w:p w:rsidR="007B4647" w:rsidRDefault="007B4647" w:rsidP="0060150F">
            <w:pPr>
              <w:pStyle w:val="TableParagraph"/>
              <w:spacing w:before="2"/>
              <w:jc w:val="both"/>
              <w:rPr>
                <w:rFonts w:ascii="Calibri" w:eastAsia="Calibri" w:hAnsi="Calibri" w:cs="Calibri"/>
                <w:b/>
                <w:bCs/>
                <w:sz w:val="29"/>
                <w:szCs w:val="29"/>
              </w:rPr>
            </w:pPr>
          </w:p>
          <w:p w:rsidR="007B4647" w:rsidRDefault="007B4647" w:rsidP="0060150F">
            <w:pPr>
              <w:pStyle w:val="TableParagraph"/>
              <w:ind w:left="522"/>
              <w:jc w:val="both"/>
              <w:rPr>
                <w:rFonts w:ascii="Calibri" w:eastAsia="Calibri" w:hAnsi="Calibri" w:cs="Calibri"/>
                <w:sz w:val="20"/>
                <w:szCs w:val="20"/>
              </w:rPr>
            </w:pPr>
            <w:r>
              <w:rPr>
                <w:rFonts w:ascii="Calibri" w:hAnsi="Calibri"/>
                <w:spacing w:val="-1"/>
                <w:sz w:val="20"/>
              </w:rPr>
              <w:t xml:space="preserve">          DİNAR</w:t>
            </w:r>
            <w:r>
              <w:rPr>
                <w:rFonts w:ascii="Calibri" w:hAnsi="Calibri"/>
                <w:spacing w:val="-2"/>
                <w:sz w:val="20"/>
              </w:rPr>
              <w:t xml:space="preserve"> </w:t>
            </w:r>
            <w:r>
              <w:rPr>
                <w:rFonts w:ascii="Calibri" w:hAnsi="Calibri"/>
                <w:spacing w:val="-1"/>
                <w:sz w:val="20"/>
              </w:rPr>
              <w:t>DEVLET</w:t>
            </w:r>
            <w:r>
              <w:rPr>
                <w:rFonts w:ascii="Calibri" w:hAnsi="Calibri"/>
                <w:spacing w:val="-5"/>
                <w:sz w:val="20"/>
              </w:rPr>
              <w:t xml:space="preserve"> </w:t>
            </w:r>
            <w:r>
              <w:rPr>
                <w:rFonts w:ascii="Calibri" w:hAnsi="Calibri"/>
                <w:spacing w:val="-2"/>
                <w:sz w:val="20"/>
              </w:rPr>
              <w:t>HASTANESİ</w:t>
            </w:r>
          </w:p>
        </w:tc>
        <w:tc>
          <w:tcPr>
            <w:tcW w:w="1273" w:type="dxa"/>
            <w:tcBorders>
              <w:top w:val="single" w:sz="3" w:space="0" w:color="7F7F7F"/>
              <w:left w:val="single" w:sz="3" w:space="0" w:color="7F7F7F"/>
              <w:bottom w:val="single" w:sz="3" w:space="0" w:color="7F7F7F"/>
              <w:right w:val="single" w:sz="3" w:space="0" w:color="7F7F7F"/>
            </w:tcBorders>
          </w:tcPr>
          <w:p w:rsidR="0060150F" w:rsidRDefault="0060150F" w:rsidP="0060150F">
            <w:pPr>
              <w:pStyle w:val="TableParagraph"/>
              <w:jc w:val="both"/>
              <w:rPr>
                <w:rFonts w:ascii="Arial" w:eastAsia="Times New Roman" w:hAnsi="Arial" w:cs="Arial"/>
                <w:lang w:eastAsia="tr-TR"/>
              </w:rPr>
            </w:pPr>
          </w:p>
          <w:p w:rsidR="007B4647" w:rsidRDefault="007B4647" w:rsidP="0060150F">
            <w:pPr>
              <w:pStyle w:val="TableParagraph"/>
              <w:jc w:val="both"/>
              <w:rPr>
                <w:rFonts w:ascii="Calibri" w:eastAsia="Calibri" w:hAnsi="Calibri" w:cs="Calibri"/>
                <w:sz w:val="20"/>
                <w:szCs w:val="20"/>
              </w:rPr>
            </w:pPr>
            <w:r w:rsidRPr="002F1A83">
              <w:rPr>
                <w:rFonts w:ascii="Arial" w:eastAsia="Times New Roman" w:hAnsi="Arial" w:cs="Arial"/>
                <w:lang w:eastAsia="tr-TR"/>
              </w:rPr>
              <w:t>19.06.2015</w:t>
            </w:r>
          </w:p>
        </w:tc>
        <w:tc>
          <w:tcPr>
            <w:tcW w:w="1418" w:type="dxa"/>
            <w:tcBorders>
              <w:top w:val="single" w:sz="3" w:space="0" w:color="7F7F7F"/>
              <w:left w:val="single" w:sz="3" w:space="0" w:color="7F7F7F"/>
              <w:bottom w:val="single" w:sz="3" w:space="0" w:color="7F7F7F"/>
              <w:right w:val="single" w:sz="3" w:space="0" w:color="7F7F7F"/>
            </w:tcBorders>
          </w:tcPr>
          <w:p w:rsidR="0060150F" w:rsidRDefault="0060150F" w:rsidP="0060150F">
            <w:pPr>
              <w:pStyle w:val="TableParagraph"/>
              <w:jc w:val="both"/>
              <w:rPr>
                <w:rFonts w:ascii="Arial" w:eastAsia="Times New Roman" w:hAnsi="Arial" w:cs="Arial"/>
                <w:lang w:eastAsia="tr-TR"/>
              </w:rPr>
            </w:pPr>
          </w:p>
          <w:p w:rsidR="007B4647" w:rsidRDefault="007B4647" w:rsidP="0060150F">
            <w:pPr>
              <w:pStyle w:val="TableParagraph"/>
              <w:jc w:val="both"/>
              <w:rPr>
                <w:rFonts w:ascii="Calibri" w:eastAsia="Calibri" w:hAnsi="Calibri" w:cs="Calibri"/>
                <w:sz w:val="20"/>
                <w:szCs w:val="20"/>
              </w:rPr>
            </w:pPr>
            <w:r w:rsidRPr="002F1A83">
              <w:rPr>
                <w:rFonts w:ascii="Arial" w:eastAsia="Times New Roman" w:hAnsi="Arial" w:cs="Arial"/>
                <w:lang w:eastAsia="tr-TR"/>
              </w:rPr>
              <w:t>2015-37124</w:t>
            </w:r>
          </w:p>
        </w:tc>
        <w:tc>
          <w:tcPr>
            <w:tcW w:w="1134" w:type="dxa"/>
            <w:tcBorders>
              <w:top w:val="single" w:sz="3" w:space="0" w:color="7F7F7F"/>
              <w:left w:val="single" w:sz="3" w:space="0" w:color="7F7F7F"/>
              <w:bottom w:val="single" w:sz="3" w:space="0" w:color="7F7F7F"/>
              <w:right w:val="single" w:sz="3" w:space="0" w:color="7F7F7F"/>
            </w:tcBorders>
          </w:tcPr>
          <w:p w:rsidR="0060150F" w:rsidRDefault="0060150F" w:rsidP="0060150F">
            <w:pPr>
              <w:pStyle w:val="TableParagraph"/>
              <w:jc w:val="both"/>
              <w:rPr>
                <w:rFonts w:ascii="Arial" w:hAnsi="Arial" w:cs="Arial"/>
              </w:rPr>
            </w:pPr>
          </w:p>
          <w:p w:rsidR="007B4647" w:rsidRDefault="007B4647" w:rsidP="0060150F">
            <w:pPr>
              <w:pStyle w:val="TableParagraph"/>
              <w:jc w:val="both"/>
              <w:rPr>
                <w:rFonts w:ascii="Calibri" w:eastAsia="Calibri" w:hAnsi="Calibri" w:cs="Calibri"/>
                <w:sz w:val="20"/>
                <w:szCs w:val="20"/>
              </w:rPr>
            </w:pPr>
            <w:r w:rsidRPr="002F1A83">
              <w:rPr>
                <w:rFonts w:ascii="Arial" w:hAnsi="Arial" w:cs="Arial"/>
              </w:rPr>
              <w:t>01.07.15</w:t>
            </w:r>
          </w:p>
        </w:tc>
        <w:tc>
          <w:tcPr>
            <w:tcW w:w="7513" w:type="dxa"/>
            <w:tcBorders>
              <w:top w:val="single" w:sz="3" w:space="0" w:color="7F7F7F"/>
              <w:left w:val="single" w:sz="3" w:space="0" w:color="7F7F7F"/>
              <w:bottom w:val="single" w:sz="3" w:space="0" w:color="7F7F7F"/>
              <w:right w:val="single" w:sz="3" w:space="0" w:color="7F7F7F"/>
            </w:tcBorders>
          </w:tcPr>
          <w:p w:rsidR="007B4647" w:rsidRDefault="007B4647" w:rsidP="0060150F">
            <w:pPr>
              <w:pStyle w:val="TableParagraph"/>
              <w:spacing w:line="292" w:lineRule="auto"/>
              <w:ind w:left="-2" w:right="-9"/>
              <w:jc w:val="both"/>
              <w:rPr>
                <w:rFonts w:ascii="Calibri" w:eastAsia="Calibri" w:hAnsi="Calibri" w:cs="Calibri"/>
                <w:sz w:val="20"/>
                <w:szCs w:val="20"/>
              </w:rPr>
            </w:pPr>
            <w:r w:rsidRPr="002F1A83">
              <w:rPr>
                <w:rFonts w:ascii="Arial" w:hAnsi="Arial" w:cs="Arial"/>
                <w:shd w:val="clear" w:color="auto" w:fill="FFFFFF"/>
              </w:rPr>
              <w:t>Alınan bilgi istemeler sonucu;</w:t>
            </w:r>
            <w:r w:rsidRPr="002F1A83">
              <w:rPr>
                <w:rFonts w:ascii="Arial" w:hAnsi="Arial" w:cs="Arial"/>
              </w:rPr>
              <w:t xml:space="preserve"> </w:t>
            </w:r>
            <w:r w:rsidRPr="002F1A83">
              <w:rPr>
                <w:rFonts w:ascii="Arial" w:hAnsi="Arial" w:cs="Arial"/>
                <w:shd w:val="clear" w:color="auto" w:fill="FFFFFF"/>
              </w:rPr>
              <w:t>sorunun hasta mahremiyetinin korunması için doğum salonuna dışarıdan hiç kimsenin alınmamasından kaynaklı olarak yaşandığı gerekçesi ile hak ihlali olmadığı kanaatine varılmıştır.</w:t>
            </w:r>
          </w:p>
        </w:tc>
      </w:tr>
    </w:tbl>
    <w:p w:rsidR="00500AC9" w:rsidRDefault="00500AC9" w:rsidP="00500AC9">
      <w:pPr>
        <w:pStyle w:val="GvdeMetni"/>
        <w:spacing w:before="42"/>
        <w:ind w:left="0" w:right="40"/>
        <w:jc w:val="center"/>
        <w:rPr>
          <w:color w:val="FF4242"/>
        </w:rPr>
      </w:pPr>
    </w:p>
    <w:p w:rsidR="00500AC9" w:rsidRDefault="00500AC9" w:rsidP="00500AC9">
      <w:pPr>
        <w:pStyle w:val="GvdeMetni"/>
        <w:spacing w:before="42"/>
        <w:ind w:left="0" w:right="40"/>
        <w:jc w:val="center"/>
        <w:rPr>
          <w:color w:val="FF4242"/>
        </w:rPr>
      </w:pPr>
    </w:p>
    <w:p w:rsidR="00500AC9" w:rsidRDefault="00500AC9" w:rsidP="00500AC9">
      <w:pPr>
        <w:pStyle w:val="GvdeMetni"/>
        <w:spacing w:before="42"/>
        <w:ind w:left="0" w:right="40"/>
        <w:jc w:val="center"/>
        <w:rPr>
          <w:color w:val="FF4242"/>
        </w:rPr>
      </w:pPr>
    </w:p>
    <w:p w:rsidR="00500AC9" w:rsidRDefault="00500AC9"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7B4647">
      <w:pPr>
        <w:pStyle w:val="GvdeMetni"/>
        <w:spacing w:before="42"/>
        <w:ind w:left="0" w:right="40"/>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2556C2" w:rsidRDefault="002556C2"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500AC9" w:rsidRDefault="00500AC9" w:rsidP="00500AC9">
      <w:pPr>
        <w:pStyle w:val="GvdeMetni"/>
        <w:spacing w:before="42"/>
        <w:ind w:left="0" w:right="40"/>
        <w:jc w:val="center"/>
        <w:rPr>
          <w:color w:val="FF4242"/>
        </w:rPr>
      </w:pPr>
      <w:r>
        <w:rPr>
          <w:color w:val="FF4242"/>
        </w:rPr>
        <w:t>17/06/2015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500AC9" w:rsidRDefault="00500AC9" w:rsidP="00500AC9">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500AC9" w:rsidTr="00500AC9">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500AC9" w:rsidRDefault="00500AC9" w:rsidP="00D47D84">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500AC9" w:rsidRDefault="00500AC9" w:rsidP="00D47D84">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500AC9" w:rsidRDefault="00500AC9" w:rsidP="00D47D84">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500AC9" w:rsidRDefault="00500AC9" w:rsidP="00D47D84">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500AC9" w:rsidRDefault="00500AC9" w:rsidP="00D47D84">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500AC9" w:rsidTr="00500AC9">
        <w:trPr>
          <w:trHeight w:hRule="exact" w:val="1128"/>
        </w:trPr>
        <w:tc>
          <w:tcPr>
            <w:tcW w:w="4397" w:type="dxa"/>
            <w:tcBorders>
              <w:top w:val="single" w:sz="3" w:space="0" w:color="7F7F7F"/>
              <w:left w:val="single" w:sz="3" w:space="0" w:color="7F7F7F"/>
              <w:bottom w:val="single" w:sz="3" w:space="0" w:color="7F7F7F"/>
              <w:right w:val="single" w:sz="3" w:space="0" w:color="7F7F7F"/>
            </w:tcBorders>
          </w:tcPr>
          <w:p w:rsidR="00500AC9" w:rsidRDefault="00500AC9" w:rsidP="00AA07BC">
            <w:pPr>
              <w:pStyle w:val="TableParagraph"/>
              <w:jc w:val="center"/>
              <w:rPr>
                <w:rFonts w:ascii="Calibri" w:eastAsia="Calibri" w:hAnsi="Calibri" w:cs="Calibri"/>
                <w:b/>
                <w:bCs/>
                <w:sz w:val="20"/>
                <w:szCs w:val="20"/>
              </w:rPr>
            </w:pPr>
          </w:p>
          <w:p w:rsidR="00500AC9" w:rsidRDefault="00500AC9" w:rsidP="00AA07BC">
            <w:pPr>
              <w:pStyle w:val="TableParagraph"/>
              <w:jc w:val="center"/>
              <w:rPr>
                <w:rFonts w:ascii="Calibri" w:eastAsia="Calibri" w:hAnsi="Calibri" w:cs="Calibri"/>
                <w:b/>
                <w:bCs/>
                <w:sz w:val="20"/>
                <w:szCs w:val="20"/>
              </w:rPr>
            </w:pPr>
          </w:p>
          <w:p w:rsidR="00500AC9" w:rsidRDefault="00500AC9" w:rsidP="00AA07BC">
            <w:pPr>
              <w:pStyle w:val="TableParagraph"/>
              <w:spacing w:before="146"/>
              <w:jc w:val="center"/>
              <w:rPr>
                <w:rFonts w:ascii="Calibri" w:eastAsia="Calibri" w:hAnsi="Calibri" w:cs="Calibri"/>
                <w:sz w:val="20"/>
                <w:szCs w:val="20"/>
              </w:rPr>
            </w:pPr>
            <w:r w:rsidRPr="00686517">
              <w:rPr>
                <w:spacing w:val="-1"/>
                <w:sz w:val="20"/>
                <w:szCs w:val="20"/>
              </w:rPr>
              <w:t>BOLVADİN</w:t>
            </w:r>
            <w:r w:rsidRPr="00686517">
              <w:rPr>
                <w:spacing w:val="-3"/>
                <w:sz w:val="20"/>
                <w:szCs w:val="20"/>
              </w:rPr>
              <w:t xml:space="preserve"> </w:t>
            </w:r>
            <w:r w:rsidRPr="00686517">
              <w:rPr>
                <w:spacing w:val="-2"/>
                <w:sz w:val="20"/>
                <w:szCs w:val="20"/>
              </w:rPr>
              <w:t>H.İ.ÖZSOY</w:t>
            </w:r>
            <w:r w:rsidRPr="00686517">
              <w:rPr>
                <w:sz w:val="20"/>
                <w:szCs w:val="20"/>
              </w:rPr>
              <w:t xml:space="preserve"> </w:t>
            </w:r>
            <w:r w:rsidRPr="00686517">
              <w:rPr>
                <w:spacing w:val="-2"/>
                <w:sz w:val="20"/>
                <w:szCs w:val="20"/>
              </w:rPr>
              <w:t>DEVLET</w:t>
            </w:r>
            <w:r w:rsidRPr="00686517">
              <w:rPr>
                <w:spacing w:val="1"/>
                <w:sz w:val="20"/>
                <w:szCs w:val="20"/>
              </w:rPr>
              <w:t xml:space="preserve"> </w:t>
            </w:r>
            <w:r w:rsidRPr="00686517">
              <w:rPr>
                <w:spacing w:val="-2"/>
                <w:sz w:val="20"/>
                <w:szCs w:val="20"/>
              </w:rPr>
              <w:t>HASTANESİ</w:t>
            </w:r>
          </w:p>
        </w:tc>
        <w:tc>
          <w:tcPr>
            <w:tcW w:w="1273" w:type="dxa"/>
            <w:tcBorders>
              <w:top w:val="single" w:sz="16" w:space="0" w:color="4A939A"/>
              <w:left w:val="single" w:sz="3" w:space="0" w:color="7F7F7F"/>
              <w:bottom w:val="single" w:sz="3" w:space="0" w:color="7F7F7F"/>
              <w:right w:val="single" w:sz="3" w:space="0" w:color="7F7F7F"/>
            </w:tcBorders>
          </w:tcPr>
          <w:p w:rsidR="00500AC9" w:rsidRDefault="00500AC9" w:rsidP="00500AC9">
            <w:pPr>
              <w:pStyle w:val="TableParagraph"/>
              <w:spacing w:before="129"/>
              <w:ind w:left="147"/>
              <w:jc w:val="center"/>
              <w:rPr>
                <w:rFonts w:ascii="Arial" w:eastAsia="Times New Roman" w:hAnsi="Arial" w:cs="Arial"/>
                <w:sz w:val="20"/>
                <w:szCs w:val="20"/>
                <w:lang w:eastAsia="tr-TR"/>
              </w:rPr>
            </w:pPr>
          </w:p>
          <w:p w:rsidR="00500AC9" w:rsidRPr="00500AC9" w:rsidRDefault="00185820" w:rsidP="00185820">
            <w:pPr>
              <w:pStyle w:val="TableParagraph"/>
              <w:spacing w:before="129"/>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500AC9" w:rsidRPr="00500AC9">
              <w:rPr>
                <w:rFonts w:ascii="Arial" w:eastAsia="Times New Roman" w:hAnsi="Arial" w:cs="Arial"/>
                <w:sz w:val="20"/>
                <w:szCs w:val="20"/>
                <w:lang w:eastAsia="tr-TR"/>
              </w:rPr>
              <w:t>10.06.2015</w:t>
            </w:r>
          </w:p>
        </w:tc>
        <w:tc>
          <w:tcPr>
            <w:tcW w:w="1418" w:type="dxa"/>
            <w:tcBorders>
              <w:top w:val="single" w:sz="16" w:space="0" w:color="4A939A"/>
              <w:left w:val="single" w:sz="3" w:space="0" w:color="7F7F7F"/>
              <w:bottom w:val="single" w:sz="3" w:space="0" w:color="7F7F7F"/>
              <w:right w:val="single" w:sz="3" w:space="0" w:color="7F7F7F"/>
            </w:tcBorders>
          </w:tcPr>
          <w:p w:rsidR="00500AC9" w:rsidRDefault="00500AC9" w:rsidP="00500AC9">
            <w:pPr>
              <w:pStyle w:val="TableParagraph"/>
              <w:spacing w:before="129"/>
              <w:ind w:left="171"/>
              <w:jc w:val="center"/>
              <w:rPr>
                <w:rFonts w:ascii="Arial" w:eastAsia="Times New Roman" w:hAnsi="Arial" w:cs="Arial"/>
                <w:lang w:eastAsia="tr-TR"/>
              </w:rPr>
            </w:pPr>
          </w:p>
          <w:p w:rsidR="00500AC9" w:rsidRDefault="00185820" w:rsidP="00185820">
            <w:pPr>
              <w:pStyle w:val="TableParagraph"/>
              <w:spacing w:before="129"/>
              <w:rPr>
                <w:rFonts w:ascii="Calibri" w:eastAsia="Calibri" w:hAnsi="Calibri" w:cs="Calibri"/>
                <w:sz w:val="20"/>
                <w:szCs w:val="20"/>
              </w:rPr>
            </w:pPr>
            <w:r>
              <w:rPr>
                <w:rFonts w:ascii="Arial" w:eastAsia="Times New Roman" w:hAnsi="Arial" w:cs="Arial"/>
                <w:lang w:eastAsia="tr-TR"/>
              </w:rPr>
              <w:t xml:space="preserve">  </w:t>
            </w:r>
            <w:r w:rsidR="00500AC9">
              <w:rPr>
                <w:rFonts w:ascii="Arial" w:eastAsia="Times New Roman" w:hAnsi="Arial" w:cs="Arial"/>
                <w:lang w:eastAsia="tr-TR"/>
              </w:rPr>
              <w:t>2015-34769</w:t>
            </w:r>
          </w:p>
        </w:tc>
        <w:tc>
          <w:tcPr>
            <w:tcW w:w="1134" w:type="dxa"/>
            <w:tcBorders>
              <w:top w:val="single" w:sz="16" w:space="0" w:color="4A939A"/>
              <w:left w:val="single" w:sz="3" w:space="0" w:color="7F7F7F"/>
              <w:bottom w:val="single" w:sz="3" w:space="0" w:color="7F7F7F"/>
              <w:right w:val="single" w:sz="3" w:space="0" w:color="7F7F7F"/>
            </w:tcBorders>
          </w:tcPr>
          <w:p w:rsidR="00500AC9" w:rsidRDefault="00500AC9" w:rsidP="00500AC9">
            <w:pPr>
              <w:pStyle w:val="TableParagraph"/>
              <w:ind w:left="210"/>
              <w:jc w:val="center"/>
              <w:rPr>
                <w:rFonts w:ascii="Arial" w:hAnsi="Arial" w:cs="Arial"/>
              </w:rPr>
            </w:pPr>
          </w:p>
          <w:p w:rsidR="00500AC9" w:rsidRDefault="00500AC9" w:rsidP="00500AC9">
            <w:pPr>
              <w:pStyle w:val="TableParagraph"/>
              <w:ind w:left="210"/>
              <w:jc w:val="center"/>
              <w:rPr>
                <w:rFonts w:ascii="Arial" w:hAnsi="Arial" w:cs="Arial"/>
              </w:rPr>
            </w:pPr>
          </w:p>
          <w:p w:rsidR="00500AC9" w:rsidRDefault="00185820" w:rsidP="00185820">
            <w:pPr>
              <w:pStyle w:val="TableParagraph"/>
              <w:rPr>
                <w:rFonts w:ascii="Calibri" w:eastAsia="Calibri" w:hAnsi="Calibri" w:cs="Calibri"/>
                <w:sz w:val="20"/>
                <w:szCs w:val="20"/>
              </w:rPr>
            </w:pPr>
            <w:r>
              <w:rPr>
                <w:rFonts w:ascii="Arial" w:hAnsi="Arial" w:cs="Arial"/>
              </w:rPr>
              <w:t xml:space="preserve">  </w:t>
            </w:r>
            <w:r w:rsidR="00500AC9">
              <w:rPr>
                <w:rFonts w:ascii="Arial" w:hAnsi="Arial" w:cs="Arial"/>
              </w:rPr>
              <w:t>17</w:t>
            </w:r>
            <w:r w:rsidR="00500AC9" w:rsidRPr="007D5A15">
              <w:rPr>
                <w:rFonts w:ascii="Arial" w:hAnsi="Arial" w:cs="Arial"/>
              </w:rPr>
              <w:t>.06.15</w:t>
            </w:r>
          </w:p>
        </w:tc>
        <w:tc>
          <w:tcPr>
            <w:tcW w:w="7513" w:type="dxa"/>
            <w:tcBorders>
              <w:top w:val="single" w:sz="3" w:space="0" w:color="7F7F7F"/>
              <w:left w:val="single" w:sz="3" w:space="0" w:color="7F7F7F"/>
              <w:bottom w:val="single" w:sz="3" w:space="0" w:color="7F7F7F"/>
              <w:right w:val="single" w:sz="3" w:space="0" w:color="7F7F7F"/>
            </w:tcBorders>
          </w:tcPr>
          <w:p w:rsidR="00500AC9" w:rsidRDefault="00500AC9" w:rsidP="00500AC9">
            <w:pPr>
              <w:spacing w:line="300" w:lineRule="atLeast"/>
              <w:jc w:val="both"/>
              <w:rPr>
                <w:rFonts w:ascii="Arial" w:hAnsi="Arial" w:cs="Arial"/>
                <w:color w:val="333333"/>
                <w:sz w:val="21"/>
                <w:szCs w:val="21"/>
                <w:shd w:val="clear" w:color="auto" w:fill="FFFFFF"/>
              </w:rPr>
            </w:pPr>
            <w:r w:rsidRPr="008B11B0">
              <w:rPr>
                <w:rFonts w:ascii="Arial" w:hAnsi="Arial" w:cs="Arial"/>
                <w:color w:val="333333"/>
                <w:shd w:val="clear" w:color="auto" w:fill="FFFFFF"/>
              </w:rPr>
              <w:t>Alınan bilgi istemeler sonucu</w:t>
            </w:r>
            <w:r>
              <w:rPr>
                <w:rFonts w:ascii="Arial" w:hAnsi="Arial" w:cs="Arial"/>
                <w:color w:val="333333"/>
                <w:shd w:val="clear" w:color="auto" w:fill="FFFFFF"/>
              </w:rPr>
              <w:t>;</w:t>
            </w:r>
            <w:r w:rsidRPr="008B11B0">
              <w:rPr>
                <w:rFonts w:ascii="Arial" w:hAnsi="Arial" w:cs="Arial"/>
                <w:color w:val="333333"/>
                <w:shd w:val="clear" w:color="auto" w:fill="FFFFFF"/>
              </w:rPr>
              <w:t xml:space="preserve"> </w:t>
            </w:r>
            <w:r>
              <w:rPr>
                <w:rFonts w:ascii="Arial" w:hAnsi="Arial" w:cs="Arial"/>
                <w:color w:val="333333"/>
                <w:sz w:val="21"/>
                <w:szCs w:val="21"/>
                <w:shd w:val="clear" w:color="auto" w:fill="FFFFFF"/>
              </w:rPr>
              <w:t>sorunun hasta ve personel arasındaki yanlış anlaşılmadan kaynaklandığı gerekçesi ile hak ihlali olmadığı kanaatine varılmıştır.</w:t>
            </w:r>
          </w:p>
          <w:p w:rsidR="00500AC9" w:rsidRDefault="00500AC9" w:rsidP="00500AC9">
            <w:pPr>
              <w:pStyle w:val="TableParagraph"/>
              <w:spacing w:line="239" w:lineRule="auto"/>
              <w:ind w:left="-2" w:right="-9"/>
              <w:jc w:val="both"/>
              <w:rPr>
                <w:rFonts w:ascii="Calibri" w:eastAsia="Calibri" w:hAnsi="Calibri" w:cs="Calibri"/>
                <w:sz w:val="20"/>
                <w:szCs w:val="20"/>
              </w:rPr>
            </w:pPr>
          </w:p>
        </w:tc>
      </w:tr>
      <w:tr w:rsidR="00500AC9" w:rsidTr="00500AC9">
        <w:trPr>
          <w:trHeight w:hRule="exact" w:val="1469"/>
        </w:trPr>
        <w:tc>
          <w:tcPr>
            <w:tcW w:w="4397" w:type="dxa"/>
            <w:tcBorders>
              <w:top w:val="single" w:sz="3" w:space="0" w:color="7F7F7F"/>
              <w:left w:val="single" w:sz="3" w:space="0" w:color="7F7F7F"/>
              <w:bottom w:val="single" w:sz="3" w:space="0" w:color="7F7F7F"/>
              <w:right w:val="single" w:sz="3" w:space="0" w:color="7F7F7F"/>
            </w:tcBorders>
          </w:tcPr>
          <w:p w:rsidR="00500AC9" w:rsidRDefault="00500AC9" w:rsidP="00AA07BC">
            <w:pPr>
              <w:pStyle w:val="TableParagraph"/>
              <w:jc w:val="center"/>
              <w:rPr>
                <w:rFonts w:ascii="Calibri" w:eastAsia="Calibri" w:hAnsi="Calibri" w:cs="Calibri"/>
                <w:b/>
                <w:bCs/>
                <w:sz w:val="20"/>
                <w:szCs w:val="20"/>
              </w:rPr>
            </w:pPr>
          </w:p>
          <w:p w:rsidR="00500AC9" w:rsidRDefault="00500AC9" w:rsidP="00AA07BC">
            <w:pPr>
              <w:pStyle w:val="TableParagraph"/>
              <w:spacing w:before="2"/>
              <w:jc w:val="center"/>
              <w:rPr>
                <w:rFonts w:ascii="Calibri" w:eastAsia="Calibri" w:hAnsi="Calibri" w:cs="Calibri"/>
                <w:b/>
                <w:bCs/>
                <w:sz w:val="20"/>
                <w:szCs w:val="20"/>
              </w:rPr>
            </w:pPr>
          </w:p>
          <w:p w:rsidR="00500AC9" w:rsidRDefault="00500AC9" w:rsidP="00AA07BC">
            <w:pPr>
              <w:pStyle w:val="TableParagraph"/>
              <w:jc w:val="center"/>
              <w:rPr>
                <w:rFonts w:ascii="Calibri" w:eastAsia="Calibri" w:hAnsi="Calibri" w:cs="Calibri"/>
                <w:sz w:val="20"/>
                <w:szCs w:val="20"/>
              </w:rPr>
            </w:pPr>
            <w:r w:rsidRPr="00686517">
              <w:rPr>
                <w:spacing w:val="-1"/>
                <w:sz w:val="20"/>
                <w:szCs w:val="20"/>
              </w:rPr>
              <w:t>BOLVADİN</w:t>
            </w:r>
            <w:r w:rsidRPr="00686517">
              <w:rPr>
                <w:spacing w:val="-3"/>
                <w:sz w:val="20"/>
                <w:szCs w:val="20"/>
              </w:rPr>
              <w:t xml:space="preserve"> </w:t>
            </w:r>
            <w:r w:rsidRPr="00686517">
              <w:rPr>
                <w:spacing w:val="-2"/>
                <w:sz w:val="20"/>
                <w:szCs w:val="20"/>
              </w:rPr>
              <w:t>H.İ.ÖZSOY</w:t>
            </w:r>
            <w:r w:rsidRPr="00686517">
              <w:rPr>
                <w:sz w:val="20"/>
                <w:szCs w:val="20"/>
              </w:rPr>
              <w:t xml:space="preserve"> </w:t>
            </w:r>
            <w:r w:rsidRPr="00686517">
              <w:rPr>
                <w:spacing w:val="-2"/>
                <w:sz w:val="20"/>
                <w:szCs w:val="20"/>
              </w:rPr>
              <w:t>DEVLET</w:t>
            </w:r>
            <w:r w:rsidRPr="00686517">
              <w:rPr>
                <w:spacing w:val="1"/>
                <w:sz w:val="20"/>
                <w:szCs w:val="20"/>
              </w:rPr>
              <w:t xml:space="preserve"> </w:t>
            </w:r>
            <w:r w:rsidRPr="00686517">
              <w:rPr>
                <w:spacing w:val="-2"/>
                <w:sz w:val="20"/>
                <w:szCs w:val="20"/>
              </w:rPr>
              <w:t>HASTANESİ</w:t>
            </w:r>
          </w:p>
        </w:tc>
        <w:tc>
          <w:tcPr>
            <w:tcW w:w="1273" w:type="dxa"/>
            <w:tcBorders>
              <w:top w:val="single" w:sz="3" w:space="0" w:color="7F7F7F"/>
              <w:left w:val="single" w:sz="3" w:space="0" w:color="7F7F7F"/>
              <w:bottom w:val="single" w:sz="3" w:space="0" w:color="7F7F7F"/>
              <w:right w:val="single" w:sz="3" w:space="0" w:color="7F7F7F"/>
            </w:tcBorders>
          </w:tcPr>
          <w:p w:rsidR="00500AC9" w:rsidRDefault="00500AC9" w:rsidP="00500AC9">
            <w:pPr>
              <w:pStyle w:val="TableParagraph"/>
              <w:spacing w:before="146"/>
              <w:ind w:left="147"/>
              <w:jc w:val="center"/>
              <w:rPr>
                <w:rFonts w:ascii="Arial" w:eastAsia="Times New Roman" w:hAnsi="Arial" w:cs="Arial"/>
                <w:lang w:eastAsia="tr-TR"/>
              </w:rPr>
            </w:pPr>
          </w:p>
          <w:p w:rsidR="00500AC9" w:rsidRDefault="00185820" w:rsidP="00185820">
            <w:pPr>
              <w:pStyle w:val="TableParagraph"/>
              <w:spacing w:before="146"/>
              <w:rPr>
                <w:rFonts w:ascii="Calibri" w:eastAsia="Calibri" w:hAnsi="Calibri" w:cs="Calibri"/>
                <w:sz w:val="20"/>
                <w:szCs w:val="20"/>
              </w:rPr>
            </w:pPr>
            <w:r>
              <w:rPr>
                <w:rFonts w:ascii="Arial" w:eastAsia="Times New Roman" w:hAnsi="Arial" w:cs="Arial"/>
                <w:lang w:eastAsia="tr-TR"/>
              </w:rPr>
              <w:t xml:space="preserve"> </w:t>
            </w:r>
            <w:r w:rsidR="00500AC9">
              <w:rPr>
                <w:rFonts w:ascii="Arial" w:eastAsia="Times New Roman" w:hAnsi="Arial" w:cs="Arial"/>
                <w:lang w:eastAsia="tr-TR"/>
              </w:rPr>
              <w:t>05.06</w:t>
            </w:r>
            <w:r w:rsidR="00500AC9" w:rsidRPr="008B11B0">
              <w:rPr>
                <w:rFonts w:ascii="Arial" w:eastAsia="Times New Roman" w:hAnsi="Arial"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tcPr>
          <w:p w:rsidR="00500AC9" w:rsidRDefault="00500AC9" w:rsidP="00500AC9">
            <w:pPr>
              <w:pStyle w:val="TableParagraph"/>
              <w:spacing w:before="146"/>
              <w:ind w:left="171"/>
              <w:jc w:val="center"/>
              <w:rPr>
                <w:rFonts w:ascii="Arial" w:eastAsia="Times New Roman" w:hAnsi="Arial" w:cs="Arial"/>
                <w:lang w:eastAsia="tr-TR"/>
              </w:rPr>
            </w:pPr>
          </w:p>
          <w:p w:rsidR="00500AC9" w:rsidRDefault="00185820" w:rsidP="00185820">
            <w:pPr>
              <w:pStyle w:val="TableParagraph"/>
              <w:spacing w:before="146"/>
              <w:rPr>
                <w:rFonts w:ascii="Calibri" w:eastAsia="Calibri" w:hAnsi="Calibri" w:cs="Calibri"/>
                <w:sz w:val="20"/>
                <w:szCs w:val="20"/>
              </w:rPr>
            </w:pPr>
            <w:r>
              <w:rPr>
                <w:rFonts w:ascii="Arial" w:eastAsia="Times New Roman" w:hAnsi="Arial" w:cs="Arial"/>
                <w:lang w:eastAsia="tr-TR"/>
              </w:rPr>
              <w:t xml:space="preserve">  </w:t>
            </w:r>
            <w:r w:rsidR="00500AC9" w:rsidRPr="008B11B0">
              <w:rPr>
                <w:rFonts w:ascii="Arial" w:eastAsia="Times New Roman" w:hAnsi="Arial" w:cs="Arial"/>
                <w:lang w:eastAsia="tr-TR"/>
              </w:rPr>
              <w:t>2015-</w:t>
            </w:r>
            <w:r w:rsidR="00500AC9">
              <w:rPr>
                <w:rFonts w:ascii="Arial" w:eastAsia="Times New Roman" w:hAnsi="Arial" w:cs="Arial"/>
                <w:lang w:eastAsia="tr-TR"/>
              </w:rPr>
              <w:t>34407</w:t>
            </w:r>
          </w:p>
        </w:tc>
        <w:tc>
          <w:tcPr>
            <w:tcW w:w="1134" w:type="dxa"/>
            <w:tcBorders>
              <w:top w:val="single" w:sz="3" w:space="0" w:color="7F7F7F"/>
              <w:left w:val="single" w:sz="3" w:space="0" w:color="7F7F7F"/>
              <w:bottom w:val="single" w:sz="3" w:space="0" w:color="7F7F7F"/>
              <w:right w:val="single" w:sz="3" w:space="0" w:color="7F7F7F"/>
            </w:tcBorders>
          </w:tcPr>
          <w:p w:rsidR="00500AC9" w:rsidRDefault="00500AC9" w:rsidP="00500AC9">
            <w:pPr>
              <w:pStyle w:val="TableParagraph"/>
              <w:ind w:left="210"/>
              <w:jc w:val="center"/>
              <w:rPr>
                <w:rFonts w:ascii="Arial" w:hAnsi="Arial" w:cs="Arial"/>
              </w:rPr>
            </w:pPr>
          </w:p>
          <w:p w:rsidR="00500AC9" w:rsidRDefault="00500AC9" w:rsidP="00500AC9">
            <w:pPr>
              <w:pStyle w:val="TableParagraph"/>
              <w:ind w:left="210"/>
              <w:jc w:val="center"/>
              <w:rPr>
                <w:rFonts w:ascii="Arial" w:hAnsi="Arial" w:cs="Arial"/>
              </w:rPr>
            </w:pPr>
          </w:p>
          <w:p w:rsidR="00500AC9" w:rsidRDefault="00185820" w:rsidP="00185820">
            <w:pPr>
              <w:pStyle w:val="TableParagraph"/>
              <w:rPr>
                <w:rFonts w:ascii="Calibri" w:eastAsia="Calibri" w:hAnsi="Calibri" w:cs="Calibri"/>
                <w:sz w:val="20"/>
                <w:szCs w:val="20"/>
              </w:rPr>
            </w:pPr>
            <w:r>
              <w:rPr>
                <w:rFonts w:ascii="Arial" w:hAnsi="Arial" w:cs="Arial"/>
              </w:rPr>
              <w:t xml:space="preserve">  </w:t>
            </w:r>
            <w:r w:rsidR="00500AC9">
              <w:rPr>
                <w:rFonts w:ascii="Arial" w:hAnsi="Arial" w:cs="Arial"/>
              </w:rPr>
              <w:t>17</w:t>
            </w:r>
            <w:r w:rsidR="00500AC9" w:rsidRPr="007D5A15">
              <w:rPr>
                <w:rFonts w:ascii="Arial" w:hAnsi="Arial" w:cs="Arial"/>
              </w:rPr>
              <w:t>.06.15</w:t>
            </w:r>
          </w:p>
        </w:tc>
        <w:tc>
          <w:tcPr>
            <w:tcW w:w="7513" w:type="dxa"/>
            <w:tcBorders>
              <w:top w:val="single" w:sz="3" w:space="0" w:color="7F7F7F"/>
              <w:left w:val="single" w:sz="3" w:space="0" w:color="7F7F7F"/>
              <w:bottom w:val="single" w:sz="3" w:space="0" w:color="7F7F7F"/>
              <w:right w:val="single" w:sz="3" w:space="0" w:color="7F7F7F"/>
            </w:tcBorders>
          </w:tcPr>
          <w:p w:rsidR="00500AC9" w:rsidRDefault="00500AC9" w:rsidP="00500AC9">
            <w:pPr>
              <w:pStyle w:val="TableParagraph"/>
              <w:ind w:left="-2" w:right="-11"/>
              <w:jc w:val="both"/>
              <w:rPr>
                <w:rFonts w:ascii="Calibri" w:eastAsia="Calibri" w:hAnsi="Calibri" w:cs="Calibri"/>
                <w:sz w:val="20"/>
                <w:szCs w:val="20"/>
              </w:rPr>
            </w:pPr>
            <w:r w:rsidRPr="008B11B0">
              <w:rPr>
                <w:rFonts w:ascii="Arial" w:hAnsi="Arial" w:cs="Arial"/>
                <w:color w:val="333333"/>
                <w:shd w:val="clear" w:color="auto" w:fill="FFFFFF"/>
              </w:rPr>
              <w:t>Alınan bilgi istemeler sonucu</w:t>
            </w:r>
            <w:r>
              <w:rPr>
                <w:rFonts w:ascii="Arial" w:hAnsi="Arial" w:cs="Arial"/>
                <w:color w:val="333333"/>
                <w:shd w:val="clear" w:color="auto" w:fill="FFFFFF"/>
              </w:rPr>
              <w:t xml:space="preserve">; </w:t>
            </w:r>
            <w:r w:rsidRPr="002F349F">
              <w:rPr>
                <w:rFonts w:ascii="Arial" w:eastAsia="Times New Roman" w:hAnsi="Arial" w:cs="Arial"/>
                <w:color w:val="333333"/>
                <w:sz w:val="21"/>
                <w:szCs w:val="21"/>
                <w:lang w:eastAsia="tr-TR"/>
              </w:rPr>
              <w:t>sorunun hasta ve hekim arasındaki yanlış anlaşılmadan kaynaklandığı gerekçesi ile hak ihlali olmadığı kanaatine varılmıştır.</w:t>
            </w:r>
            <w:r>
              <w:rPr>
                <w:rFonts w:ascii="Arial" w:eastAsia="Times New Roman" w:hAnsi="Arial" w:cs="Arial"/>
                <w:color w:val="333333"/>
                <w:sz w:val="21"/>
                <w:szCs w:val="21"/>
                <w:lang w:eastAsia="tr-TR"/>
              </w:rPr>
              <w:t xml:space="preserve"> H</w:t>
            </w:r>
            <w:r w:rsidRPr="002F349F">
              <w:rPr>
                <w:rFonts w:ascii="Arial" w:eastAsia="Times New Roman" w:hAnsi="Arial" w:cs="Arial"/>
                <w:color w:val="333333"/>
                <w:sz w:val="21"/>
                <w:szCs w:val="21"/>
                <w:lang w:eastAsia="tr-TR"/>
              </w:rPr>
              <w:t>asta hakları yönetmeliğinde değişiklik yapılmasına dair yönetmeliğin 4.maddesinde belirtildiği üzere ilgili personelin hastayla iletişiminde daha açıklayıcı ve detaylı bilgi vermesi için uyarılması</w:t>
            </w:r>
            <w:r>
              <w:rPr>
                <w:rFonts w:ascii="Arial" w:eastAsia="Times New Roman" w:hAnsi="Arial" w:cs="Arial"/>
                <w:color w:val="333333"/>
                <w:sz w:val="21"/>
                <w:szCs w:val="21"/>
                <w:lang w:eastAsia="tr-TR"/>
              </w:rPr>
              <w:t xml:space="preserve"> hususu hastane yöneticiliğine bildirilmiştir</w:t>
            </w:r>
          </w:p>
        </w:tc>
      </w:tr>
      <w:tr w:rsidR="00500AC9" w:rsidTr="00500AC9">
        <w:trPr>
          <w:trHeight w:hRule="exact" w:val="793"/>
        </w:trPr>
        <w:tc>
          <w:tcPr>
            <w:tcW w:w="4397" w:type="dxa"/>
            <w:tcBorders>
              <w:top w:val="single" w:sz="3" w:space="0" w:color="7F7F7F"/>
              <w:left w:val="single" w:sz="3" w:space="0" w:color="7F7F7F"/>
              <w:bottom w:val="single" w:sz="3" w:space="0" w:color="7F7F7F"/>
              <w:right w:val="single" w:sz="3" w:space="0" w:color="7F7F7F"/>
            </w:tcBorders>
          </w:tcPr>
          <w:p w:rsidR="00500AC9" w:rsidRDefault="00500AC9" w:rsidP="00AA07BC">
            <w:pPr>
              <w:pStyle w:val="TableParagraph"/>
              <w:spacing w:before="2"/>
              <w:jc w:val="center"/>
              <w:rPr>
                <w:rFonts w:ascii="Calibri" w:eastAsia="Calibri" w:hAnsi="Calibri" w:cs="Calibri"/>
                <w:b/>
                <w:bCs/>
                <w:sz w:val="29"/>
                <w:szCs w:val="29"/>
              </w:rPr>
            </w:pPr>
          </w:p>
          <w:p w:rsidR="00500AC9" w:rsidRDefault="00AA07BC" w:rsidP="00AA07BC">
            <w:pPr>
              <w:pStyle w:val="TableParagraph"/>
              <w:ind w:left="522"/>
              <w:rPr>
                <w:rFonts w:ascii="Calibri" w:eastAsia="Calibri" w:hAnsi="Calibri" w:cs="Calibri"/>
                <w:sz w:val="20"/>
                <w:szCs w:val="20"/>
              </w:rPr>
            </w:pPr>
            <w:r>
              <w:rPr>
                <w:rFonts w:ascii="Calibri" w:hAnsi="Calibri"/>
                <w:spacing w:val="-1"/>
                <w:sz w:val="20"/>
              </w:rPr>
              <w:t xml:space="preserve">          </w:t>
            </w:r>
            <w:r w:rsidR="00500AC9">
              <w:rPr>
                <w:rFonts w:ascii="Calibri" w:hAnsi="Calibri"/>
                <w:spacing w:val="-1"/>
                <w:sz w:val="20"/>
              </w:rPr>
              <w:t>DİNAR</w:t>
            </w:r>
            <w:r w:rsidR="00500AC9">
              <w:rPr>
                <w:rFonts w:ascii="Calibri" w:hAnsi="Calibri"/>
                <w:spacing w:val="-2"/>
                <w:sz w:val="20"/>
              </w:rPr>
              <w:t xml:space="preserve"> </w:t>
            </w:r>
            <w:r w:rsidR="00500AC9">
              <w:rPr>
                <w:rFonts w:ascii="Calibri" w:hAnsi="Calibri"/>
                <w:spacing w:val="-1"/>
                <w:sz w:val="20"/>
              </w:rPr>
              <w:t>DEVLET</w:t>
            </w:r>
            <w:r w:rsidR="00500AC9">
              <w:rPr>
                <w:rFonts w:ascii="Calibri" w:hAnsi="Calibri"/>
                <w:spacing w:val="-5"/>
                <w:sz w:val="20"/>
              </w:rPr>
              <w:t xml:space="preserve"> </w:t>
            </w:r>
            <w:r w:rsidR="00500AC9">
              <w:rPr>
                <w:rFonts w:ascii="Calibri" w:hAnsi="Calibri"/>
                <w:spacing w:val="-2"/>
                <w:sz w:val="20"/>
              </w:rPr>
              <w:t>HASTANESİ</w:t>
            </w:r>
          </w:p>
        </w:tc>
        <w:tc>
          <w:tcPr>
            <w:tcW w:w="1273" w:type="dxa"/>
            <w:tcBorders>
              <w:top w:val="single" w:sz="3" w:space="0" w:color="7F7F7F"/>
              <w:left w:val="single" w:sz="3" w:space="0" w:color="7F7F7F"/>
              <w:bottom w:val="single" w:sz="3" w:space="0" w:color="7F7F7F"/>
              <w:right w:val="single" w:sz="3" w:space="0" w:color="7F7F7F"/>
            </w:tcBorders>
          </w:tcPr>
          <w:p w:rsidR="00500AC9" w:rsidRDefault="00500AC9" w:rsidP="00500AC9">
            <w:pPr>
              <w:pStyle w:val="TableParagraph"/>
              <w:ind w:left="147"/>
              <w:jc w:val="center"/>
              <w:rPr>
                <w:rFonts w:ascii="Arial" w:eastAsia="Times New Roman" w:hAnsi="Arial" w:cs="Arial"/>
                <w:lang w:eastAsia="tr-TR"/>
              </w:rPr>
            </w:pPr>
          </w:p>
          <w:p w:rsidR="00500AC9" w:rsidRDefault="00185820" w:rsidP="00185820">
            <w:pPr>
              <w:pStyle w:val="TableParagraph"/>
              <w:rPr>
                <w:rFonts w:ascii="Calibri" w:eastAsia="Calibri" w:hAnsi="Calibri" w:cs="Calibri"/>
                <w:sz w:val="20"/>
                <w:szCs w:val="20"/>
              </w:rPr>
            </w:pPr>
            <w:r>
              <w:rPr>
                <w:rFonts w:ascii="Arial" w:eastAsia="Times New Roman" w:hAnsi="Arial" w:cs="Arial"/>
                <w:lang w:eastAsia="tr-TR"/>
              </w:rPr>
              <w:t xml:space="preserve"> </w:t>
            </w:r>
            <w:r w:rsidR="00500AC9">
              <w:rPr>
                <w:rFonts w:ascii="Arial" w:eastAsia="Times New Roman" w:hAnsi="Arial" w:cs="Arial"/>
                <w:lang w:eastAsia="tr-TR"/>
              </w:rPr>
              <w:t>13.05.2015</w:t>
            </w:r>
          </w:p>
        </w:tc>
        <w:tc>
          <w:tcPr>
            <w:tcW w:w="1418" w:type="dxa"/>
            <w:tcBorders>
              <w:top w:val="single" w:sz="3" w:space="0" w:color="7F7F7F"/>
              <w:left w:val="single" w:sz="3" w:space="0" w:color="7F7F7F"/>
              <w:bottom w:val="single" w:sz="3" w:space="0" w:color="7F7F7F"/>
              <w:right w:val="single" w:sz="3" w:space="0" w:color="7F7F7F"/>
            </w:tcBorders>
          </w:tcPr>
          <w:p w:rsidR="00185820" w:rsidRDefault="00185820" w:rsidP="00185820">
            <w:pPr>
              <w:pStyle w:val="TableParagraph"/>
              <w:rPr>
                <w:rFonts w:ascii="Arial" w:eastAsia="Times New Roman" w:hAnsi="Arial" w:cs="Arial"/>
                <w:lang w:eastAsia="tr-TR"/>
              </w:rPr>
            </w:pPr>
          </w:p>
          <w:p w:rsidR="00500AC9" w:rsidRDefault="00185820" w:rsidP="00185820">
            <w:pPr>
              <w:pStyle w:val="TableParagraph"/>
              <w:rPr>
                <w:rFonts w:ascii="Calibri" w:eastAsia="Calibri" w:hAnsi="Calibri" w:cs="Calibri"/>
                <w:sz w:val="20"/>
                <w:szCs w:val="20"/>
              </w:rPr>
            </w:pPr>
            <w:r>
              <w:rPr>
                <w:rFonts w:ascii="Arial" w:eastAsia="Times New Roman" w:hAnsi="Arial" w:cs="Arial"/>
                <w:lang w:eastAsia="tr-TR"/>
              </w:rPr>
              <w:t xml:space="preserve">  </w:t>
            </w:r>
            <w:r w:rsidR="00500AC9">
              <w:rPr>
                <w:rFonts w:ascii="Arial" w:eastAsia="Times New Roman" w:hAnsi="Arial" w:cs="Arial"/>
                <w:lang w:eastAsia="tr-TR"/>
              </w:rPr>
              <w:t>2015-30222</w:t>
            </w:r>
          </w:p>
        </w:tc>
        <w:tc>
          <w:tcPr>
            <w:tcW w:w="1134" w:type="dxa"/>
            <w:tcBorders>
              <w:top w:val="single" w:sz="3" w:space="0" w:color="7F7F7F"/>
              <w:left w:val="single" w:sz="3" w:space="0" w:color="7F7F7F"/>
              <w:bottom w:val="single" w:sz="3" w:space="0" w:color="7F7F7F"/>
              <w:right w:val="single" w:sz="3" w:space="0" w:color="7F7F7F"/>
            </w:tcBorders>
          </w:tcPr>
          <w:p w:rsidR="00185820" w:rsidRDefault="00185820" w:rsidP="00185820">
            <w:pPr>
              <w:pStyle w:val="TableParagraph"/>
              <w:rPr>
                <w:rFonts w:ascii="Arial" w:hAnsi="Arial" w:cs="Arial"/>
              </w:rPr>
            </w:pPr>
          </w:p>
          <w:p w:rsidR="00500AC9" w:rsidRDefault="00185820" w:rsidP="00185820">
            <w:pPr>
              <w:pStyle w:val="TableParagraph"/>
              <w:rPr>
                <w:rFonts w:ascii="Calibri" w:eastAsia="Calibri" w:hAnsi="Calibri" w:cs="Calibri"/>
                <w:sz w:val="20"/>
                <w:szCs w:val="20"/>
              </w:rPr>
            </w:pPr>
            <w:r>
              <w:rPr>
                <w:rFonts w:ascii="Arial" w:hAnsi="Arial" w:cs="Arial"/>
              </w:rPr>
              <w:t xml:space="preserve">  </w:t>
            </w:r>
            <w:r w:rsidR="00500AC9">
              <w:rPr>
                <w:rFonts w:ascii="Arial" w:hAnsi="Arial" w:cs="Arial"/>
              </w:rPr>
              <w:t>17</w:t>
            </w:r>
            <w:r w:rsidR="00500AC9" w:rsidRPr="007D5A15">
              <w:rPr>
                <w:rFonts w:ascii="Arial" w:hAnsi="Arial" w:cs="Arial"/>
              </w:rPr>
              <w:t>.06.15</w:t>
            </w:r>
          </w:p>
        </w:tc>
        <w:tc>
          <w:tcPr>
            <w:tcW w:w="7513" w:type="dxa"/>
            <w:tcBorders>
              <w:top w:val="single" w:sz="3" w:space="0" w:color="7F7F7F"/>
              <w:left w:val="single" w:sz="3" w:space="0" w:color="7F7F7F"/>
              <w:bottom w:val="single" w:sz="3" w:space="0" w:color="7F7F7F"/>
              <w:right w:val="single" w:sz="3" w:space="0" w:color="7F7F7F"/>
            </w:tcBorders>
          </w:tcPr>
          <w:p w:rsidR="00500AC9" w:rsidRPr="002F349F" w:rsidRDefault="00500AC9" w:rsidP="00500AC9">
            <w:pPr>
              <w:shd w:val="clear" w:color="auto" w:fill="FFFFFF"/>
              <w:jc w:val="both"/>
              <w:rPr>
                <w:rFonts w:ascii="Arial" w:eastAsia="Times New Roman" w:hAnsi="Arial" w:cs="Arial"/>
                <w:color w:val="333333"/>
                <w:sz w:val="21"/>
                <w:szCs w:val="21"/>
                <w:lang w:eastAsia="tr-TR"/>
              </w:rPr>
            </w:pPr>
            <w:r w:rsidRPr="008B11B0">
              <w:rPr>
                <w:rFonts w:ascii="Arial" w:hAnsi="Arial" w:cs="Arial"/>
                <w:color w:val="333333"/>
                <w:shd w:val="clear" w:color="auto" w:fill="FFFFFF"/>
              </w:rPr>
              <w:t>Alınan bilgi istemeler sonucu</w:t>
            </w:r>
            <w:r>
              <w:rPr>
                <w:rFonts w:ascii="Arial" w:eastAsia="Times New Roman" w:hAnsi="Arial" w:cs="Arial"/>
                <w:color w:val="333333"/>
                <w:sz w:val="21"/>
                <w:szCs w:val="21"/>
                <w:lang w:eastAsia="tr-TR"/>
              </w:rPr>
              <w:t xml:space="preserve"> </w:t>
            </w:r>
            <w:r w:rsidRPr="002F349F">
              <w:rPr>
                <w:rFonts w:ascii="Arial" w:eastAsia="Times New Roman" w:hAnsi="Arial" w:cs="Arial"/>
                <w:color w:val="333333"/>
                <w:sz w:val="21"/>
                <w:szCs w:val="21"/>
                <w:lang w:eastAsia="tr-TR"/>
              </w:rPr>
              <w:t>ilgili hekimin hastayı ve hasta hakları kurulunu yeterince bilgilendirmemesi gerekçesi ile</w:t>
            </w:r>
            <w:r>
              <w:rPr>
                <w:rFonts w:ascii="Arial" w:hAnsi="Arial" w:cs="Arial"/>
                <w:color w:val="333333"/>
                <w:shd w:val="clear" w:color="auto" w:fill="FFFFFF"/>
              </w:rPr>
              <w:t>; b</w:t>
            </w:r>
            <w:r w:rsidRPr="002F349F">
              <w:rPr>
                <w:rFonts w:ascii="Arial" w:eastAsia="Times New Roman" w:hAnsi="Arial" w:cs="Arial"/>
                <w:color w:val="333333"/>
                <w:sz w:val="21"/>
                <w:szCs w:val="21"/>
                <w:lang w:eastAsia="tr-TR"/>
              </w:rPr>
              <w:t xml:space="preserve">ilgilendirme ve </w:t>
            </w:r>
            <w:r>
              <w:rPr>
                <w:rFonts w:ascii="Arial" w:eastAsia="Times New Roman" w:hAnsi="Arial" w:cs="Arial"/>
                <w:color w:val="333333"/>
                <w:sz w:val="21"/>
                <w:szCs w:val="21"/>
                <w:lang w:eastAsia="tr-TR"/>
              </w:rPr>
              <w:t>b</w:t>
            </w:r>
            <w:r w:rsidRPr="002F349F">
              <w:rPr>
                <w:rFonts w:ascii="Arial" w:eastAsia="Times New Roman" w:hAnsi="Arial" w:cs="Arial"/>
                <w:color w:val="333333"/>
                <w:sz w:val="21"/>
                <w:szCs w:val="21"/>
                <w:lang w:eastAsia="tr-TR"/>
              </w:rPr>
              <w:t>ilgi İsteme</w:t>
            </w:r>
            <w:r>
              <w:rPr>
                <w:rFonts w:ascii="Arial" w:eastAsia="Times New Roman" w:hAnsi="Arial" w:cs="Arial"/>
                <w:color w:val="333333"/>
                <w:sz w:val="21"/>
                <w:szCs w:val="21"/>
                <w:lang w:eastAsia="tr-TR"/>
              </w:rPr>
              <w:t xml:space="preserve"> hususunda</w:t>
            </w:r>
            <w:r w:rsidRPr="002F349F">
              <w:rPr>
                <w:rFonts w:ascii="Arial" w:eastAsia="Times New Roman" w:hAnsi="Arial" w:cs="Arial"/>
                <w:color w:val="333333"/>
                <w:sz w:val="21"/>
                <w:szCs w:val="21"/>
                <w:lang w:eastAsia="tr-TR"/>
              </w:rPr>
              <w:t xml:space="preserve"> hak ihlali olduğu kanaatine varılmıştır.</w:t>
            </w:r>
          </w:p>
          <w:p w:rsidR="00500AC9" w:rsidRDefault="00500AC9" w:rsidP="00500AC9">
            <w:pPr>
              <w:pStyle w:val="TableParagraph"/>
              <w:spacing w:line="292" w:lineRule="auto"/>
              <w:ind w:left="-2" w:right="-9"/>
              <w:jc w:val="both"/>
              <w:rPr>
                <w:rFonts w:ascii="Calibri" w:eastAsia="Calibri" w:hAnsi="Calibri" w:cs="Calibri"/>
                <w:sz w:val="20"/>
                <w:szCs w:val="20"/>
              </w:rPr>
            </w:pPr>
          </w:p>
        </w:tc>
      </w:tr>
    </w:tbl>
    <w:p w:rsidR="00500AC9" w:rsidRDefault="00500AC9" w:rsidP="00500AC9">
      <w:pPr>
        <w:pStyle w:val="GvdeMetni"/>
        <w:spacing w:before="42"/>
        <w:ind w:left="0" w:right="40"/>
        <w:jc w:val="center"/>
        <w:rPr>
          <w:color w:val="FF4242"/>
        </w:rPr>
      </w:pPr>
    </w:p>
    <w:p w:rsidR="00500AC9" w:rsidRDefault="00500AC9" w:rsidP="0099679B">
      <w:pPr>
        <w:pStyle w:val="GvdeMetni"/>
        <w:spacing w:before="42"/>
        <w:ind w:left="0" w:right="40"/>
        <w:jc w:val="center"/>
        <w:rPr>
          <w:color w:val="FF4242"/>
        </w:rPr>
      </w:pPr>
    </w:p>
    <w:p w:rsidR="00500AC9" w:rsidRDefault="00500AC9" w:rsidP="0099679B">
      <w:pPr>
        <w:pStyle w:val="GvdeMetni"/>
        <w:spacing w:before="42"/>
        <w:ind w:left="0" w:right="40"/>
        <w:jc w:val="center"/>
        <w:rPr>
          <w:color w:val="FF4242"/>
        </w:rPr>
      </w:pPr>
    </w:p>
    <w:p w:rsidR="00500AC9" w:rsidRDefault="00500AC9" w:rsidP="0099679B">
      <w:pPr>
        <w:pStyle w:val="GvdeMetni"/>
        <w:spacing w:before="42"/>
        <w:ind w:left="0" w:right="40"/>
        <w:jc w:val="center"/>
        <w:rPr>
          <w:color w:val="FF4242"/>
        </w:rPr>
      </w:pPr>
    </w:p>
    <w:p w:rsidR="00500AC9" w:rsidRDefault="00500AC9" w:rsidP="0099679B">
      <w:pPr>
        <w:pStyle w:val="GvdeMetni"/>
        <w:spacing w:before="42"/>
        <w:ind w:left="0" w:right="40"/>
        <w:jc w:val="center"/>
        <w:rPr>
          <w:color w:val="FF4242"/>
        </w:rPr>
      </w:pPr>
    </w:p>
    <w:p w:rsidR="00500AC9" w:rsidRDefault="00500AC9" w:rsidP="0099679B">
      <w:pPr>
        <w:pStyle w:val="GvdeMetni"/>
        <w:spacing w:before="42"/>
        <w:ind w:left="0" w:right="40"/>
        <w:jc w:val="center"/>
        <w:rPr>
          <w:color w:val="FF4242"/>
        </w:rPr>
      </w:pPr>
    </w:p>
    <w:p w:rsidR="00500AC9" w:rsidRDefault="00500AC9" w:rsidP="00CC4B34">
      <w:pPr>
        <w:pStyle w:val="GvdeMetni"/>
        <w:spacing w:before="42"/>
        <w:ind w:left="0" w:right="40"/>
        <w:rPr>
          <w:color w:val="FF4242"/>
        </w:rPr>
      </w:pPr>
    </w:p>
    <w:p w:rsidR="00500AC9" w:rsidRDefault="00500AC9" w:rsidP="0099679B">
      <w:pPr>
        <w:pStyle w:val="GvdeMetni"/>
        <w:spacing w:before="42"/>
        <w:ind w:left="0" w:right="40"/>
        <w:jc w:val="center"/>
        <w:rPr>
          <w:color w:val="FF4242"/>
        </w:rPr>
      </w:pPr>
    </w:p>
    <w:p w:rsidR="00500AC9" w:rsidRDefault="00500AC9" w:rsidP="0099679B">
      <w:pPr>
        <w:pStyle w:val="GvdeMetni"/>
        <w:spacing w:before="42"/>
        <w:ind w:left="0" w:right="40"/>
        <w:jc w:val="center"/>
        <w:rPr>
          <w:color w:val="FF4242"/>
        </w:rPr>
      </w:pPr>
    </w:p>
    <w:p w:rsidR="00500AC9" w:rsidRDefault="00500AC9" w:rsidP="00500AC9">
      <w:pPr>
        <w:pStyle w:val="GvdeMetni"/>
        <w:spacing w:before="42"/>
        <w:ind w:left="0" w:right="40"/>
        <w:rPr>
          <w:color w:val="FF4242"/>
        </w:rPr>
      </w:pPr>
    </w:p>
    <w:p w:rsidR="00500AC9" w:rsidRDefault="00500AC9" w:rsidP="0099679B">
      <w:pPr>
        <w:pStyle w:val="GvdeMetni"/>
        <w:spacing w:before="42"/>
        <w:ind w:left="0" w:right="40"/>
        <w:jc w:val="center"/>
        <w:rPr>
          <w:color w:val="FF4242"/>
        </w:rPr>
      </w:pPr>
    </w:p>
    <w:p w:rsidR="00C62F13" w:rsidRDefault="00C62F13" w:rsidP="0099679B">
      <w:pPr>
        <w:pStyle w:val="GvdeMetni"/>
        <w:spacing w:before="42"/>
        <w:ind w:left="0" w:right="40"/>
        <w:jc w:val="center"/>
        <w:rPr>
          <w:color w:val="FF4242"/>
        </w:rPr>
      </w:pPr>
    </w:p>
    <w:p w:rsidR="009C446C" w:rsidRDefault="009C446C" w:rsidP="0099679B">
      <w:pPr>
        <w:pStyle w:val="GvdeMetni"/>
        <w:spacing w:before="42"/>
        <w:ind w:left="0" w:right="40"/>
        <w:jc w:val="center"/>
        <w:rPr>
          <w:color w:val="FF4242"/>
        </w:rPr>
      </w:pPr>
    </w:p>
    <w:p w:rsidR="009C446C" w:rsidRDefault="009C446C" w:rsidP="0099679B">
      <w:pPr>
        <w:pStyle w:val="GvdeMetni"/>
        <w:spacing w:before="42"/>
        <w:ind w:left="0" w:right="40"/>
        <w:jc w:val="center"/>
        <w:rPr>
          <w:color w:val="FF4242"/>
        </w:rPr>
      </w:pPr>
    </w:p>
    <w:p w:rsidR="009C446C" w:rsidRDefault="009C446C" w:rsidP="0099679B">
      <w:pPr>
        <w:pStyle w:val="GvdeMetni"/>
        <w:spacing w:before="42"/>
        <w:ind w:left="0" w:right="40"/>
        <w:jc w:val="center"/>
        <w:rPr>
          <w:color w:val="FF4242"/>
        </w:rPr>
      </w:pPr>
    </w:p>
    <w:p w:rsidR="009C446C" w:rsidRDefault="009C446C" w:rsidP="0099679B">
      <w:pPr>
        <w:pStyle w:val="GvdeMetni"/>
        <w:spacing w:before="42"/>
        <w:ind w:left="0" w:right="40"/>
        <w:jc w:val="center"/>
        <w:rPr>
          <w:color w:val="FF4242"/>
        </w:rPr>
      </w:pPr>
    </w:p>
    <w:p w:rsidR="00C62F13" w:rsidRDefault="00C62F13" w:rsidP="0099679B">
      <w:pPr>
        <w:pStyle w:val="GvdeMetni"/>
        <w:spacing w:before="42"/>
        <w:ind w:left="0" w:right="40"/>
        <w:jc w:val="center"/>
        <w:rPr>
          <w:color w:val="FF4242"/>
        </w:rPr>
      </w:pPr>
    </w:p>
    <w:p w:rsidR="0099679B" w:rsidRDefault="0099679B" w:rsidP="0099679B">
      <w:pPr>
        <w:pStyle w:val="GvdeMetni"/>
        <w:spacing w:before="42"/>
        <w:ind w:left="0" w:right="40"/>
        <w:jc w:val="center"/>
        <w:rPr>
          <w:color w:val="FF4242"/>
        </w:rPr>
      </w:pPr>
      <w:r>
        <w:rPr>
          <w:color w:val="FF4242"/>
        </w:rPr>
        <w:t>03/06/2015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99679B" w:rsidRDefault="0099679B" w:rsidP="0099679B">
      <w:pPr>
        <w:spacing w:before="10"/>
        <w:rPr>
          <w:rFonts w:ascii="Calibri" w:eastAsia="Calibri" w:hAnsi="Calibri" w:cs="Calibri"/>
          <w:b/>
          <w:bCs/>
        </w:rPr>
      </w:pPr>
    </w:p>
    <w:tbl>
      <w:tblPr>
        <w:tblStyle w:val="TableNormal"/>
        <w:tblW w:w="15817" w:type="dxa"/>
        <w:tblInd w:w="4" w:type="dxa"/>
        <w:tblLayout w:type="fixed"/>
        <w:tblLook w:val="01E0" w:firstRow="1" w:lastRow="1" w:firstColumn="1" w:lastColumn="1" w:noHBand="0" w:noVBand="0"/>
      </w:tblPr>
      <w:tblGrid>
        <w:gridCol w:w="4293"/>
        <w:gridCol w:w="1275"/>
        <w:gridCol w:w="1414"/>
        <w:gridCol w:w="1144"/>
        <w:gridCol w:w="7691"/>
      </w:tblGrid>
      <w:tr w:rsidR="00027A89" w:rsidTr="00EA2AB1">
        <w:trPr>
          <w:trHeight w:hRule="exact" w:val="550"/>
        </w:trPr>
        <w:tc>
          <w:tcPr>
            <w:tcW w:w="4293" w:type="dxa"/>
            <w:tcBorders>
              <w:top w:val="single" w:sz="3" w:space="0" w:color="7F7F7F"/>
              <w:left w:val="single" w:sz="3" w:space="0" w:color="7F7F7F"/>
              <w:bottom w:val="single" w:sz="3" w:space="0" w:color="7F7F7F"/>
              <w:right w:val="single" w:sz="3" w:space="0" w:color="7F7F7F"/>
            </w:tcBorders>
            <w:shd w:val="clear" w:color="auto" w:fill="4A939A"/>
          </w:tcPr>
          <w:p w:rsidR="00027A89" w:rsidRDefault="00027A89" w:rsidP="00D47D84">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5" w:type="dxa"/>
            <w:tcBorders>
              <w:top w:val="single" w:sz="16" w:space="0" w:color="4A939A"/>
              <w:left w:val="single" w:sz="3" w:space="0" w:color="7F7F7F"/>
              <w:bottom w:val="single" w:sz="16" w:space="0" w:color="4A939A"/>
              <w:right w:val="single" w:sz="3" w:space="0" w:color="7F7F7F"/>
            </w:tcBorders>
            <w:shd w:val="clear" w:color="auto" w:fill="4A939A"/>
          </w:tcPr>
          <w:p w:rsidR="00027A89" w:rsidRDefault="00027A89" w:rsidP="00D47D84">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4" w:type="dxa"/>
            <w:tcBorders>
              <w:top w:val="single" w:sz="16" w:space="0" w:color="4A939A"/>
              <w:left w:val="single" w:sz="3" w:space="0" w:color="7F7F7F"/>
              <w:bottom w:val="single" w:sz="16" w:space="0" w:color="4A939A"/>
              <w:right w:val="single" w:sz="3" w:space="0" w:color="7F7F7F"/>
            </w:tcBorders>
            <w:shd w:val="clear" w:color="auto" w:fill="4A939A"/>
          </w:tcPr>
          <w:p w:rsidR="00027A89" w:rsidRDefault="00027A89" w:rsidP="00D47D84">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44" w:type="dxa"/>
            <w:tcBorders>
              <w:top w:val="single" w:sz="16" w:space="0" w:color="4A939A"/>
              <w:left w:val="single" w:sz="3" w:space="0" w:color="7F7F7F"/>
              <w:bottom w:val="single" w:sz="16" w:space="0" w:color="4A939A"/>
              <w:right w:val="single" w:sz="3" w:space="0" w:color="7F7F7F"/>
            </w:tcBorders>
            <w:shd w:val="clear" w:color="auto" w:fill="4A939A"/>
          </w:tcPr>
          <w:p w:rsidR="00027A89" w:rsidRDefault="00027A89" w:rsidP="00D47D84">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691" w:type="dxa"/>
            <w:tcBorders>
              <w:top w:val="single" w:sz="3" w:space="0" w:color="7F7F7F"/>
              <w:left w:val="single" w:sz="3" w:space="0" w:color="7F7F7F"/>
              <w:bottom w:val="single" w:sz="3" w:space="0" w:color="7F7F7F"/>
              <w:right w:val="single" w:sz="3" w:space="0" w:color="7F7F7F"/>
            </w:tcBorders>
            <w:shd w:val="clear" w:color="auto" w:fill="4A939A"/>
          </w:tcPr>
          <w:p w:rsidR="00027A89" w:rsidRDefault="00027A89" w:rsidP="00D47D84">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99679B" w:rsidTr="00EA2AB1">
        <w:trPr>
          <w:trHeight w:hRule="exact" w:val="1544"/>
        </w:trPr>
        <w:tc>
          <w:tcPr>
            <w:tcW w:w="4293"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jc w:val="center"/>
              <w:rPr>
                <w:rFonts w:eastAsia="Calibri" w:cs="Calibri"/>
                <w:b/>
                <w:bCs/>
                <w:sz w:val="20"/>
                <w:szCs w:val="20"/>
              </w:rPr>
            </w:pPr>
          </w:p>
          <w:p w:rsidR="0099679B" w:rsidRPr="00686517" w:rsidRDefault="00686517" w:rsidP="00686517">
            <w:pPr>
              <w:pStyle w:val="TableParagraph"/>
              <w:spacing w:before="146"/>
              <w:rPr>
                <w:rFonts w:eastAsia="Calibri" w:cs="Calibri"/>
                <w:sz w:val="20"/>
                <w:szCs w:val="20"/>
              </w:rPr>
            </w:pPr>
            <w:r>
              <w:rPr>
                <w:spacing w:val="-2"/>
                <w:sz w:val="20"/>
                <w:szCs w:val="20"/>
              </w:rPr>
              <w:t xml:space="preserve">                </w:t>
            </w:r>
            <w:r w:rsidR="0099679B" w:rsidRPr="00686517">
              <w:rPr>
                <w:spacing w:val="-2"/>
                <w:sz w:val="20"/>
                <w:szCs w:val="20"/>
              </w:rPr>
              <w:t xml:space="preserve">AFYONKARAHİSAR </w:t>
            </w:r>
            <w:r w:rsidR="0099679B" w:rsidRPr="00686517">
              <w:rPr>
                <w:spacing w:val="-1"/>
                <w:sz w:val="20"/>
                <w:szCs w:val="20"/>
              </w:rPr>
              <w:t>DEVLET</w:t>
            </w:r>
            <w:r w:rsidR="0099679B" w:rsidRPr="00686517">
              <w:rPr>
                <w:spacing w:val="-5"/>
                <w:sz w:val="20"/>
                <w:szCs w:val="20"/>
              </w:rPr>
              <w:t xml:space="preserve"> </w:t>
            </w:r>
            <w:r w:rsidR="0099679B" w:rsidRPr="00686517">
              <w:rPr>
                <w:spacing w:val="-2"/>
                <w:sz w:val="20"/>
                <w:szCs w:val="20"/>
              </w:rPr>
              <w:t>HASTANESİ</w:t>
            </w:r>
          </w:p>
        </w:tc>
        <w:tc>
          <w:tcPr>
            <w:tcW w:w="1275" w:type="dxa"/>
            <w:tcBorders>
              <w:top w:val="single" w:sz="16" w:space="0" w:color="4A939A"/>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129"/>
              <w:ind w:left="147"/>
              <w:jc w:val="center"/>
              <w:rPr>
                <w:rFonts w:eastAsia="Calibri" w:cs="Calibri"/>
                <w:sz w:val="20"/>
                <w:szCs w:val="20"/>
              </w:rPr>
            </w:pPr>
            <w:r w:rsidRPr="00686517">
              <w:rPr>
                <w:rFonts w:eastAsia="Times New Roman" w:cs="Arial"/>
                <w:sz w:val="20"/>
                <w:szCs w:val="20"/>
                <w:lang w:eastAsia="tr-TR"/>
              </w:rPr>
              <w:t>18.05.2015</w:t>
            </w:r>
          </w:p>
        </w:tc>
        <w:tc>
          <w:tcPr>
            <w:tcW w:w="1414" w:type="dxa"/>
            <w:tcBorders>
              <w:top w:val="single" w:sz="16" w:space="0" w:color="4A939A"/>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129"/>
              <w:ind w:left="171"/>
              <w:jc w:val="center"/>
              <w:rPr>
                <w:rFonts w:eastAsia="Calibri" w:cs="Calibri"/>
                <w:sz w:val="20"/>
                <w:szCs w:val="20"/>
              </w:rPr>
            </w:pPr>
            <w:r w:rsidRPr="00686517">
              <w:rPr>
                <w:rFonts w:eastAsia="Times New Roman" w:cs="Arial"/>
                <w:sz w:val="20"/>
                <w:szCs w:val="20"/>
                <w:lang w:eastAsia="tr-TR"/>
              </w:rPr>
              <w:t>2015-31021</w:t>
            </w:r>
          </w:p>
        </w:tc>
        <w:tc>
          <w:tcPr>
            <w:tcW w:w="1144" w:type="dxa"/>
            <w:tcBorders>
              <w:top w:val="single" w:sz="16" w:space="0" w:color="4A939A"/>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6"/>
              <w:jc w:val="center"/>
              <w:rPr>
                <w:rFonts w:eastAsia="Calibri" w:cs="Calibri"/>
                <w:b/>
                <w:bCs/>
                <w:sz w:val="20"/>
                <w:szCs w:val="20"/>
              </w:rPr>
            </w:pPr>
          </w:p>
          <w:p w:rsidR="0099679B" w:rsidRPr="00686517" w:rsidRDefault="0099679B" w:rsidP="00686517">
            <w:pPr>
              <w:pStyle w:val="TableParagraph"/>
              <w:ind w:left="210"/>
              <w:rPr>
                <w:rFonts w:eastAsia="Calibri" w:cs="Calibri"/>
                <w:sz w:val="20"/>
                <w:szCs w:val="20"/>
              </w:rPr>
            </w:pPr>
            <w:r w:rsidRPr="00686517">
              <w:rPr>
                <w:spacing w:val="-1"/>
                <w:sz w:val="20"/>
                <w:szCs w:val="20"/>
              </w:rPr>
              <w:t>03.06.15</w:t>
            </w:r>
          </w:p>
        </w:tc>
        <w:tc>
          <w:tcPr>
            <w:tcW w:w="7691"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9"/>
              <w:jc w:val="both"/>
              <w:rPr>
                <w:rFonts w:eastAsia="Calibri" w:cs="Calibri"/>
                <w:b/>
                <w:bCs/>
                <w:sz w:val="20"/>
                <w:szCs w:val="20"/>
              </w:rPr>
            </w:pPr>
          </w:p>
          <w:p w:rsidR="0099679B" w:rsidRPr="00686517" w:rsidRDefault="0099679B" w:rsidP="00686517">
            <w:pPr>
              <w:shd w:val="clear" w:color="auto" w:fill="FFFFFF"/>
              <w:jc w:val="both"/>
              <w:rPr>
                <w:rFonts w:eastAsia="Times New Roman" w:cs="Arial"/>
                <w:color w:val="333333"/>
                <w:sz w:val="20"/>
                <w:szCs w:val="20"/>
                <w:lang w:eastAsia="tr-TR"/>
              </w:rPr>
            </w:pPr>
            <w:r w:rsidRPr="00686517">
              <w:rPr>
                <w:rFonts w:cs="Arial"/>
                <w:color w:val="333333"/>
                <w:sz w:val="20"/>
                <w:szCs w:val="20"/>
                <w:shd w:val="clear" w:color="auto" w:fill="FFFFFF"/>
              </w:rPr>
              <w:t xml:space="preserve">Alınan bilgi istemeler sonucu; </w:t>
            </w:r>
            <w:r w:rsidRPr="00686517">
              <w:rPr>
                <w:rFonts w:eastAsia="Times New Roman" w:cs="Arial"/>
                <w:color w:val="333333"/>
                <w:sz w:val="20"/>
                <w:szCs w:val="20"/>
                <w:lang w:eastAsia="tr-TR"/>
              </w:rPr>
              <w:t>sorunun hasta yoğunluğundan ve hastaların hasta girişi yapılan masaların üzerine kimliklerini bırakmasından kaynaklandığı gerekçesi ile hak ihlali olmadığı kanaatine varılmıştır. Kargaşaya ve kimliklerin kaybolmasına sebep olmaması için masaların üzerine kimlik bırakılmaması için gerekli düzenlemelerin yapılması hastane yöneticiliğine bildirilmiştir.</w:t>
            </w:r>
          </w:p>
          <w:p w:rsidR="0099679B" w:rsidRPr="00686517" w:rsidRDefault="0099679B" w:rsidP="00686517">
            <w:pPr>
              <w:pStyle w:val="TableParagraph"/>
              <w:spacing w:line="239" w:lineRule="auto"/>
              <w:ind w:left="-2" w:right="-9"/>
              <w:jc w:val="both"/>
              <w:rPr>
                <w:rFonts w:eastAsia="Calibri" w:cs="Calibri"/>
                <w:sz w:val="20"/>
                <w:szCs w:val="20"/>
              </w:rPr>
            </w:pPr>
          </w:p>
        </w:tc>
      </w:tr>
      <w:tr w:rsidR="0099679B" w:rsidTr="00EA2AB1">
        <w:trPr>
          <w:trHeight w:hRule="exact" w:val="1519"/>
        </w:trPr>
        <w:tc>
          <w:tcPr>
            <w:tcW w:w="4293"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2"/>
              <w:jc w:val="center"/>
              <w:rPr>
                <w:rFonts w:eastAsia="Calibri" w:cs="Calibri"/>
                <w:b/>
                <w:bCs/>
                <w:sz w:val="20"/>
                <w:szCs w:val="20"/>
              </w:rPr>
            </w:pPr>
          </w:p>
          <w:p w:rsidR="0099679B" w:rsidRPr="00686517" w:rsidRDefault="0099679B" w:rsidP="00686517">
            <w:pPr>
              <w:pStyle w:val="TableParagraph"/>
              <w:ind w:left="632"/>
              <w:rPr>
                <w:rFonts w:eastAsia="Calibri" w:cs="Calibri"/>
                <w:sz w:val="20"/>
                <w:szCs w:val="20"/>
              </w:rPr>
            </w:pPr>
            <w:r w:rsidRPr="00686517">
              <w:rPr>
                <w:spacing w:val="-2"/>
                <w:sz w:val="20"/>
                <w:szCs w:val="20"/>
              </w:rPr>
              <w:t xml:space="preserve">AFYONKARAHİSAR </w:t>
            </w:r>
            <w:r w:rsidRPr="00686517">
              <w:rPr>
                <w:spacing w:val="-1"/>
                <w:sz w:val="20"/>
                <w:szCs w:val="20"/>
              </w:rPr>
              <w:t>DEVLET</w:t>
            </w:r>
            <w:r w:rsidRPr="00686517">
              <w:rPr>
                <w:spacing w:val="-5"/>
                <w:sz w:val="20"/>
                <w:szCs w:val="20"/>
              </w:rPr>
              <w:t xml:space="preserve"> </w:t>
            </w:r>
            <w:r w:rsidRPr="00686517">
              <w:rPr>
                <w:spacing w:val="-2"/>
                <w:sz w:val="20"/>
                <w:szCs w:val="20"/>
              </w:rPr>
              <w:t>HASTANESİ</w:t>
            </w:r>
          </w:p>
        </w:tc>
        <w:tc>
          <w:tcPr>
            <w:tcW w:w="1275"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146"/>
              <w:ind w:left="147"/>
              <w:jc w:val="center"/>
              <w:rPr>
                <w:rFonts w:eastAsia="Calibri" w:cs="Calibri"/>
                <w:sz w:val="20"/>
                <w:szCs w:val="20"/>
              </w:rPr>
            </w:pPr>
            <w:r w:rsidRPr="00686517">
              <w:rPr>
                <w:rFonts w:eastAsia="Times New Roman" w:cs="Arial"/>
                <w:sz w:val="20"/>
                <w:szCs w:val="20"/>
                <w:lang w:eastAsia="tr-TR"/>
              </w:rPr>
              <w:t>18.05.2015</w:t>
            </w:r>
          </w:p>
        </w:tc>
        <w:tc>
          <w:tcPr>
            <w:tcW w:w="1414"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146"/>
              <w:ind w:left="171"/>
              <w:jc w:val="center"/>
              <w:rPr>
                <w:rFonts w:eastAsia="Calibri" w:cs="Calibri"/>
                <w:sz w:val="20"/>
                <w:szCs w:val="20"/>
              </w:rPr>
            </w:pPr>
            <w:r w:rsidRPr="00686517">
              <w:rPr>
                <w:rFonts w:eastAsia="Times New Roman" w:cs="Arial"/>
                <w:sz w:val="20"/>
                <w:szCs w:val="20"/>
                <w:lang w:eastAsia="tr-TR"/>
              </w:rPr>
              <w:t>2015-31019</w:t>
            </w:r>
          </w:p>
        </w:tc>
        <w:tc>
          <w:tcPr>
            <w:tcW w:w="1144"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2"/>
              <w:jc w:val="center"/>
              <w:rPr>
                <w:rFonts w:eastAsia="Calibri" w:cs="Calibri"/>
                <w:b/>
                <w:bCs/>
                <w:sz w:val="20"/>
                <w:szCs w:val="20"/>
              </w:rPr>
            </w:pPr>
          </w:p>
          <w:p w:rsidR="0099679B" w:rsidRPr="00686517" w:rsidRDefault="0099679B" w:rsidP="00686517">
            <w:pPr>
              <w:pStyle w:val="TableParagraph"/>
              <w:ind w:left="210"/>
              <w:rPr>
                <w:rFonts w:eastAsia="Calibri" w:cs="Calibri"/>
                <w:sz w:val="20"/>
                <w:szCs w:val="20"/>
              </w:rPr>
            </w:pPr>
            <w:r w:rsidRPr="00686517">
              <w:rPr>
                <w:spacing w:val="-1"/>
                <w:sz w:val="20"/>
                <w:szCs w:val="20"/>
              </w:rPr>
              <w:t>03.06.15</w:t>
            </w:r>
          </w:p>
        </w:tc>
        <w:tc>
          <w:tcPr>
            <w:tcW w:w="7691"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9"/>
              <w:jc w:val="both"/>
              <w:rPr>
                <w:rFonts w:eastAsia="Calibri" w:cs="Calibri"/>
                <w:b/>
                <w:bCs/>
                <w:sz w:val="20"/>
                <w:szCs w:val="20"/>
              </w:rPr>
            </w:pPr>
          </w:p>
          <w:p w:rsidR="0099679B" w:rsidRPr="00686517" w:rsidRDefault="0099679B" w:rsidP="00686517">
            <w:pPr>
              <w:shd w:val="clear" w:color="auto" w:fill="FFFFFF"/>
              <w:jc w:val="both"/>
              <w:rPr>
                <w:rFonts w:eastAsia="Times New Roman" w:cs="Arial"/>
                <w:color w:val="333333"/>
                <w:sz w:val="20"/>
                <w:szCs w:val="20"/>
                <w:lang w:eastAsia="tr-TR"/>
              </w:rPr>
            </w:pPr>
            <w:r w:rsidRPr="00686517">
              <w:rPr>
                <w:rFonts w:cs="Arial"/>
                <w:color w:val="333333"/>
                <w:sz w:val="20"/>
                <w:szCs w:val="20"/>
                <w:shd w:val="clear" w:color="auto" w:fill="FFFFFF"/>
              </w:rPr>
              <w:t xml:space="preserve">Alınan bilgi istemeler sonucu; </w:t>
            </w:r>
            <w:r w:rsidRPr="00686517">
              <w:rPr>
                <w:rFonts w:eastAsia="Times New Roman" w:cs="Arial"/>
                <w:color w:val="333333"/>
                <w:sz w:val="20"/>
                <w:szCs w:val="20"/>
                <w:lang w:eastAsia="tr-TR"/>
              </w:rPr>
              <w:t>sorunun hasta yoğunluğundan ve hastaların hasta girişi yapılan masaların üzerine kimliklerini bırakmasından kaynaklandığı gerekçesi ile hak ihlali olmadığı kanaatine varılmıştır. Kargaşaya ve kimliklerin kaybolmasına sebep olmaması için masaların üzerine kimlik bırakılmaması için gerekli düzenlemelerin yapılması hastane yöneticiliğine bildirilmiştir.</w:t>
            </w:r>
          </w:p>
          <w:p w:rsidR="0099679B" w:rsidRPr="00686517" w:rsidRDefault="0099679B" w:rsidP="00686517">
            <w:pPr>
              <w:pStyle w:val="TableParagraph"/>
              <w:ind w:left="-2" w:right="-11"/>
              <w:jc w:val="both"/>
              <w:rPr>
                <w:rFonts w:eastAsia="Calibri" w:cs="Calibri"/>
                <w:sz w:val="20"/>
                <w:szCs w:val="20"/>
              </w:rPr>
            </w:pPr>
            <w:r w:rsidRPr="00686517">
              <w:rPr>
                <w:color w:val="333333"/>
                <w:spacing w:val="-1"/>
                <w:sz w:val="20"/>
                <w:szCs w:val="20"/>
              </w:rPr>
              <w:t>.</w:t>
            </w:r>
          </w:p>
        </w:tc>
      </w:tr>
      <w:tr w:rsidR="0099679B" w:rsidTr="00EA2AB1">
        <w:trPr>
          <w:trHeight w:hRule="exact" w:val="988"/>
        </w:trPr>
        <w:tc>
          <w:tcPr>
            <w:tcW w:w="4293"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2"/>
              <w:jc w:val="center"/>
              <w:rPr>
                <w:rFonts w:eastAsia="Calibri" w:cs="Calibri"/>
                <w:b/>
                <w:bCs/>
                <w:sz w:val="20"/>
                <w:szCs w:val="20"/>
              </w:rPr>
            </w:pPr>
          </w:p>
          <w:p w:rsidR="0099679B" w:rsidRPr="00686517" w:rsidRDefault="0099679B" w:rsidP="00686517">
            <w:pPr>
              <w:pStyle w:val="TableParagraph"/>
              <w:ind w:left="522"/>
              <w:rPr>
                <w:rFonts w:eastAsia="Calibri" w:cs="Calibri"/>
                <w:sz w:val="20"/>
                <w:szCs w:val="20"/>
              </w:rPr>
            </w:pPr>
            <w:r w:rsidRPr="00686517">
              <w:rPr>
                <w:spacing w:val="-1"/>
                <w:sz w:val="20"/>
                <w:szCs w:val="20"/>
              </w:rPr>
              <w:t>BOLVADİN</w:t>
            </w:r>
            <w:r w:rsidRPr="00686517">
              <w:rPr>
                <w:spacing w:val="-3"/>
                <w:sz w:val="20"/>
                <w:szCs w:val="20"/>
              </w:rPr>
              <w:t xml:space="preserve"> </w:t>
            </w:r>
            <w:r w:rsidRPr="00686517">
              <w:rPr>
                <w:spacing w:val="-2"/>
                <w:sz w:val="20"/>
                <w:szCs w:val="20"/>
              </w:rPr>
              <w:t>H.İ.ÖZSOY</w:t>
            </w:r>
            <w:r w:rsidRPr="00686517">
              <w:rPr>
                <w:sz w:val="20"/>
                <w:szCs w:val="20"/>
              </w:rPr>
              <w:t xml:space="preserve"> </w:t>
            </w:r>
            <w:r w:rsidRPr="00686517">
              <w:rPr>
                <w:spacing w:val="-2"/>
                <w:sz w:val="20"/>
                <w:szCs w:val="20"/>
              </w:rPr>
              <w:t>DEVLET</w:t>
            </w:r>
            <w:r w:rsidRPr="00686517">
              <w:rPr>
                <w:spacing w:val="1"/>
                <w:sz w:val="20"/>
                <w:szCs w:val="20"/>
              </w:rPr>
              <w:t xml:space="preserve"> </w:t>
            </w:r>
            <w:r w:rsidRPr="00686517">
              <w:rPr>
                <w:spacing w:val="-2"/>
                <w:sz w:val="20"/>
                <w:szCs w:val="20"/>
              </w:rPr>
              <w:t>HASTANESİ</w:t>
            </w:r>
          </w:p>
        </w:tc>
        <w:tc>
          <w:tcPr>
            <w:tcW w:w="1275"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4"/>
              <w:jc w:val="center"/>
              <w:rPr>
                <w:rFonts w:eastAsia="Calibri" w:cs="Calibri"/>
                <w:b/>
                <w:bCs/>
                <w:sz w:val="20"/>
                <w:szCs w:val="20"/>
              </w:rPr>
            </w:pPr>
          </w:p>
          <w:p w:rsidR="0099679B" w:rsidRPr="00686517" w:rsidRDefault="0099679B" w:rsidP="00686517">
            <w:pPr>
              <w:pStyle w:val="TableParagraph"/>
              <w:ind w:left="147"/>
              <w:jc w:val="center"/>
              <w:rPr>
                <w:rFonts w:eastAsia="Calibri" w:cs="Calibri"/>
                <w:sz w:val="20"/>
                <w:szCs w:val="20"/>
              </w:rPr>
            </w:pPr>
            <w:r w:rsidRPr="00686517">
              <w:rPr>
                <w:rFonts w:eastAsia="Times New Roman" w:cs="Arial"/>
                <w:sz w:val="20"/>
                <w:szCs w:val="20"/>
                <w:lang w:eastAsia="tr-TR"/>
              </w:rPr>
              <w:t>26.05.2015</w:t>
            </w:r>
          </w:p>
        </w:tc>
        <w:tc>
          <w:tcPr>
            <w:tcW w:w="1414"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4"/>
              <w:jc w:val="center"/>
              <w:rPr>
                <w:rFonts w:eastAsia="Calibri" w:cs="Calibri"/>
                <w:b/>
                <w:bCs/>
                <w:sz w:val="20"/>
                <w:szCs w:val="20"/>
              </w:rPr>
            </w:pPr>
          </w:p>
          <w:p w:rsidR="0099679B" w:rsidRPr="00686517" w:rsidRDefault="0099679B" w:rsidP="00686517">
            <w:pPr>
              <w:pStyle w:val="TableParagraph"/>
              <w:ind w:left="171"/>
              <w:jc w:val="center"/>
              <w:rPr>
                <w:rFonts w:eastAsia="Calibri" w:cs="Calibri"/>
                <w:sz w:val="20"/>
                <w:szCs w:val="20"/>
              </w:rPr>
            </w:pPr>
            <w:r w:rsidRPr="00686517">
              <w:rPr>
                <w:rFonts w:eastAsia="Times New Roman" w:cs="Arial"/>
                <w:sz w:val="20"/>
                <w:szCs w:val="20"/>
                <w:lang w:eastAsia="tr-TR"/>
              </w:rPr>
              <w:t>2015-32656</w:t>
            </w:r>
          </w:p>
        </w:tc>
        <w:tc>
          <w:tcPr>
            <w:tcW w:w="1144"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2"/>
              <w:jc w:val="center"/>
              <w:rPr>
                <w:rFonts w:eastAsia="Calibri" w:cs="Calibri"/>
                <w:b/>
                <w:bCs/>
                <w:sz w:val="20"/>
                <w:szCs w:val="20"/>
              </w:rPr>
            </w:pPr>
          </w:p>
          <w:p w:rsidR="0099679B" w:rsidRPr="00686517" w:rsidRDefault="0099679B" w:rsidP="00686517">
            <w:pPr>
              <w:pStyle w:val="TableParagraph"/>
              <w:ind w:left="210"/>
              <w:rPr>
                <w:rFonts w:eastAsia="Calibri" w:cs="Calibri"/>
                <w:sz w:val="20"/>
                <w:szCs w:val="20"/>
              </w:rPr>
            </w:pPr>
            <w:r w:rsidRPr="00686517">
              <w:rPr>
                <w:spacing w:val="-1"/>
                <w:sz w:val="20"/>
                <w:szCs w:val="20"/>
              </w:rPr>
              <w:t>03.06.15</w:t>
            </w:r>
          </w:p>
        </w:tc>
        <w:tc>
          <w:tcPr>
            <w:tcW w:w="7691"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2"/>
              <w:jc w:val="both"/>
              <w:rPr>
                <w:rFonts w:eastAsia="Calibri" w:cs="Calibri"/>
                <w:b/>
                <w:bCs/>
                <w:sz w:val="20"/>
                <w:szCs w:val="20"/>
              </w:rPr>
            </w:pPr>
          </w:p>
          <w:p w:rsidR="0099679B" w:rsidRPr="00686517" w:rsidRDefault="0099679B" w:rsidP="00686517">
            <w:pPr>
              <w:spacing w:line="300" w:lineRule="atLeast"/>
              <w:jc w:val="both"/>
              <w:rPr>
                <w:rFonts w:cs="Arial"/>
                <w:color w:val="333333"/>
                <w:sz w:val="20"/>
                <w:szCs w:val="20"/>
                <w:shd w:val="clear" w:color="auto" w:fill="FFFFFF"/>
              </w:rPr>
            </w:pPr>
            <w:r w:rsidRPr="00686517">
              <w:rPr>
                <w:rFonts w:cs="Arial"/>
                <w:color w:val="333333"/>
                <w:sz w:val="20"/>
                <w:szCs w:val="20"/>
                <w:shd w:val="clear" w:color="auto" w:fill="FFFFFF"/>
              </w:rPr>
              <w:t>Alınan bilgi istemeler sonucu; hastanın mesai saatleri içerisinde alması gereken hizmeti aldığı anlaşıldığından hak ihlali olmadığı kanaatine varılmıştır.</w:t>
            </w:r>
          </w:p>
          <w:p w:rsidR="0099679B" w:rsidRPr="00686517" w:rsidRDefault="0099679B" w:rsidP="00686517">
            <w:pPr>
              <w:pStyle w:val="TableParagraph"/>
              <w:spacing w:line="292" w:lineRule="auto"/>
              <w:ind w:left="-2" w:right="-9"/>
              <w:jc w:val="both"/>
              <w:rPr>
                <w:rFonts w:eastAsia="Calibri" w:cs="Calibri"/>
                <w:sz w:val="20"/>
                <w:szCs w:val="20"/>
              </w:rPr>
            </w:pPr>
          </w:p>
        </w:tc>
      </w:tr>
      <w:tr w:rsidR="0099679B" w:rsidTr="00EA2AB1">
        <w:trPr>
          <w:trHeight w:hRule="exact" w:val="1569"/>
        </w:trPr>
        <w:tc>
          <w:tcPr>
            <w:tcW w:w="4293"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6"/>
              <w:jc w:val="center"/>
              <w:rPr>
                <w:rFonts w:eastAsia="Calibri" w:cs="Calibri"/>
                <w:b/>
                <w:bCs/>
                <w:sz w:val="20"/>
                <w:szCs w:val="20"/>
              </w:rPr>
            </w:pPr>
          </w:p>
          <w:p w:rsidR="00686517" w:rsidRPr="00686517" w:rsidRDefault="00686517" w:rsidP="00686517">
            <w:pPr>
              <w:pStyle w:val="TableParagraph"/>
              <w:ind w:left="522"/>
              <w:jc w:val="center"/>
              <w:rPr>
                <w:spacing w:val="-1"/>
                <w:sz w:val="20"/>
                <w:szCs w:val="20"/>
              </w:rPr>
            </w:pPr>
          </w:p>
          <w:p w:rsidR="0099679B" w:rsidRDefault="0099679B" w:rsidP="00686517">
            <w:pPr>
              <w:pStyle w:val="TableParagraph"/>
              <w:jc w:val="center"/>
              <w:rPr>
                <w:spacing w:val="-2"/>
                <w:sz w:val="20"/>
                <w:szCs w:val="20"/>
              </w:rPr>
            </w:pPr>
            <w:r w:rsidRPr="00686517">
              <w:rPr>
                <w:spacing w:val="-1"/>
                <w:sz w:val="20"/>
                <w:szCs w:val="20"/>
              </w:rPr>
              <w:t>BOLVADİN</w:t>
            </w:r>
            <w:r w:rsidRPr="00686517">
              <w:rPr>
                <w:spacing w:val="-3"/>
                <w:sz w:val="20"/>
                <w:szCs w:val="20"/>
              </w:rPr>
              <w:t xml:space="preserve"> </w:t>
            </w:r>
            <w:r w:rsidRPr="00686517">
              <w:rPr>
                <w:spacing w:val="-2"/>
                <w:sz w:val="20"/>
                <w:szCs w:val="20"/>
              </w:rPr>
              <w:t>H.İ.ÖZSOY</w:t>
            </w:r>
            <w:r w:rsidRPr="00686517">
              <w:rPr>
                <w:sz w:val="20"/>
                <w:szCs w:val="20"/>
              </w:rPr>
              <w:t xml:space="preserve"> </w:t>
            </w:r>
            <w:r w:rsidRPr="00686517">
              <w:rPr>
                <w:spacing w:val="-2"/>
                <w:sz w:val="20"/>
                <w:szCs w:val="20"/>
              </w:rPr>
              <w:t>DEVLET</w:t>
            </w:r>
            <w:r w:rsidRPr="00686517">
              <w:rPr>
                <w:sz w:val="20"/>
                <w:szCs w:val="20"/>
              </w:rPr>
              <w:t xml:space="preserve"> </w:t>
            </w:r>
            <w:r w:rsidRPr="00686517">
              <w:rPr>
                <w:spacing w:val="-2"/>
                <w:sz w:val="20"/>
                <w:szCs w:val="20"/>
              </w:rPr>
              <w:t>HASTANESİ</w:t>
            </w:r>
          </w:p>
          <w:p w:rsidR="00686517" w:rsidRDefault="00686517" w:rsidP="00686517">
            <w:pPr>
              <w:pStyle w:val="TableParagraph"/>
              <w:jc w:val="center"/>
              <w:rPr>
                <w:spacing w:val="-2"/>
                <w:sz w:val="20"/>
                <w:szCs w:val="20"/>
              </w:rPr>
            </w:pPr>
          </w:p>
          <w:p w:rsidR="00686517" w:rsidRDefault="00686517" w:rsidP="00686517">
            <w:pPr>
              <w:pStyle w:val="TableParagraph"/>
              <w:jc w:val="center"/>
              <w:rPr>
                <w:spacing w:val="-2"/>
                <w:sz w:val="20"/>
                <w:szCs w:val="20"/>
              </w:rPr>
            </w:pPr>
          </w:p>
          <w:p w:rsidR="00686517" w:rsidRPr="00686517" w:rsidRDefault="00686517" w:rsidP="00686517">
            <w:pPr>
              <w:pStyle w:val="TableParagraph"/>
              <w:jc w:val="center"/>
              <w:rPr>
                <w:spacing w:val="-2"/>
                <w:sz w:val="20"/>
                <w:szCs w:val="20"/>
              </w:rPr>
            </w:pPr>
          </w:p>
        </w:tc>
        <w:tc>
          <w:tcPr>
            <w:tcW w:w="1275"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686517" w:rsidRDefault="00686517" w:rsidP="00686517">
            <w:pPr>
              <w:pStyle w:val="TableParagraph"/>
              <w:spacing w:before="131"/>
              <w:ind w:left="147"/>
              <w:jc w:val="center"/>
              <w:rPr>
                <w:rFonts w:eastAsia="Times New Roman" w:cs="Arial"/>
                <w:sz w:val="20"/>
                <w:szCs w:val="20"/>
                <w:lang w:eastAsia="tr-TR"/>
              </w:rPr>
            </w:pPr>
          </w:p>
          <w:p w:rsidR="0099679B" w:rsidRPr="00686517" w:rsidRDefault="0099679B" w:rsidP="00686517">
            <w:pPr>
              <w:pStyle w:val="TableParagraph"/>
              <w:spacing w:before="131"/>
              <w:ind w:left="147"/>
              <w:jc w:val="center"/>
              <w:rPr>
                <w:rFonts w:eastAsia="Calibri" w:cs="Calibri"/>
                <w:sz w:val="20"/>
                <w:szCs w:val="20"/>
              </w:rPr>
            </w:pPr>
            <w:r w:rsidRPr="00686517">
              <w:rPr>
                <w:rFonts w:eastAsia="Times New Roman" w:cs="Arial"/>
                <w:sz w:val="20"/>
                <w:szCs w:val="20"/>
                <w:lang w:eastAsia="tr-TR"/>
              </w:rPr>
              <w:t>28.05.2015</w:t>
            </w:r>
          </w:p>
        </w:tc>
        <w:tc>
          <w:tcPr>
            <w:tcW w:w="1414"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686517" w:rsidRDefault="00686517" w:rsidP="00686517">
            <w:pPr>
              <w:pStyle w:val="TableParagraph"/>
              <w:spacing w:before="131"/>
              <w:ind w:left="171"/>
              <w:jc w:val="center"/>
              <w:rPr>
                <w:rFonts w:eastAsia="Times New Roman" w:cs="Arial"/>
                <w:sz w:val="20"/>
                <w:szCs w:val="20"/>
                <w:lang w:eastAsia="tr-TR"/>
              </w:rPr>
            </w:pPr>
          </w:p>
          <w:p w:rsidR="0099679B" w:rsidRPr="00686517" w:rsidRDefault="0099679B" w:rsidP="00686517">
            <w:pPr>
              <w:pStyle w:val="TableParagraph"/>
              <w:spacing w:before="131"/>
              <w:ind w:left="171"/>
              <w:jc w:val="center"/>
              <w:rPr>
                <w:rFonts w:eastAsia="Calibri" w:cs="Calibri"/>
                <w:sz w:val="20"/>
                <w:szCs w:val="20"/>
              </w:rPr>
            </w:pPr>
            <w:r w:rsidRPr="00686517">
              <w:rPr>
                <w:rFonts w:eastAsia="Times New Roman" w:cs="Arial"/>
                <w:sz w:val="20"/>
                <w:szCs w:val="20"/>
                <w:lang w:eastAsia="tr-TR"/>
              </w:rPr>
              <w:t>2015-31915</w:t>
            </w:r>
          </w:p>
        </w:tc>
        <w:tc>
          <w:tcPr>
            <w:tcW w:w="1144"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6"/>
              <w:jc w:val="center"/>
              <w:rPr>
                <w:rFonts w:eastAsia="Calibri" w:cs="Calibri"/>
                <w:b/>
                <w:bCs/>
                <w:sz w:val="20"/>
                <w:szCs w:val="20"/>
              </w:rPr>
            </w:pPr>
          </w:p>
          <w:p w:rsidR="00686517" w:rsidRDefault="00686517" w:rsidP="00686517">
            <w:pPr>
              <w:pStyle w:val="TableParagraph"/>
              <w:ind w:left="210"/>
              <w:jc w:val="center"/>
              <w:rPr>
                <w:spacing w:val="-1"/>
                <w:sz w:val="20"/>
                <w:szCs w:val="20"/>
              </w:rPr>
            </w:pPr>
          </w:p>
          <w:p w:rsidR="00686517" w:rsidRDefault="00686517" w:rsidP="00686517">
            <w:pPr>
              <w:pStyle w:val="TableParagraph"/>
              <w:ind w:left="210"/>
              <w:jc w:val="center"/>
              <w:rPr>
                <w:spacing w:val="-1"/>
                <w:sz w:val="20"/>
                <w:szCs w:val="20"/>
              </w:rPr>
            </w:pPr>
          </w:p>
          <w:p w:rsidR="0099679B" w:rsidRPr="00686517" w:rsidRDefault="0099679B" w:rsidP="00686517">
            <w:pPr>
              <w:pStyle w:val="TableParagraph"/>
              <w:ind w:left="210"/>
              <w:rPr>
                <w:rFonts w:eastAsia="Calibri" w:cs="Calibri"/>
                <w:sz w:val="20"/>
                <w:szCs w:val="20"/>
              </w:rPr>
            </w:pPr>
            <w:r w:rsidRPr="00686517">
              <w:rPr>
                <w:spacing w:val="-1"/>
                <w:sz w:val="20"/>
                <w:szCs w:val="20"/>
              </w:rPr>
              <w:t>03.06.15</w:t>
            </w:r>
          </w:p>
        </w:tc>
        <w:tc>
          <w:tcPr>
            <w:tcW w:w="7691"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6"/>
              <w:jc w:val="both"/>
              <w:rPr>
                <w:rFonts w:eastAsia="Calibri" w:cs="Calibri"/>
                <w:b/>
                <w:bCs/>
                <w:sz w:val="20"/>
                <w:szCs w:val="20"/>
              </w:rPr>
            </w:pPr>
          </w:p>
          <w:p w:rsidR="0099679B" w:rsidRPr="00686517" w:rsidRDefault="0099679B" w:rsidP="00686517">
            <w:pPr>
              <w:pStyle w:val="TableParagraph"/>
              <w:spacing w:line="292" w:lineRule="auto"/>
              <w:ind w:left="-2" w:right="-11"/>
              <w:jc w:val="both"/>
              <w:rPr>
                <w:rFonts w:eastAsia="Times New Roman" w:cs="Arial"/>
                <w:color w:val="333333"/>
                <w:sz w:val="20"/>
                <w:szCs w:val="20"/>
                <w:lang w:eastAsia="tr-TR"/>
              </w:rPr>
            </w:pPr>
            <w:r w:rsidRPr="00686517">
              <w:rPr>
                <w:rFonts w:cs="Arial"/>
                <w:color w:val="333333"/>
                <w:sz w:val="20"/>
                <w:szCs w:val="20"/>
                <w:shd w:val="clear" w:color="auto" w:fill="FFFFFF"/>
              </w:rPr>
              <w:t>Alınan bilgi istemeler sonucu; s</w:t>
            </w:r>
            <w:r w:rsidRPr="00686517">
              <w:rPr>
                <w:rFonts w:eastAsia="Times New Roman" w:cs="Arial"/>
                <w:color w:val="333333"/>
                <w:sz w:val="20"/>
                <w:szCs w:val="20"/>
                <w:lang w:eastAsia="tr-TR"/>
              </w:rPr>
              <w:t>orunun hastanın acil servisin işleyişi hakkında bilgisi olmamasından kaynaklandığı gerekçesi ile hak ihlali olmadığı kanaatine varılmıştır. Acil servisin işleyişi ve öncelik verilen acil vakaların olduğu konusunda hastaya gerekli bilgilendirme yapılması hususu hastane yöneticiliğine bildirilmiş</w:t>
            </w:r>
            <w:r w:rsidR="00686517" w:rsidRPr="00686517">
              <w:rPr>
                <w:rFonts w:eastAsia="Times New Roman" w:cs="Arial"/>
                <w:color w:val="333333"/>
                <w:sz w:val="20"/>
                <w:szCs w:val="20"/>
                <w:lang w:eastAsia="tr-TR"/>
              </w:rPr>
              <w:t>t</w:t>
            </w:r>
            <w:r w:rsidRPr="00686517">
              <w:rPr>
                <w:rFonts w:eastAsia="Times New Roman" w:cs="Arial"/>
                <w:color w:val="333333"/>
                <w:sz w:val="20"/>
                <w:szCs w:val="20"/>
                <w:lang w:eastAsia="tr-TR"/>
              </w:rPr>
              <w:t>ir</w:t>
            </w:r>
          </w:p>
          <w:p w:rsidR="00686517" w:rsidRPr="00686517" w:rsidRDefault="00686517" w:rsidP="00686517">
            <w:pPr>
              <w:pStyle w:val="TableParagraph"/>
              <w:spacing w:line="292" w:lineRule="auto"/>
              <w:ind w:left="-2" w:right="-11"/>
              <w:jc w:val="both"/>
              <w:rPr>
                <w:rFonts w:eastAsia="Times New Roman" w:cs="Arial"/>
                <w:color w:val="333333"/>
                <w:sz w:val="20"/>
                <w:szCs w:val="20"/>
                <w:lang w:eastAsia="tr-TR"/>
              </w:rPr>
            </w:pPr>
          </w:p>
          <w:p w:rsidR="00686517" w:rsidRPr="00686517" w:rsidRDefault="00686517" w:rsidP="00686517">
            <w:pPr>
              <w:pStyle w:val="TableParagraph"/>
              <w:spacing w:line="292" w:lineRule="auto"/>
              <w:ind w:left="-2" w:right="-11"/>
              <w:jc w:val="both"/>
              <w:rPr>
                <w:rFonts w:eastAsia="Times New Roman" w:cs="Arial"/>
                <w:color w:val="333333"/>
                <w:sz w:val="20"/>
                <w:szCs w:val="20"/>
                <w:lang w:eastAsia="tr-TR"/>
              </w:rPr>
            </w:pPr>
          </w:p>
          <w:p w:rsidR="00686517" w:rsidRPr="00686517" w:rsidRDefault="00686517" w:rsidP="00686517">
            <w:pPr>
              <w:pStyle w:val="TableParagraph"/>
              <w:spacing w:line="292" w:lineRule="auto"/>
              <w:ind w:left="-2" w:right="-11"/>
              <w:jc w:val="both"/>
              <w:rPr>
                <w:rFonts w:eastAsia="Times New Roman" w:cs="Arial"/>
                <w:color w:val="333333"/>
                <w:sz w:val="20"/>
                <w:szCs w:val="20"/>
                <w:lang w:eastAsia="tr-TR"/>
              </w:rPr>
            </w:pPr>
          </w:p>
          <w:p w:rsidR="00686517" w:rsidRPr="00686517" w:rsidRDefault="00686517" w:rsidP="00686517">
            <w:pPr>
              <w:pStyle w:val="TableParagraph"/>
              <w:spacing w:line="292" w:lineRule="auto"/>
              <w:ind w:left="-2" w:right="-11"/>
              <w:jc w:val="both"/>
              <w:rPr>
                <w:rFonts w:eastAsia="Calibri" w:cs="Calibri"/>
                <w:sz w:val="20"/>
                <w:szCs w:val="20"/>
              </w:rPr>
            </w:pPr>
          </w:p>
        </w:tc>
      </w:tr>
      <w:tr w:rsidR="00686517" w:rsidTr="00EA2AB1">
        <w:trPr>
          <w:trHeight w:hRule="exact" w:val="1269"/>
        </w:trPr>
        <w:tc>
          <w:tcPr>
            <w:tcW w:w="4293"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spacing w:before="6"/>
              <w:jc w:val="center"/>
              <w:rPr>
                <w:rFonts w:cs="Arial"/>
                <w:sz w:val="20"/>
                <w:szCs w:val="20"/>
              </w:rPr>
            </w:pPr>
          </w:p>
          <w:p w:rsidR="00686517" w:rsidRDefault="00686517" w:rsidP="00686517">
            <w:pPr>
              <w:pStyle w:val="TableParagraph"/>
              <w:spacing w:before="6"/>
              <w:jc w:val="center"/>
              <w:rPr>
                <w:rFonts w:cs="Arial"/>
                <w:sz w:val="20"/>
                <w:szCs w:val="20"/>
              </w:rPr>
            </w:pPr>
          </w:p>
          <w:p w:rsidR="00686517" w:rsidRPr="00686517" w:rsidRDefault="00686517" w:rsidP="00686517">
            <w:pPr>
              <w:pStyle w:val="TableParagraph"/>
              <w:spacing w:before="6"/>
              <w:jc w:val="center"/>
              <w:rPr>
                <w:rFonts w:eastAsia="Calibri" w:cs="Calibri"/>
                <w:b/>
                <w:bCs/>
                <w:sz w:val="20"/>
                <w:szCs w:val="20"/>
              </w:rPr>
            </w:pPr>
            <w:r w:rsidRPr="00686517">
              <w:rPr>
                <w:rFonts w:cs="Arial"/>
                <w:sz w:val="20"/>
                <w:szCs w:val="20"/>
              </w:rPr>
              <w:t>AFYONKARAHİSAR AĞIZ VE DİŞ SAĞLIĞI MERKEZİ</w:t>
            </w:r>
          </w:p>
        </w:tc>
        <w:tc>
          <w:tcPr>
            <w:tcW w:w="1275"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jc w:val="center"/>
              <w:rPr>
                <w:rFonts w:eastAsia="Times New Roman" w:cs="Arial"/>
                <w:sz w:val="20"/>
                <w:szCs w:val="20"/>
                <w:lang w:eastAsia="tr-TR"/>
              </w:rPr>
            </w:pPr>
          </w:p>
          <w:p w:rsidR="00686517" w:rsidRDefault="00686517" w:rsidP="00686517">
            <w:pPr>
              <w:pStyle w:val="TableParagraph"/>
              <w:jc w:val="center"/>
              <w:rPr>
                <w:rFonts w:eastAsia="Times New Roman" w:cs="Arial"/>
                <w:sz w:val="20"/>
                <w:szCs w:val="20"/>
                <w:lang w:eastAsia="tr-TR"/>
              </w:rPr>
            </w:pPr>
          </w:p>
          <w:p w:rsidR="00686517" w:rsidRPr="00686517" w:rsidRDefault="00686517" w:rsidP="00686517">
            <w:pPr>
              <w:pStyle w:val="TableParagraph"/>
              <w:jc w:val="center"/>
              <w:rPr>
                <w:rFonts w:eastAsia="Calibri" w:cs="Calibri"/>
                <w:b/>
                <w:bCs/>
                <w:sz w:val="20"/>
                <w:szCs w:val="20"/>
              </w:rPr>
            </w:pPr>
            <w:r w:rsidRPr="00686517">
              <w:rPr>
                <w:rFonts w:eastAsia="Times New Roman" w:cs="Arial"/>
                <w:sz w:val="20"/>
                <w:szCs w:val="20"/>
                <w:lang w:eastAsia="tr-TR"/>
              </w:rPr>
              <w:t>21.05.2015</w:t>
            </w:r>
          </w:p>
        </w:tc>
        <w:tc>
          <w:tcPr>
            <w:tcW w:w="1414"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jc w:val="center"/>
              <w:rPr>
                <w:rFonts w:eastAsia="Times New Roman" w:cs="Arial"/>
                <w:sz w:val="20"/>
                <w:szCs w:val="20"/>
                <w:lang w:eastAsia="tr-TR"/>
              </w:rPr>
            </w:pPr>
          </w:p>
          <w:p w:rsidR="00686517" w:rsidRDefault="00686517" w:rsidP="00686517">
            <w:pPr>
              <w:pStyle w:val="TableParagraph"/>
              <w:jc w:val="center"/>
              <w:rPr>
                <w:rFonts w:eastAsia="Times New Roman" w:cs="Arial"/>
                <w:sz w:val="20"/>
                <w:szCs w:val="20"/>
                <w:lang w:eastAsia="tr-TR"/>
              </w:rPr>
            </w:pPr>
          </w:p>
          <w:p w:rsidR="00686517" w:rsidRPr="00686517" w:rsidRDefault="00686517" w:rsidP="00686517">
            <w:pPr>
              <w:pStyle w:val="TableParagraph"/>
              <w:jc w:val="center"/>
              <w:rPr>
                <w:rFonts w:eastAsia="Calibri" w:cs="Calibri"/>
                <w:b/>
                <w:bCs/>
                <w:sz w:val="20"/>
                <w:szCs w:val="20"/>
              </w:rPr>
            </w:pPr>
            <w:r w:rsidRPr="00686517">
              <w:rPr>
                <w:rFonts w:eastAsia="Times New Roman" w:cs="Arial"/>
                <w:sz w:val="20"/>
                <w:szCs w:val="20"/>
                <w:lang w:eastAsia="tr-TR"/>
              </w:rPr>
              <w:t>2015-31434</w:t>
            </w:r>
          </w:p>
        </w:tc>
        <w:tc>
          <w:tcPr>
            <w:tcW w:w="1144"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spacing w:before="6"/>
              <w:jc w:val="center"/>
              <w:rPr>
                <w:spacing w:val="-1"/>
                <w:sz w:val="20"/>
                <w:szCs w:val="20"/>
              </w:rPr>
            </w:pPr>
          </w:p>
          <w:p w:rsidR="00686517" w:rsidRDefault="00686517" w:rsidP="00686517">
            <w:pPr>
              <w:pStyle w:val="TableParagraph"/>
              <w:spacing w:before="6"/>
              <w:jc w:val="center"/>
              <w:rPr>
                <w:spacing w:val="-1"/>
                <w:sz w:val="20"/>
                <w:szCs w:val="20"/>
              </w:rPr>
            </w:pPr>
          </w:p>
          <w:p w:rsidR="00686517" w:rsidRDefault="00686517" w:rsidP="00686517">
            <w:pPr>
              <w:pStyle w:val="TableParagraph"/>
              <w:spacing w:before="6"/>
              <w:jc w:val="center"/>
              <w:rPr>
                <w:spacing w:val="-1"/>
                <w:sz w:val="20"/>
                <w:szCs w:val="20"/>
              </w:rPr>
            </w:pPr>
          </w:p>
          <w:p w:rsidR="00686517" w:rsidRPr="00686517" w:rsidRDefault="00686517" w:rsidP="00686517">
            <w:pPr>
              <w:pStyle w:val="TableParagraph"/>
              <w:spacing w:before="6"/>
              <w:jc w:val="center"/>
              <w:rPr>
                <w:rFonts w:eastAsia="Calibri" w:cs="Calibri"/>
                <w:b/>
                <w:bCs/>
                <w:sz w:val="20"/>
                <w:szCs w:val="20"/>
              </w:rPr>
            </w:pPr>
            <w:r w:rsidRPr="00686517">
              <w:rPr>
                <w:spacing w:val="-1"/>
                <w:sz w:val="20"/>
                <w:szCs w:val="20"/>
              </w:rPr>
              <w:t>03.06.15</w:t>
            </w:r>
          </w:p>
        </w:tc>
        <w:tc>
          <w:tcPr>
            <w:tcW w:w="7691" w:type="dxa"/>
            <w:tcBorders>
              <w:top w:val="single" w:sz="3" w:space="0" w:color="7F7F7F"/>
              <w:left w:val="single" w:sz="3" w:space="0" w:color="7F7F7F"/>
              <w:bottom w:val="single" w:sz="3" w:space="0" w:color="7F7F7F"/>
              <w:right w:val="single" w:sz="3" w:space="0" w:color="7F7F7F"/>
            </w:tcBorders>
          </w:tcPr>
          <w:p w:rsidR="00686517" w:rsidRDefault="00686517" w:rsidP="00686517">
            <w:pPr>
              <w:shd w:val="clear" w:color="auto" w:fill="FFFFFF"/>
              <w:jc w:val="both"/>
              <w:rPr>
                <w:rFonts w:eastAsia="Times New Roman" w:cs="Arial"/>
                <w:color w:val="333333"/>
                <w:sz w:val="20"/>
                <w:szCs w:val="20"/>
                <w:lang w:eastAsia="tr-TR"/>
              </w:rPr>
            </w:pPr>
          </w:p>
          <w:p w:rsidR="00686517" w:rsidRPr="00686517" w:rsidRDefault="00686517" w:rsidP="00686517">
            <w:pPr>
              <w:shd w:val="clear" w:color="auto" w:fill="FFFFFF"/>
              <w:jc w:val="both"/>
              <w:rPr>
                <w:rFonts w:eastAsia="Times New Roman" w:cs="Arial"/>
                <w:color w:val="333333"/>
                <w:sz w:val="20"/>
                <w:szCs w:val="20"/>
                <w:lang w:eastAsia="tr-TR"/>
              </w:rPr>
            </w:pPr>
            <w:r w:rsidRPr="00686517">
              <w:rPr>
                <w:rFonts w:eastAsia="Times New Roman" w:cs="Arial"/>
                <w:color w:val="333333"/>
                <w:sz w:val="20"/>
                <w:szCs w:val="20"/>
                <w:lang w:eastAsia="tr-TR"/>
              </w:rPr>
              <w:t>Sorunun randevu sisteminin işleyişinden kaynaklandığı gerekçesi ile hak ihlali olmadığı kanaatine varılmıştır.</w:t>
            </w:r>
            <w:r>
              <w:rPr>
                <w:rFonts w:eastAsia="Times New Roman" w:cs="Arial"/>
                <w:color w:val="333333"/>
                <w:sz w:val="20"/>
                <w:szCs w:val="20"/>
                <w:lang w:eastAsia="tr-TR"/>
              </w:rPr>
              <w:t xml:space="preserve"> </w:t>
            </w:r>
            <w:r w:rsidRPr="00686517">
              <w:rPr>
                <w:rFonts w:eastAsia="Times New Roman" w:cs="Arial"/>
                <w:color w:val="333333"/>
                <w:sz w:val="20"/>
                <w:szCs w:val="20"/>
                <w:lang w:eastAsia="tr-TR"/>
              </w:rPr>
              <w:t>Sistemin işleyişi ile ilgili başvuru sahibine yazılı olarak bilgi verilmesi hususu hastane yöneticiliğine bildirilmiştir</w:t>
            </w:r>
          </w:p>
        </w:tc>
      </w:tr>
      <w:tr w:rsidR="00686517" w:rsidTr="00EA2AB1">
        <w:trPr>
          <w:trHeight w:hRule="exact" w:val="1321"/>
        </w:trPr>
        <w:tc>
          <w:tcPr>
            <w:tcW w:w="4293"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spacing w:before="6"/>
              <w:jc w:val="center"/>
              <w:rPr>
                <w:rFonts w:cs="Arial"/>
                <w:sz w:val="20"/>
                <w:szCs w:val="20"/>
              </w:rPr>
            </w:pPr>
          </w:p>
          <w:p w:rsidR="00686517" w:rsidRDefault="00686517" w:rsidP="00686517">
            <w:pPr>
              <w:pStyle w:val="TableParagraph"/>
              <w:spacing w:before="6"/>
              <w:jc w:val="center"/>
              <w:rPr>
                <w:rFonts w:cs="Arial"/>
                <w:sz w:val="20"/>
                <w:szCs w:val="20"/>
              </w:rPr>
            </w:pPr>
          </w:p>
          <w:p w:rsidR="00686517" w:rsidRPr="00686517" w:rsidRDefault="00686517" w:rsidP="00686517">
            <w:pPr>
              <w:pStyle w:val="TableParagraph"/>
              <w:spacing w:before="6"/>
              <w:jc w:val="center"/>
              <w:rPr>
                <w:rFonts w:eastAsia="Calibri" w:cs="Calibri"/>
                <w:b/>
                <w:bCs/>
                <w:sz w:val="20"/>
                <w:szCs w:val="20"/>
              </w:rPr>
            </w:pPr>
            <w:r w:rsidRPr="00686517">
              <w:rPr>
                <w:rFonts w:cs="Arial"/>
                <w:sz w:val="20"/>
                <w:szCs w:val="20"/>
              </w:rPr>
              <w:t>AFYONKARAHİSAR AĞIZ VE DİŞ SAĞLIĞI MERKEZİ</w:t>
            </w:r>
          </w:p>
        </w:tc>
        <w:tc>
          <w:tcPr>
            <w:tcW w:w="1275"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jc w:val="center"/>
              <w:rPr>
                <w:rFonts w:eastAsia="Times New Roman" w:cs="Arial"/>
                <w:sz w:val="20"/>
                <w:szCs w:val="20"/>
                <w:lang w:eastAsia="tr-TR"/>
              </w:rPr>
            </w:pPr>
          </w:p>
          <w:p w:rsidR="00686517" w:rsidRDefault="00686517" w:rsidP="00686517">
            <w:pPr>
              <w:pStyle w:val="TableParagraph"/>
              <w:jc w:val="center"/>
              <w:rPr>
                <w:rFonts w:eastAsia="Times New Roman" w:cs="Arial"/>
                <w:sz w:val="20"/>
                <w:szCs w:val="20"/>
                <w:lang w:eastAsia="tr-TR"/>
              </w:rPr>
            </w:pPr>
          </w:p>
          <w:p w:rsidR="00686517" w:rsidRPr="00686517" w:rsidRDefault="00686517" w:rsidP="00686517">
            <w:pPr>
              <w:pStyle w:val="TableParagraph"/>
              <w:jc w:val="center"/>
              <w:rPr>
                <w:rFonts w:eastAsia="Calibri" w:cs="Calibri"/>
                <w:b/>
                <w:bCs/>
                <w:sz w:val="20"/>
                <w:szCs w:val="20"/>
              </w:rPr>
            </w:pPr>
            <w:r w:rsidRPr="00686517">
              <w:rPr>
                <w:rFonts w:eastAsia="Times New Roman" w:cs="Arial"/>
                <w:sz w:val="20"/>
                <w:szCs w:val="20"/>
                <w:lang w:eastAsia="tr-TR"/>
              </w:rPr>
              <w:t>21.05.2015</w:t>
            </w:r>
          </w:p>
        </w:tc>
        <w:tc>
          <w:tcPr>
            <w:tcW w:w="1414"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jc w:val="center"/>
              <w:rPr>
                <w:rFonts w:eastAsia="Times New Roman" w:cs="Arial"/>
                <w:sz w:val="20"/>
                <w:szCs w:val="20"/>
                <w:lang w:eastAsia="tr-TR"/>
              </w:rPr>
            </w:pPr>
          </w:p>
          <w:p w:rsidR="00686517" w:rsidRDefault="00686517" w:rsidP="00686517">
            <w:pPr>
              <w:pStyle w:val="TableParagraph"/>
              <w:jc w:val="center"/>
              <w:rPr>
                <w:rFonts w:eastAsia="Times New Roman" w:cs="Arial"/>
                <w:sz w:val="20"/>
                <w:szCs w:val="20"/>
                <w:lang w:eastAsia="tr-TR"/>
              </w:rPr>
            </w:pPr>
          </w:p>
          <w:p w:rsidR="00686517" w:rsidRPr="00686517" w:rsidRDefault="00686517" w:rsidP="00686517">
            <w:pPr>
              <w:pStyle w:val="TableParagraph"/>
              <w:jc w:val="center"/>
              <w:rPr>
                <w:rFonts w:eastAsia="Calibri" w:cs="Calibri"/>
                <w:b/>
                <w:bCs/>
                <w:sz w:val="20"/>
                <w:szCs w:val="20"/>
              </w:rPr>
            </w:pPr>
            <w:r w:rsidRPr="00686517">
              <w:rPr>
                <w:rFonts w:eastAsia="Times New Roman" w:cs="Arial"/>
                <w:sz w:val="20"/>
                <w:szCs w:val="20"/>
                <w:lang w:eastAsia="tr-TR"/>
              </w:rPr>
              <w:t>2015-31406</w:t>
            </w:r>
          </w:p>
        </w:tc>
        <w:tc>
          <w:tcPr>
            <w:tcW w:w="1144"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spacing w:before="6"/>
              <w:jc w:val="center"/>
              <w:rPr>
                <w:spacing w:val="-1"/>
                <w:sz w:val="20"/>
                <w:szCs w:val="20"/>
              </w:rPr>
            </w:pPr>
          </w:p>
          <w:p w:rsidR="00686517" w:rsidRDefault="00686517" w:rsidP="00686517">
            <w:pPr>
              <w:pStyle w:val="TableParagraph"/>
              <w:spacing w:before="6"/>
              <w:jc w:val="center"/>
              <w:rPr>
                <w:spacing w:val="-1"/>
                <w:sz w:val="20"/>
                <w:szCs w:val="20"/>
              </w:rPr>
            </w:pPr>
          </w:p>
          <w:p w:rsidR="00686517" w:rsidRPr="00686517" w:rsidRDefault="00686517" w:rsidP="00686517">
            <w:pPr>
              <w:pStyle w:val="TableParagraph"/>
              <w:spacing w:before="6"/>
              <w:jc w:val="center"/>
              <w:rPr>
                <w:rFonts w:eastAsia="Calibri" w:cs="Calibri"/>
                <w:b/>
                <w:bCs/>
                <w:sz w:val="20"/>
                <w:szCs w:val="20"/>
              </w:rPr>
            </w:pPr>
            <w:r w:rsidRPr="00686517">
              <w:rPr>
                <w:spacing w:val="-1"/>
                <w:sz w:val="20"/>
                <w:szCs w:val="20"/>
              </w:rPr>
              <w:t>03.06.15</w:t>
            </w:r>
          </w:p>
        </w:tc>
        <w:tc>
          <w:tcPr>
            <w:tcW w:w="7691" w:type="dxa"/>
            <w:tcBorders>
              <w:top w:val="single" w:sz="3" w:space="0" w:color="7F7F7F"/>
              <w:left w:val="single" w:sz="3" w:space="0" w:color="7F7F7F"/>
              <w:bottom w:val="single" w:sz="3" w:space="0" w:color="7F7F7F"/>
              <w:right w:val="single" w:sz="3" w:space="0" w:color="7F7F7F"/>
            </w:tcBorders>
          </w:tcPr>
          <w:p w:rsidR="00686517" w:rsidRDefault="00686517" w:rsidP="00686517">
            <w:pPr>
              <w:shd w:val="clear" w:color="auto" w:fill="FFFFFF"/>
              <w:jc w:val="both"/>
              <w:rPr>
                <w:rFonts w:eastAsia="Times New Roman" w:cs="Arial"/>
                <w:color w:val="333333"/>
                <w:sz w:val="20"/>
                <w:szCs w:val="20"/>
                <w:lang w:eastAsia="tr-TR"/>
              </w:rPr>
            </w:pPr>
          </w:p>
          <w:p w:rsidR="00686517" w:rsidRPr="00686517" w:rsidRDefault="00686517" w:rsidP="00686517">
            <w:pPr>
              <w:shd w:val="clear" w:color="auto" w:fill="FFFFFF"/>
              <w:jc w:val="both"/>
              <w:rPr>
                <w:rFonts w:eastAsia="Times New Roman" w:cs="Arial"/>
                <w:color w:val="333333"/>
                <w:sz w:val="20"/>
                <w:szCs w:val="20"/>
                <w:lang w:eastAsia="tr-TR"/>
              </w:rPr>
            </w:pPr>
            <w:r w:rsidRPr="00686517">
              <w:rPr>
                <w:rFonts w:eastAsia="Times New Roman" w:cs="Arial"/>
                <w:color w:val="333333"/>
                <w:sz w:val="20"/>
                <w:szCs w:val="20"/>
                <w:lang w:eastAsia="tr-TR"/>
              </w:rPr>
              <w:t>Sorunun randevu sisteminin işleyişinden kaynaklandığı gerekçesi ile hak ihlali olmadığı kanaatine varılmıştır.</w:t>
            </w:r>
            <w:r>
              <w:rPr>
                <w:rFonts w:eastAsia="Times New Roman" w:cs="Arial"/>
                <w:color w:val="333333"/>
                <w:sz w:val="20"/>
                <w:szCs w:val="20"/>
                <w:lang w:eastAsia="tr-TR"/>
              </w:rPr>
              <w:t xml:space="preserve"> </w:t>
            </w:r>
            <w:r w:rsidRPr="00686517">
              <w:rPr>
                <w:rFonts w:eastAsia="Times New Roman" w:cs="Arial"/>
                <w:color w:val="333333"/>
                <w:sz w:val="20"/>
                <w:szCs w:val="20"/>
                <w:lang w:eastAsia="tr-TR"/>
              </w:rPr>
              <w:t>Sistemin işleyişi ile ilgili başvuru sahibine yazılı olarak bilgi verilmesi hususu hastane yöneticiliğine bildirilmiştir</w:t>
            </w:r>
          </w:p>
        </w:tc>
      </w:tr>
    </w:tbl>
    <w:p w:rsidR="0099679B" w:rsidRDefault="0099679B" w:rsidP="005047A2">
      <w:pPr>
        <w:pStyle w:val="GvdeMetni"/>
        <w:spacing w:before="42"/>
        <w:ind w:left="0" w:right="40"/>
        <w:jc w:val="center"/>
        <w:rPr>
          <w:color w:val="FF4242"/>
        </w:rPr>
      </w:pPr>
    </w:p>
    <w:p w:rsidR="00686517" w:rsidRDefault="00686517" w:rsidP="005047A2">
      <w:pPr>
        <w:pStyle w:val="GvdeMetni"/>
        <w:spacing w:before="42"/>
        <w:ind w:left="0" w:right="40"/>
        <w:jc w:val="center"/>
        <w:rPr>
          <w:color w:val="FF4242"/>
        </w:rPr>
      </w:pPr>
    </w:p>
    <w:p w:rsidR="0099679B" w:rsidRDefault="0099679B" w:rsidP="00CC4B34">
      <w:pPr>
        <w:pStyle w:val="GvdeMetni"/>
        <w:spacing w:before="42"/>
        <w:ind w:left="0" w:right="40"/>
        <w:rPr>
          <w:color w:val="FF4242"/>
        </w:rPr>
      </w:pPr>
    </w:p>
    <w:p w:rsidR="00876358" w:rsidRDefault="00876358" w:rsidP="00876358">
      <w:pPr>
        <w:pStyle w:val="GvdeMetni"/>
        <w:spacing w:before="42"/>
        <w:ind w:left="0" w:right="40"/>
        <w:rPr>
          <w:color w:val="FF4242"/>
        </w:rPr>
      </w:pPr>
    </w:p>
    <w:p w:rsidR="00876358" w:rsidRDefault="00876358" w:rsidP="00876358">
      <w:pPr>
        <w:pStyle w:val="GvdeMetni"/>
        <w:spacing w:before="42"/>
        <w:ind w:left="0" w:right="40"/>
        <w:rPr>
          <w:color w:val="FF4242"/>
        </w:rPr>
      </w:pPr>
    </w:p>
    <w:p w:rsidR="00876358" w:rsidRDefault="00876358" w:rsidP="00876358">
      <w:pPr>
        <w:pStyle w:val="GvdeMetni"/>
        <w:spacing w:before="42"/>
        <w:ind w:left="0" w:right="40"/>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797D33" w:rsidRDefault="00797D33" w:rsidP="00797D33">
      <w:pPr>
        <w:pStyle w:val="GvdeMetni"/>
        <w:spacing w:before="42"/>
        <w:ind w:left="0" w:right="40"/>
        <w:jc w:val="center"/>
        <w:rPr>
          <w:color w:val="FF4242"/>
        </w:rPr>
      </w:pPr>
      <w:r>
        <w:rPr>
          <w:color w:val="FF4242"/>
        </w:rPr>
        <w:t>20/05/2015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876358" w:rsidRDefault="00876358" w:rsidP="00876358">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19"/>
        <w:gridCol w:w="1330"/>
        <w:gridCol w:w="1138"/>
        <w:gridCol w:w="7651"/>
      </w:tblGrid>
      <w:tr w:rsidR="00876358" w:rsidTr="00EA2AB1">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876358" w:rsidRDefault="00876358" w:rsidP="00D47D84">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19" w:type="dxa"/>
            <w:tcBorders>
              <w:top w:val="single" w:sz="16" w:space="0" w:color="4A939A"/>
              <w:left w:val="single" w:sz="3" w:space="0" w:color="7F7F7F"/>
              <w:bottom w:val="single" w:sz="16" w:space="0" w:color="4A939A"/>
              <w:right w:val="single" w:sz="3" w:space="0" w:color="7F7F7F"/>
            </w:tcBorders>
            <w:shd w:val="clear" w:color="auto" w:fill="4A939A"/>
          </w:tcPr>
          <w:p w:rsidR="00876358" w:rsidRDefault="00876358" w:rsidP="00D47D84">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330" w:type="dxa"/>
            <w:tcBorders>
              <w:top w:val="single" w:sz="16" w:space="0" w:color="4A939A"/>
              <w:left w:val="single" w:sz="3" w:space="0" w:color="7F7F7F"/>
              <w:bottom w:val="single" w:sz="16" w:space="0" w:color="4A939A"/>
              <w:right w:val="single" w:sz="3" w:space="0" w:color="7F7F7F"/>
            </w:tcBorders>
            <w:shd w:val="clear" w:color="auto" w:fill="4A939A"/>
          </w:tcPr>
          <w:p w:rsidR="00876358" w:rsidRDefault="00876358" w:rsidP="00D47D84">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8" w:type="dxa"/>
            <w:tcBorders>
              <w:top w:val="single" w:sz="16" w:space="0" w:color="4A939A"/>
              <w:left w:val="single" w:sz="3" w:space="0" w:color="7F7F7F"/>
              <w:bottom w:val="single" w:sz="16" w:space="0" w:color="4A939A"/>
              <w:right w:val="single" w:sz="3" w:space="0" w:color="7F7F7F"/>
            </w:tcBorders>
            <w:shd w:val="clear" w:color="auto" w:fill="4A939A"/>
          </w:tcPr>
          <w:p w:rsidR="00876358" w:rsidRDefault="00876358" w:rsidP="00D47D84">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651" w:type="dxa"/>
            <w:tcBorders>
              <w:top w:val="single" w:sz="3" w:space="0" w:color="7F7F7F"/>
              <w:left w:val="single" w:sz="3" w:space="0" w:color="7F7F7F"/>
              <w:bottom w:val="single" w:sz="3" w:space="0" w:color="7F7F7F"/>
              <w:right w:val="single" w:sz="3" w:space="0" w:color="7F7F7F"/>
            </w:tcBorders>
            <w:shd w:val="clear" w:color="auto" w:fill="4A939A"/>
          </w:tcPr>
          <w:p w:rsidR="00876358" w:rsidRDefault="00876358" w:rsidP="00D47D84">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876358" w:rsidTr="00EA2AB1">
        <w:trPr>
          <w:trHeight w:hRule="exact" w:val="1469"/>
        </w:trPr>
        <w:tc>
          <w:tcPr>
            <w:tcW w:w="4397"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46"/>
              <w:ind w:left="1122"/>
              <w:rPr>
                <w:rFonts w:ascii="Calibri" w:eastAsia="Calibri" w:hAnsi="Calibri" w:cs="Calibri"/>
                <w:sz w:val="20"/>
                <w:szCs w:val="20"/>
              </w:rPr>
            </w:pPr>
            <w:r>
              <w:rPr>
                <w:rFonts w:ascii="Calibri" w:hAnsi="Calibri"/>
                <w:spacing w:val="-1"/>
                <w:sz w:val="20"/>
              </w:rPr>
              <w:t>DİNAR</w:t>
            </w:r>
            <w:r>
              <w:rPr>
                <w:rFonts w:ascii="Calibri" w:hAnsi="Calibri"/>
                <w:spacing w:val="-2"/>
                <w:sz w:val="20"/>
              </w:rPr>
              <w:t xml:space="preserve"> </w:t>
            </w:r>
            <w:r>
              <w:rPr>
                <w:rFonts w:ascii="Calibri" w:hAnsi="Calibri"/>
                <w:spacing w:val="-1"/>
                <w:sz w:val="20"/>
              </w:rPr>
              <w:t>DEVLET</w:t>
            </w:r>
            <w:r>
              <w:rPr>
                <w:rFonts w:ascii="Calibri" w:hAnsi="Calibri"/>
                <w:spacing w:val="-5"/>
                <w:sz w:val="20"/>
              </w:rPr>
              <w:t xml:space="preserve"> </w:t>
            </w:r>
            <w:r>
              <w:rPr>
                <w:rFonts w:ascii="Calibri" w:hAnsi="Calibri"/>
                <w:spacing w:val="-2"/>
                <w:sz w:val="20"/>
              </w:rPr>
              <w:t>HASTANESİ</w:t>
            </w:r>
          </w:p>
        </w:tc>
        <w:tc>
          <w:tcPr>
            <w:tcW w:w="1219" w:type="dxa"/>
            <w:tcBorders>
              <w:top w:val="single" w:sz="16" w:space="0" w:color="4A939A"/>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29"/>
              <w:ind w:left="147"/>
              <w:rPr>
                <w:rFonts w:ascii="Calibri" w:eastAsia="Calibri" w:hAnsi="Calibri" w:cs="Calibri"/>
                <w:sz w:val="20"/>
                <w:szCs w:val="20"/>
              </w:rPr>
            </w:pPr>
            <w:r>
              <w:rPr>
                <w:rFonts w:ascii="Calibri"/>
                <w:spacing w:val="-2"/>
                <w:sz w:val="20"/>
              </w:rPr>
              <w:t>07.05.2015</w:t>
            </w:r>
          </w:p>
        </w:tc>
        <w:tc>
          <w:tcPr>
            <w:tcW w:w="1330" w:type="dxa"/>
            <w:tcBorders>
              <w:top w:val="single" w:sz="16" w:space="0" w:color="4A939A"/>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29"/>
              <w:ind w:left="171"/>
              <w:rPr>
                <w:rFonts w:ascii="Calibri" w:eastAsia="Calibri" w:hAnsi="Calibri" w:cs="Calibri"/>
                <w:sz w:val="20"/>
                <w:szCs w:val="20"/>
              </w:rPr>
            </w:pPr>
            <w:r>
              <w:rPr>
                <w:rFonts w:ascii="Calibri"/>
                <w:spacing w:val="-2"/>
                <w:sz w:val="20"/>
              </w:rPr>
              <w:t>2015-28865</w:t>
            </w:r>
          </w:p>
        </w:tc>
        <w:tc>
          <w:tcPr>
            <w:tcW w:w="1138" w:type="dxa"/>
            <w:tcBorders>
              <w:top w:val="single" w:sz="16" w:space="0" w:color="4A939A"/>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6"/>
              <w:rPr>
                <w:rFonts w:ascii="Calibri" w:eastAsia="Calibri" w:hAnsi="Calibri" w:cs="Calibri"/>
                <w:b/>
                <w:bCs/>
                <w:sz w:val="18"/>
                <w:szCs w:val="18"/>
              </w:rPr>
            </w:pPr>
          </w:p>
          <w:p w:rsidR="00876358" w:rsidRDefault="00876358" w:rsidP="00D47D84">
            <w:pPr>
              <w:pStyle w:val="TableParagraph"/>
              <w:ind w:left="210"/>
              <w:rPr>
                <w:rFonts w:ascii="Calibri" w:eastAsia="Calibri" w:hAnsi="Calibri" w:cs="Calibri"/>
                <w:sz w:val="20"/>
                <w:szCs w:val="20"/>
              </w:rPr>
            </w:pPr>
            <w:r>
              <w:rPr>
                <w:rFonts w:ascii="Calibri"/>
                <w:spacing w:val="-1"/>
                <w:sz w:val="20"/>
              </w:rPr>
              <w:t>20.05.15</w:t>
            </w:r>
          </w:p>
        </w:tc>
        <w:tc>
          <w:tcPr>
            <w:tcW w:w="7651"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9"/>
              <w:rPr>
                <w:rFonts w:ascii="Calibri" w:eastAsia="Calibri" w:hAnsi="Calibri" w:cs="Calibri"/>
                <w:b/>
                <w:bCs/>
                <w:sz w:val="19"/>
                <w:szCs w:val="19"/>
              </w:rPr>
            </w:pPr>
          </w:p>
          <w:p w:rsidR="00876358" w:rsidRDefault="00876358" w:rsidP="00D47D84">
            <w:pPr>
              <w:pStyle w:val="TableParagraph"/>
              <w:spacing w:line="239" w:lineRule="auto"/>
              <w:ind w:left="-2" w:right="-9"/>
              <w:jc w:val="both"/>
              <w:rPr>
                <w:rFonts w:ascii="Calibri" w:eastAsia="Calibri" w:hAnsi="Calibri" w:cs="Calibri"/>
                <w:sz w:val="20"/>
                <w:szCs w:val="20"/>
              </w:rPr>
            </w:pPr>
            <w:r>
              <w:rPr>
                <w:rFonts w:ascii="Calibri" w:hAnsi="Calibri"/>
                <w:color w:val="333333"/>
                <w:spacing w:val="-1"/>
                <w:sz w:val="20"/>
              </w:rPr>
              <w:t>Başvuru</w:t>
            </w:r>
            <w:r>
              <w:rPr>
                <w:rFonts w:ascii="Calibri" w:hAnsi="Calibri"/>
                <w:color w:val="333333"/>
                <w:spacing w:val="14"/>
                <w:sz w:val="20"/>
              </w:rPr>
              <w:t xml:space="preserve"> </w:t>
            </w:r>
            <w:r>
              <w:rPr>
                <w:rFonts w:ascii="Calibri" w:hAnsi="Calibri"/>
                <w:color w:val="333333"/>
                <w:spacing w:val="-2"/>
                <w:sz w:val="20"/>
              </w:rPr>
              <w:t>bilgi</w:t>
            </w:r>
            <w:r>
              <w:rPr>
                <w:rFonts w:ascii="Calibri" w:hAnsi="Calibri"/>
                <w:color w:val="333333"/>
                <w:spacing w:val="12"/>
                <w:sz w:val="20"/>
              </w:rPr>
              <w:t xml:space="preserve"> </w:t>
            </w:r>
            <w:r>
              <w:rPr>
                <w:rFonts w:ascii="Calibri" w:hAnsi="Calibri"/>
                <w:color w:val="333333"/>
                <w:spacing w:val="-1"/>
                <w:sz w:val="20"/>
              </w:rPr>
              <w:t>isteme</w:t>
            </w:r>
            <w:r>
              <w:rPr>
                <w:rFonts w:ascii="Calibri" w:hAnsi="Calibri"/>
                <w:color w:val="333333"/>
                <w:spacing w:val="15"/>
                <w:sz w:val="20"/>
              </w:rPr>
              <w:t xml:space="preserve"> </w:t>
            </w:r>
            <w:r>
              <w:rPr>
                <w:rFonts w:ascii="Calibri" w:hAnsi="Calibri"/>
                <w:color w:val="333333"/>
                <w:spacing w:val="-2"/>
                <w:sz w:val="20"/>
              </w:rPr>
              <w:t>boyutu</w:t>
            </w:r>
            <w:r>
              <w:rPr>
                <w:rFonts w:ascii="Calibri" w:hAnsi="Calibri"/>
                <w:color w:val="333333"/>
                <w:spacing w:val="14"/>
                <w:sz w:val="20"/>
              </w:rPr>
              <w:t xml:space="preserve"> </w:t>
            </w:r>
            <w:r>
              <w:rPr>
                <w:rFonts w:ascii="Calibri" w:hAnsi="Calibri"/>
                <w:color w:val="333333"/>
                <w:spacing w:val="-1"/>
                <w:sz w:val="20"/>
              </w:rPr>
              <w:t>ile</w:t>
            </w:r>
            <w:r>
              <w:rPr>
                <w:rFonts w:ascii="Calibri" w:hAnsi="Calibri"/>
                <w:color w:val="333333"/>
                <w:spacing w:val="15"/>
                <w:sz w:val="20"/>
              </w:rPr>
              <w:t xml:space="preserve"> </w:t>
            </w:r>
            <w:r>
              <w:rPr>
                <w:rFonts w:ascii="Calibri" w:hAnsi="Calibri"/>
                <w:color w:val="333333"/>
                <w:spacing w:val="-2"/>
                <w:sz w:val="20"/>
              </w:rPr>
              <w:t>değerlendirilmiş</w:t>
            </w:r>
            <w:r>
              <w:rPr>
                <w:rFonts w:ascii="Calibri" w:hAnsi="Calibri"/>
                <w:color w:val="333333"/>
                <w:spacing w:val="13"/>
                <w:sz w:val="20"/>
              </w:rPr>
              <w:t xml:space="preserve"> </w:t>
            </w:r>
            <w:r>
              <w:rPr>
                <w:rFonts w:ascii="Calibri" w:hAnsi="Calibri"/>
                <w:color w:val="333333"/>
                <w:spacing w:val="-1"/>
                <w:sz w:val="20"/>
              </w:rPr>
              <w:t>olup</w:t>
            </w:r>
            <w:r>
              <w:rPr>
                <w:rFonts w:ascii="Calibri" w:hAnsi="Calibri"/>
                <w:color w:val="333333"/>
                <w:spacing w:val="10"/>
                <w:sz w:val="20"/>
              </w:rPr>
              <w:t xml:space="preserve"> </w:t>
            </w:r>
            <w:r>
              <w:rPr>
                <w:rFonts w:ascii="Calibri" w:hAnsi="Calibri"/>
                <w:color w:val="333333"/>
                <w:spacing w:val="-2"/>
                <w:sz w:val="20"/>
              </w:rPr>
              <w:t>hastanın</w:t>
            </w:r>
            <w:r>
              <w:rPr>
                <w:rFonts w:ascii="Calibri" w:hAnsi="Calibri"/>
                <w:color w:val="333333"/>
                <w:spacing w:val="14"/>
                <w:sz w:val="20"/>
              </w:rPr>
              <w:t xml:space="preserve"> </w:t>
            </w:r>
            <w:r>
              <w:rPr>
                <w:rFonts w:ascii="Calibri" w:hAnsi="Calibri"/>
                <w:color w:val="333333"/>
                <w:spacing w:val="-1"/>
                <w:sz w:val="20"/>
              </w:rPr>
              <w:t>tedavisine</w:t>
            </w:r>
            <w:r>
              <w:rPr>
                <w:rFonts w:ascii="Calibri" w:hAnsi="Calibri"/>
                <w:color w:val="333333"/>
                <w:spacing w:val="10"/>
                <w:sz w:val="20"/>
              </w:rPr>
              <w:t xml:space="preserve"> </w:t>
            </w:r>
            <w:r>
              <w:rPr>
                <w:rFonts w:ascii="Calibri" w:hAnsi="Calibri"/>
                <w:color w:val="333333"/>
                <w:spacing w:val="-1"/>
                <w:sz w:val="20"/>
              </w:rPr>
              <w:t>ilişkin</w:t>
            </w:r>
            <w:r>
              <w:rPr>
                <w:rFonts w:ascii="Calibri" w:hAnsi="Calibri"/>
                <w:color w:val="333333"/>
                <w:spacing w:val="10"/>
                <w:sz w:val="20"/>
              </w:rPr>
              <w:t xml:space="preserve"> </w:t>
            </w:r>
            <w:r>
              <w:rPr>
                <w:rFonts w:ascii="Calibri" w:hAnsi="Calibri"/>
                <w:color w:val="333333"/>
                <w:spacing w:val="-1"/>
                <w:sz w:val="20"/>
              </w:rPr>
              <w:t>bilgi</w:t>
            </w:r>
            <w:r>
              <w:rPr>
                <w:rFonts w:ascii="Calibri" w:hAnsi="Calibri"/>
                <w:color w:val="333333"/>
                <w:spacing w:val="12"/>
                <w:sz w:val="20"/>
              </w:rPr>
              <w:t xml:space="preserve"> </w:t>
            </w:r>
            <w:r>
              <w:rPr>
                <w:rFonts w:ascii="Calibri" w:hAnsi="Calibri"/>
                <w:color w:val="333333"/>
                <w:sz w:val="20"/>
              </w:rPr>
              <w:t>ve</w:t>
            </w:r>
            <w:r>
              <w:rPr>
                <w:rFonts w:ascii="Calibri" w:hAnsi="Calibri"/>
                <w:color w:val="333333"/>
                <w:spacing w:val="85"/>
                <w:sz w:val="20"/>
              </w:rPr>
              <w:t xml:space="preserve"> </w:t>
            </w:r>
            <w:r>
              <w:rPr>
                <w:rFonts w:ascii="Calibri" w:hAnsi="Calibri"/>
                <w:color w:val="333333"/>
                <w:spacing w:val="-1"/>
                <w:sz w:val="20"/>
              </w:rPr>
              <w:t>belgeleri</w:t>
            </w:r>
            <w:r>
              <w:rPr>
                <w:rFonts w:ascii="Calibri" w:hAnsi="Calibri"/>
                <w:color w:val="333333"/>
                <w:spacing w:val="14"/>
                <w:sz w:val="20"/>
              </w:rPr>
              <w:t xml:space="preserve"> </w:t>
            </w:r>
            <w:r>
              <w:rPr>
                <w:rFonts w:ascii="Calibri" w:hAnsi="Calibri"/>
                <w:color w:val="333333"/>
                <w:spacing w:val="-2"/>
                <w:sz w:val="20"/>
              </w:rPr>
              <w:t>alamadığını</w:t>
            </w:r>
            <w:r>
              <w:rPr>
                <w:rFonts w:ascii="Calibri" w:hAnsi="Calibri"/>
                <w:color w:val="333333"/>
                <w:spacing w:val="9"/>
                <w:sz w:val="20"/>
              </w:rPr>
              <w:t xml:space="preserve"> </w:t>
            </w:r>
            <w:r>
              <w:rPr>
                <w:rFonts w:ascii="Calibri" w:hAnsi="Calibri"/>
                <w:color w:val="333333"/>
                <w:spacing w:val="-2"/>
                <w:sz w:val="20"/>
              </w:rPr>
              <w:t>belirtmesi</w:t>
            </w:r>
            <w:r>
              <w:rPr>
                <w:rFonts w:ascii="Calibri" w:hAnsi="Calibri"/>
                <w:color w:val="333333"/>
                <w:spacing w:val="14"/>
                <w:sz w:val="20"/>
              </w:rPr>
              <w:t xml:space="preserve"> </w:t>
            </w:r>
            <w:r>
              <w:rPr>
                <w:rFonts w:ascii="Calibri" w:hAnsi="Calibri"/>
                <w:color w:val="333333"/>
                <w:spacing w:val="-2"/>
                <w:sz w:val="20"/>
              </w:rPr>
              <w:t>nedeni</w:t>
            </w:r>
            <w:r>
              <w:rPr>
                <w:rFonts w:ascii="Calibri" w:hAnsi="Calibri"/>
                <w:color w:val="333333"/>
                <w:spacing w:val="9"/>
                <w:sz w:val="20"/>
              </w:rPr>
              <w:t xml:space="preserve"> </w:t>
            </w:r>
            <w:r>
              <w:rPr>
                <w:rFonts w:ascii="Calibri" w:hAnsi="Calibri"/>
                <w:color w:val="333333"/>
                <w:sz w:val="20"/>
              </w:rPr>
              <w:t>ile</w:t>
            </w:r>
            <w:r>
              <w:rPr>
                <w:rFonts w:ascii="Calibri" w:hAnsi="Calibri"/>
                <w:color w:val="333333"/>
                <w:spacing w:val="12"/>
                <w:sz w:val="20"/>
              </w:rPr>
              <w:t xml:space="preserve"> </w:t>
            </w:r>
            <w:r>
              <w:rPr>
                <w:rFonts w:ascii="Calibri" w:hAnsi="Calibri"/>
                <w:color w:val="333333"/>
                <w:spacing w:val="-2"/>
                <w:sz w:val="20"/>
              </w:rPr>
              <w:t>hak</w:t>
            </w:r>
            <w:r>
              <w:rPr>
                <w:rFonts w:ascii="Calibri" w:hAnsi="Calibri"/>
                <w:color w:val="333333"/>
                <w:spacing w:val="11"/>
                <w:sz w:val="20"/>
              </w:rPr>
              <w:t xml:space="preserve"> </w:t>
            </w:r>
            <w:r>
              <w:rPr>
                <w:rFonts w:ascii="Calibri" w:hAnsi="Calibri"/>
                <w:color w:val="333333"/>
                <w:spacing w:val="-2"/>
                <w:sz w:val="20"/>
              </w:rPr>
              <w:t>ihlali</w:t>
            </w:r>
            <w:r>
              <w:rPr>
                <w:rFonts w:ascii="Calibri" w:hAnsi="Calibri"/>
                <w:color w:val="333333"/>
                <w:spacing w:val="14"/>
                <w:sz w:val="20"/>
              </w:rPr>
              <w:t xml:space="preserve"> </w:t>
            </w:r>
            <w:r>
              <w:rPr>
                <w:rFonts w:ascii="Calibri" w:hAnsi="Calibri"/>
                <w:color w:val="333333"/>
                <w:spacing w:val="-1"/>
                <w:sz w:val="20"/>
              </w:rPr>
              <w:t>olduğu</w:t>
            </w:r>
            <w:r>
              <w:rPr>
                <w:rFonts w:ascii="Calibri" w:hAnsi="Calibri"/>
                <w:color w:val="333333"/>
                <w:spacing w:val="7"/>
                <w:sz w:val="20"/>
              </w:rPr>
              <w:t xml:space="preserve"> </w:t>
            </w:r>
            <w:r>
              <w:rPr>
                <w:rFonts w:ascii="Calibri" w:hAnsi="Calibri"/>
                <w:color w:val="333333"/>
                <w:spacing w:val="-1"/>
                <w:sz w:val="20"/>
              </w:rPr>
              <w:t>kanaatine</w:t>
            </w:r>
            <w:r>
              <w:rPr>
                <w:rFonts w:ascii="Calibri" w:hAnsi="Calibri"/>
                <w:color w:val="333333"/>
                <w:spacing w:val="12"/>
                <w:sz w:val="20"/>
              </w:rPr>
              <w:t xml:space="preserve"> </w:t>
            </w:r>
            <w:r>
              <w:rPr>
                <w:rFonts w:ascii="Calibri" w:hAnsi="Calibri"/>
                <w:color w:val="333333"/>
                <w:spacing w:val="-2"/>
                <w:sz w:val="20"/>
              </w:rPr>
              <w:t>varılmıştır.</w:t>
            </w:r>
            <w:r>
              <w:rPr>
                <w:rFonts w:ascii="Calibri" w:hAnsi="Calibri"/>
                <w:color w:val="333333"/>
                <w:spacing w:val="9"/>
                <w:sz w:val="20"/>
              </w:rPr>
              <w:t xml:space="preserve"> </w:t>
            </w:r>
            <w:r>
              <w:rPr>
                <w:rFonts w:ascii="Calibri" w:hAnsi="Calibri"/>
                <w:color w:val="333333"/>
                <w:spacing w:val="-1"/>
                <w:sz w:val="20"/>
              </w:rPr>
              <w:t>Başvurunun</w:t>
            </w:r>
            <w:r>
              <w:rPr>
                <w:rFonts w:ascii="Calibri" w:hAnsi="Calibri"/>
                <w:color w:val="333333"/>
                <w:spacing w:val="87"/>
                <w:sz w:val="20"/>
              </w:rPr>
              <w:t xml:space="preserve"> </w:t>
            </w:r>
            <w:r>
              <w:rPr>
                <w:rFonts w:ascii="Calibri" w:hAnsi="Calibri"/>
                <w:color w:val="333333"/>
                <w:spacing w:val="-1"/>
                <w:sz w:val="20"/>
              </w:rPr>
              <w:t>aynı</w:t>
            </w:r>
            <w:r>
              <w:rPr>
                <w:rFonts w:ascii="Calibri" w:hAnsi="Calibri"/>
                <w:color w:val="333333"/>
                <w:spacing w:val="33"/>
                <w:sz w:val="20"/>
              </w:rPr>
              <w:t xml:space="preserve"> </w:t>
            </w:r>
            <w:r>
              <w:rPr>
                <w:rFonts w:ascii="Calibri" w:hAnsi="Calibri"/>
                <w:color w:val="333333"/>
                <w:spacing w:val="-1"/>
                <w:sz w:val="20"/>
              </w:rPr>
              <w:t>zamanda</w:t>
            </w:r>
            <w:r>
              <w:rPr>
                <w:rFonts w:ascii="Calibri" w:hAnsi="Calibri"/>
                <w:color w:val="333333"/>
                <w:spacing w:val="31"/>
                <w:sz w:val="20"/>
              </w:rPr>
              <w:t xml:space="preserve"> </w:t>
            </w:r>
            <w:r>
              <w:rPr>
                <w:rFonts w:ascii="Calibri" w:hAnsi="Calibri"/>
                <w:color w:val="333333"/>
                <w:spacing w:val="-2"/>
                <w:sz w:val="20"/>
              </w:rPr>
              <w:t>tıbbi</w:t>
            </w:r>
            <w:r>
              <w:rPr>
                <w:rFonts w:ascii="Calibri" w:hAnsi="Calibri"/>
                <w:color w:val="333333"/>
                <w:spacing w:val="33"/>
                <w:sz w:val="20"/>
              </w:rPr>
              <w:t xml:space="preserve"> </w:t>
            </w:r>
            <w:r>
              <w:rPr>
                <w:rFonts w:ascii="Calibri" w:hAnsi="Calibri"/>
                <w:color w:val="333333"/>
                <w:spacing w:val="-1"/>
                <w:sz w:val="20"/>
              </w:rPr>
              <w:t>hata</w:t>
            </w:r>
            <w:r>
              <w:rPr>
                <w:rFonts w:ascii="Calibri" w:hAnsi="Calibri"/>
                <w:color w:val="333333"/>
                <w:spacing w:val="31"/>
                <w:sz w:val="20"/>
              </w:rPr>
              <w:t xml:space="preserve"> </w:t>
            </w:r>
            <w:r>
              <w:rPr>
                <w:rFonts w:ascii="Calibri" w:hAnsi="Calibri"/>
                <w:color w:val="333333"/>
                <w:spacing w:val="-2"/>
                <w:sz w:val="20"/>
              </w:rPr>
              <w:t>içerikli</w:t>
            </w:r>
            <w:r>
              <w:rPr>
                <w:rFonts w:ascii="Calibri" w:hAnsi="Calibri"/>
                <w:color w:val="333333"/>
                <w:spacing w:val="34"/>
                <w:sz w:val="20"/>
              </w:rPr>
              <w:t xml:space="preserve"> </w:t>
            </w:r>
            <w:r>
              <w:rPr>
                <w:rFonts w:ascii="Calibri" w:hAnsi="Calibri"/>
                <w:color w:val="333333"/>
                <w:spacing w:val="-1"/>
                <w:sz w:val="20"/>
              </w:rPr>
              <w:t>olması</w:t>
            </w:r>
            <w:r>
              <w:rPr>
                <w:rFonts w:ascii="Calibri" w:hAnsi="Calibri"/>
                <w:color w:val="333333"/>
                <w:spacing w:val="33"/>
                <w:sz w:val="20"/>
              </w:rPr>
              <w:t xml:space="preserve"> </w:t>
            </w:r>
            <w:r>
              <w:rPr>
                <w:rFonts w:ascii="Calibri" w:hAnsi="Calibri"/>
                <w:color w:val="333333"/>
                <w:spacing w:val="-2"/>
                <w:sz w:val="20"/>
              </w:rPr>
              <w:t>sebebi</w:t>
            </w:r>
            <w:r>
              <w:rPr>
                <w:rFonts w:ascii="Calibri" w:hAnsi="Calibri"/>
                <w:color w:val="333333"/>
                <w:spacing w:val="33"/>
                <w:sz w:val="20"/>
              </w:rPr>
              <w:t xml:space="preserve"> </w:t>
            </w:r>
            <w:r>
              <w:rPr>
                <w:rFonts w:ascii="Calibri" w:hAnsi="Calibri"/>
                <w:color w:val="333333"/>
                <w:spacing w:val="-1"/>
                <w:sz w:val="20"/>
              </w:rPr>
              <w:t>ile</w:t>
            </w:r>
            <w:r>
              <w:rPr>
                <w:rFonts w:ascii="Calibri" w:hAnsi="Calibri"/>
                <w:color w:val="333333"/>
                <w:spacing w:val="27"/>
                <w:sz w:val="20"/>
              </w:rPr>
              <w:t xml:space="preserve"> </w:t>
            </w:r>
            <w:r>
              <w:rPr>
                <w:rFonts w:ascii="Calibri" w:hAnsi="Calibri"/>
                <w:color w:val="333333"/>
                <w:spacing w:val="-1"/>
                <w:sz w:val="20"/>
              </w:rPr>
              <w:t>hastane</w:t>
            </w:r>
            <w:r>
              <w:rPr>
                <w:rFonts w:ascii="Calibri" w:hAnsi="Calibri"/>
                <w:color w:val="333333"/>
                <w:spacing w:val="32"/>
                <w:sz w:val="20"/>
              </w:rPr>
              <w:t xml:space="preserve"> </w:t>
            </w:r>
            <w:r>
              <w:rPr>
                <w:rFonts w:ascii="Calibri" w:hAnsi="Calibri"/>
                <w:color w:val="333333"/>
                <w:spacing w:val="-1"/>
                <w:sz w:val="20"/>
              </w:rPr>
              <w:t>yöneticiliği</w:t>
            </w:r>
            <w:r>
              <w:rPr>
                <w:rFonts w:ascii="Calibri" w:hAnsi="Calibri"/>
                <w:color w:val="333333"/>
                <w:spacing w:val="34"/>
                <w:sz w:val="20"/>
              </w:rPr>
              <w:t xml:space="preserve"> </w:t>
            </w:r>
            <w:r>
              <w:rPr>
                <w:rFonts w:ascii="Calibri" w:hAnsi="Calibri"/>
                <w:color w:val="333333"/>
                <w:spacing w:val="-2"/>
                <w:sz w:val="20"/>
              </w:rPr>
              <w:t>tarafından</w:t>
            </w:r>
            <w:r>
              <w:rPr>
                <w:rFonts w:ascii="Calibri" w:hAnsi="Calibri"/>
                <w:color w:val="333333"/>
                <w:spacing w:val="69"/>
                <w:sz w:val="20"/>
              </w:rPr>
              <w:t xml:space="preserve"> </w:t>
            </w:r>
            <w:r>
              <w:rPr>
                <w:rFonts w:ascii="Calibri" w:hAnsi="Calibri"/>
                <w:color w:val="333333"/>
                <w:spacing w:val="-1"/>
                <w:sz w:val="20"/>
              </w:rPr>
              <w:t>değerlendirilmesi bildirilmiştir.</w:t>
            </w:r>
          </w:p>
        </w:tc>
      </w:tr>
      <w:tr w:rsidR="00876358" w:rsidTr="00EA2AB1">
        <w:trPr>
          <w:trHeight w:hRule="exact" w:val="1469"/>
        </w:trPr>
        <w:tc>
          <w:tcPr>
            <w:tcW w:w="4397"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2"/>
              <w:rPr>
                <w:rFonts w:ascii="Calibri" w:eastAsia="Calibri" w:hAnsi="Calibri" w:cs="Calibri"/>
                <w:b/>
                <w:bCs/>
                <w:sz w:val="20"/>
                <w:szCs w:val="20"/>
              </w:rPr>
            </w:pPr>
          </w:p>
          <w:p w:rsidR="00876358" w:rsidRDefault="00876358" w:rsidP="00D47D84">
            <w:pPr>
              <w:pStyle w:val="TableParagraph"/>
              <w:ind w:left="632"/>
              <w:rPr>
                <w:rFonts w:ascii="Calibri" w:eastAsia="Calibri" w:hAnsi="Calibri" w:cs="Calibri"/>
                <w:sz w:val="20"/>
                <w:szCs w:val="20"/>
              </w:rPr>
            </w:pPr>
            <w:r>
              <w:rPr>
                <w:rFonts w:ascii="Calibri" w:hAnsi="Calibri"/>
                <w:spacing w:val="-2"/>
                <w:sz w:val="20"/>
              </w:rPr>
              <w:t xml:space="preserve">AFYONKARAHİSAR </w:t>
            </w:r>
            <w:r>
              <w:rPr>
                <w:rFonts w:ascii="Calibri" w:hAnsi="Calibri"/>
                <w:spacing w:val="-1"/>
                <w:sz w:val="20"/>
              </w:rPr>
              <w:t>DEVLET</w:t>
            </w:r>
            <w:r>
              <w:rPr>
                <w:rFonts w:ascii="Calibri" w:hAnsi="Calibri"/>
                <w:spacing w:val="-5"/>
                <w:sz w:val="20"/>
              </w:rPr>
              <w:t xml:space="preserve"> </w:t>
            </w:r>
            <w:r>
              <w:rPr>
                <w:rFonts w:ascii="Calibri" w:hAnsi="Calibri"/>
                <w:spacing w:val="-2"/>
                <w:sz w:val="20"/>
              </w:rPr>
              <w:t>HASTANESİ</w:t>
            </w:r>
          </w:p>
        </w:tc>
        <w:tc>
          <w:tcPr>
            <w:tcW w:w="1219"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46"/>
              <w:ind w:left="147"/>
              <w:rPr>
                <w:rFonts w:ascii="Calibri" w:eastAsia="Calibri" w:hAnsi="Calibri" w:cs="Calibri"/>
                <w:sz w:val="20"/>
                <w:szCs w:val="20"/>
              </w:rPr>
            </w:pPr>
            <w:r>
              <w:rPr>
                <w:rFonts w:ascii="Calibri"/>
                <w:spacing w:val="-2"/>
                <w:sz w:val="20"/>
              </w:rPr>
              <w:t>04.05.2015</w:t>
            </w:r>
          </w:p>
        </w:tc>
        <w:tc>
          <w:tcPr>
            <w:tcW w:w="1330"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46"/>
              <w:ind w:left="171"/>
              <w:rPr>
                <w:rFonts w:ascii="Calibri" w:eastAsia="Calibri" w:hAnsi="Calibri" w:cs="Calibri"/>
                <w:sz w:val="20"/>
                <w:szCs w:val="20"/>
              </w:rPr>
            </w:pPr>
            <w:r>
              <w:rPr>
                <w:rFonts w:ascii="Calibri"/>
                <w:spacing w:val="-2"/>
                <w:sz w:val="20"/>
              </w:rPr>
              <w:t>2015-28859</w:t>
            </w:r>
          </w:p>
        </w:tc>
        <w:tc>
          <w:tcPr>
            <w:tcW w:w="1138"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2"/>
              <w:rPr>
                <w:rFonts w:ascii="Calibri" w:eastAsia="Calibri" w:hAnsi="Calibri" w:cs="Calibri"/>
                <w:b/>
                <w:bCs/>
                <w:sz w:val="20"/>
                <w:szCs w:val="20"/>
              </w:rPr>
            </w:pPr>
          </w:p>
          <w:p w:rsidR="00876358" w:rsidRDefault="00876358" w:rsidP="00D47D84">
            <w:pPr>
              <w:pStyle w:val="TableParagraph"/>
              <w:ind w:left="210"/>
              <w:rPr>
                <w:rFonts w:ascii="Calibri" w:eastAsia="Calibri" w:hAnsi="Calibri" w:cs="Calibri"/>
                <w:sz w:val="20"/>
                <w:szCs w:val="20"/>
              </w:rPr>
            </w:pPr>
            <w:r>
              <w:rPr>
                <w:rFonts w:ascii="Calibri"/>
                <w:spacing w:val="-1"/>
                <w:sz w:val="20"/>
              </w:rPr>
              <w:t>20.05.15</w:t>
            </w:r>
          </w:p>
        </w:tc>
        <w:tc>
          <w:tcPr>
            <w:tcW w:w="7651"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9"/>
              <w:rPr>
                <w:rFonts w:ascii="Calibri" w:eastAsia="Calibri" w:hAnsi="Calibri" w:cs="Calibri"/>
                <w:b/>
                <w:bCs/>
                <w:sz w:val="19"/>
                <w:szCs w:val="19"/>
              </w:rPr>
            </w:pPr>
          </w:p>
          <w:p w:rsidR="00876358" w:rsidRDefault="00876358" w:rsidP="00D47D84">
            <w:pPr>
              <w:pStyle w:val="TableParagraph"/>
              <w:ind w:left="-2" w:right="-11"/>
              <w:jc w:val="both"/>
              <w:rPr>
                <w:rFonts w:ascii="Calibri" w:eastAsia="Calibri" w:hAnsi="Calibri" w:cs="Calibri"/>
                <w:sz w:val="20"/>
                <w:szCs w:val="20"/>
              </w:rPr>
            </w:pPr>
            <w:r>
              <w:rPr>
                <w:rFonts w:ascii="Calibri" w:hAnsi="Calibri"/>
                <w:color w:val="333333"/>
                <w:spacing w:val="-1"/>
                <w:sz w:val="20"/>
              </w:rPr>
              <w:t>Hastanın</w:t>
            </w:r>
            <w:r>
              <w:rPr>
                <w:rFonts w:ascii="Calibri" w:hAnsi="Calibri"/>
                <w:color w:val="333333"/>
                <w:spacing w:val="35"/>
                <w:sz w:val="20"/>
              </w:rPr>
              <w:t xml:space="preserve"> </w:t>
            </w:r>
            <w:r>
              <w:rPr>
                <w:rFonts w:ascii="Calibri" w:hAnsi="Calibri"/>
                <w:color w:val="333333"/>
                <w:spacing w:val="-1"/>
                <w:sz w:val="20"/>
              </w:rPr>
              <w:t>yaşadığı</w:t>
            </w:r>
            <w:r>
              <w:rPr>
                <w:rFonts w:ascii="Calibri" w:hAnsi="Calibri"/>
                <w:color w:val="333333"/>
                <w:spacing w:val="37"/>
                <w:sz w:val="20"/>
              </w:rPr>
              <w:t xml:space="preserve"> </w:t>
            </w:r>
            <w:r>
              <w:rPr>
                <w:rFonts w:ascii="Calibri" w:hAnsi="Calibri"/>
                <w:color w:val="333333"/>
                <w:spacing w:val="-2"/>
                <w:sz w:val="20"/>
              </w:rPr>
              <w:t>mağduriyetin</w:t>
            </w:r>
            <w:r>
              <w:rPr>
                <w:rFonts w:ascii="Calibri" w:hAnsi="Calibri"/>
                <w:color w:val="333333"/>
                <w:spacing w:val="35"/>
                <w:sz w:val="20"/>
              </w:rPr>
              <w:t xml:space="preserve"> </w:t>
            </w:r>
            <w:r>
              <w:rPr>
                <w:rFonts w:ascii="Calibri" w:hAnsi="Calibri"/>
                <w:color w:val="333333"/>
                <w:spacing w:val="-1"/>
                <w:sz w:val="20"/>
              </w:rPr>
              <w:t>diyetisyenler</w:t>
            </w:r>
            <w:r>
              <w:rPr>
                <w:rFonts w:ascii="Calibri" w:hAnsi="Calibri"/>
                <w:color w:val="333333"/>
                <w:spacing w:val="37"/>
                <w:sz w:val="20"/>
              </w:rPr>
              <w:t xml:space="preserve"> </w:t>
            </w:r>
            <w:r>
              <w:rPr>
                <w:rFonts w:ascii="Calibri" w:hAnsi="Calibri"/>
                <w:color w:val="333333"/>
                <w:spacing w:val="-2"/>
                <w:sz w:val="20"/>
              </w:rPr>
              <w:t>arasındaki</w:t>
            </w:r>
            <w:r>
              <w:rPr>
                <w:rFonts w:ascii="Calibri" w:hAnsi="Calibri"/>
                <w:color w:val="333333"/>
                <w:spacing w:val="38"/>
                <w:sz w:val="20"/>
              </w:rPr>
              <w:t xml:space="preserve"> </w:t>
            </w:r>
            <w:r>
              <w:rPr>
                <w:rFonts w:ascii="Calibri" w:hAnsi="Calibri"/>
                <w:color w:val="333333"/>
                <w:spacing w:val="-1"/>
                <w:sz w:val="20"/>
              </w:rPr>
              <w:t>iletişim</w:t>
            </w:r>
            <w:r>
              <w:rPr>
                <w:rFonts w:ascii="Calibri" w:hAnsi="Calibri"/>
                <w:color w:val="333333"/>
                <w:spacing w:val="38"/>
                <w:sz w:val="20"/>
              </w:rPr>
              <w:t xml:space="preserve"> </w:t>
            </w:r>
            <w:r>
              <w:rPr>
                <w:rFonts w:ascii="Calibri" w:hAnsi="Calibri"/>
                <w:color w:val="333333"/>
                <w:spacing w:val="-1"/>
                <w:sz w:val="20"/>
              </w:rPr>
              <w:t>eksikliğinden</w:t>
            </w:r>
            <w:r>
              <w:rPr>
                <w:rFonts w:ascii="Calibri" w:hAnsi="Calibri"/>
                <w:color w:val="333333"/>
                <w:spacing w:val="35"/>
                <w:sz w:val="20"/>
              </w:rPr>
              <w:t xml:space="preserve"> </w:t>
            </w:r>
            <w:r>
              <w:rPr>
                <w:rFonts w:ascii="Calibri" w:hAnsi="Calibri"/>
                <w:color w:val="333333"/>
                <w:spacing w:val="-2"/>
                <w:sz w:val="20"/>
              </w:rPr>
              <w:t>kaynaklandığı</w:t>
            </w:r>
            <w:r>
              <w:rPr>
                <w:rFonts w:ascii="Calibri" w:hAnsi="Calibri"/>
                <w:color w:val="333333"/>
                <w:spacing w:val="71"/>
                <w:sz w:val="20"/>
              </w:rPr>
              <w:t xml:space="preserve"> </w:t>
            </w:r>
            <w:r>
              <w:rPr>
                <w:rFonts w:ascii="Calibri" w:hAnsi="Calibri"/>
                <w:color w:val="333333"/>
                <w:spacing w:val="-1"/>
                <w:sz w:val="20"/>
              </w:rPr>
              <w:t>gerekçesi</w:t>
            </w:r>
            <w:r>
              <w:rPr>
                <w:rFonts w:ascii="Calibri" w:hAnsi="Calibri"/>
                <w:color w:val="333333"/>
                <w:spacing w:val="9"/>
                <w:sz w:val="20"/>
              </w:rPr>
              <w:t xml:space="preserve"> </w:t>
            </w:r>
            <w:r>
              <w:rPr>
                <w:rFonts w:ascii="Calibri" w:hAnsi="Calibri"/>
                <w:color w:val="333333"/>
                <w:sz w:val="20"/>
              </w:rPr>
              <w:t>ile</w:t>
            </w:r>
            <w:r>
              <w:rPr>
                <w:rFonts w:ascii="Calibri" w:hAnsi="Calibri"/>
                <w:color w:val="333333"/>
                <w:spacing w:val="12"/>
                <w:sz w:val="20"/>
              </w:rPr>
              <w:t xml:space="preserve"> </w:t>
            </w:r>
            <w:r>
              <w:rPr>
                <w:rFonts w:ascii="Calibri" w:hAnsi="Calibri"/>
                <w:color w:val="333333"/>
                <w:spacing w:val="-2"/>
                <w:sz w:val="20"/>
              </w:rPr>
              <w:t>düzeltici</w:t>
            </w:r>
            <w:r>
              <w:rPr>
                <w:rFonts w:ascii="Calibri" w:hAnsi="Calibri"/>
                <w:color w:val="333333"/>
                <w:spacing w:val="14"/>
                <w:sz w:val="20"/>
              </w:rPr>
              <w:t xml:space="preserve"> </w:t>
            </w:r>
            <w:r>
              <w:rPr>
                <w:rFonts w:ascii="Calibri" w:hAnsi="Calibri"/>
                <w:color w:val="333333"/>
                <w:spacing w:val="-1"/>
                <w:sz w:val="20"/>
              </w:rPr>
              <w:t>işlem</w:t>
            </w:r>
            <w:r>
              <w:rPr>
                <w:rFonts w:ascii="Calibri" w:hAnsi="Calibri"/>
                <w:color w:val="333333"/>
                <w:spacing w:val="14"/>
                <w:sz w:val="20"/>
              </w:rPr>
              <w:t xml:space="preserve"> </w:t>
            </w:r>
            <w:r>
              <w:rPr>
                <w:rFonts w:ascii="Calibri" w:hAnsi="Calibri"/>
                <w:color w:val="333333"/>
                <w:spacing w:val="-2"/>
                <w:sz w:val="20"/>
              </w:rPr>
              <w:t>kararı</w:t>
            </w:r>
            <w:r>
              <w:rPr>
                <w:rFonts w:ascii="Calibri" w:hAnsi="Calibri"/>
                <w:color w:val="333333"/>
                <w:spacing w:val="14"/>
                <w:sz w:val="20"/>
              </w:rPr>
              <w:t xml:space="preserve"> </w:t>
            </w:r>
            <w:r>
              <w:rPr>
                <w:rFonts w:ascii="Calibri" w:hAnsi="Calibri"/>
                <w:color w:val="333333"/>
                <w:spacing w:val="-1"/>
                <w:sz w:val="20"/>
              </w:rPr>
              <w:t>uygulanmak</w:t>
            </w:r>
            <w:r>
              <w:rPr>
                <w:rFonts w:ascii="Calibri" w:hAnsi="Calibri"/>
                <w:color w:val="333333"/>
                <w:spacing w:val="11"/>
                <w:sz w:val="20"/>
              </w:rPr>
              <w:t xml:space="preserve"> </w:t>
            </w:r>
            <w:r>
              <w:rPr>
                <w:rFonts w:ascii="Calibri" w:hAnsi="Calibri"/>
                <w:color w:val="333333"/>
                <w:spacing w:val="-1"/>
                <w:sz w:val="20"/>
              </w:rPr>
              <w:t>üzere</w:t>
            </w:r>
            <w:r>
              <w:rPr>
                <w:rFonts w:ascii="Calibri" w:hAnsi="Calibri"/>
                <w:color w:val="333333"/>
                <w:spacing w:val="12"/>
                <w:sz w:val="20"/>
              </w:rPr>
              <w:t xml:space="preserve"> </w:t>
            </w:r>
            <w:r>
              <w:rPr>
                <w:rFonts w:ascii="Calibri" w:hAnsi="Calibri"/>
                <w:color w:val="333333"/>
                <w:spacing w:val="-2"/>
                <w:sz w:val="20"/>
              </w:rPr>
              <w:t>hak</w:t>
            </w:r>
            <w:r>
              <w:rPr>
                <w:rFonts w:ascii="Calibri" w:hAnsi="Calibri"/>
                <w:color w:val="333333"/>
                <w:spacing w:val="11"/>
                <w:sz w:val="20"/>
              </w:rPr>
              <w:t xml:space="preserve"> </w:t>
            </w:r>
            <w:r>
              <w:rPr>
                <w:rFonts w:ascii="Calibri" w:hAnsi="Calibri"/>
                <w:color w:val="333333"/>
                <w:spacing w:val="-1"/>
                <w:sz w:val="20"/>
              </w:rPr>
              <w:t>ihlali</w:t>
            </w:r>
            <w:r>
              <w:rPr>
                <w:rFonts w:ascii="Calibri" w:hAnsi="Calibri"/>
                <w:color w:val="333333"/>
                <w:spacing w:val="14"/>
                <w:sz w:val="20"/>
              </w:rPr>
              <w:t xml:space="preserve"> </w:t>
            </w:r>
            <w:r>
              <w:rPr>
                <w:rFonts w:ascii="Calibri" w:hAnsi="Calibri"/>
                <w:color w:val="333333"/>
                <w:spacing w:val="-2"/>
                <w:sz w:val="20"/>
              </w:rPr>
              <w:t>olmadığı</w:t>
            </w:r>
            <w:r>
              <w:rPr>
                <w:rFonts w:ascii="Calibri" w:hAnsi="Calibri"/>
                <w:color w:val="333333"/>
                <w:spacing w:val="14"/>
                <w:sz w:val="20"/>
              </w:rPr>
              <w:t xml:space="preserve"> </w:t>
            </w:r>
            <w:r>
              <w:rPr>
                <w:rFonts w:ascii="Calibri" w:hAnsi="Calibri"/>
                <w:color w:val="333333"/>
                <w:spacing w:val="-2"/>
                <w:sz w:val="20"/>
              </w:rPr>
              <w:t>kanaatine</w:t>
            </w:r>
            <w:r>
              <w:rPr>
                <w:rFonts w:ascii="Calibri" w:hAnsi="Calibri"/>
                <w:color w:val="333333"/>
                <w:spacing w:val="12"/>
                <w:sz w:val="20"/>
              </w:rPr>
              <w:t xml:space="preserve"> </w:t>
            </w:r>
            <w:r>
              <w:rPr>
                <w:rFonts w:ascii="Calibri" w:hAnsi="Calibri"/>
                <w:color w:val="333333"/>
                <w:spacing w:val="-2"/>
                <w:sz w:val="20"/>
              </w:rPr>
              <w:t>varılmıştır.</w:t>
            </w:r>
            <w:r>
              <w:rPr>
                <w:rFonts w:ascii="Calibri" w:hAnsi="Calibri"/>
                <w:color w:val="333333"/>
                <w:spacing w:val="79"/>
                <w:sz w:val="20"/>
              </w:rPr>
              <w:t xml:space="preserve"> </w:t>
            </w:r>
            <w:r>
              <w:rPr>
                <w:rFonts w:ascii="Calibri" w:hAnsi="Calibri"/>
                <w:color w:val="333333"/>
                <w:spacing w:val="-1"/>
                <w:sz w:val="20"/>
              </w:rPr>
              <w:t>İlgili</w:t>
            </w:r>
            <w:r>
              <w:rPr>
                <w:rFonts w:ascii="Calibri" w:hAnsi="Calibri"/>
                <w:color w:val="333333"/>
                <w:spacing w:val="26"/>
                <w:sz w:val="20"/>
              </w:rPr>
              <w:t xml:space="preserve"> </w:t>
            </w:r>
            <w:r>
              <w:rPr>
                <w:rFonts w:ascii="Calibri" w:hAnsi="Calibri"/>
                <w:color w:val="333333"/>
                <w:spacing w:val="-1"/>
                <w:sz w:val="20"/>
              </w:rPr>
              <w:t>personellere</w:t>
            </w:r>
            <w:r>
              <w:rPr>
                <w:rFonts w:ascii="Calibri" w:hAnsi="Calibri"/>
                <w:color w:val="333333"/>
                <w:spacing w:val="24"/>
                <w:sz w:val="20"/>
              </w:rPr>
              <w:t xml:space="preserve"> </w:t>
            </w:r>
            <w:r>
              <w:rPr>
                <w:rFonts w:ascii="Calibri" w:hAnsi="Calibri"/>
                <w:color w:val="333333"/>
                <w:sz w:val="20"/>
              </w:rPr>
              <w:t>kamu</w:t>
            </w:r>
            <w:r>
              <w:rPr>
                <w:rFonts w:ascii="Calibri" w:hAnsi="Calibri"/>
                <w:color w:val="333333"/>
                <w:spacing w:val="24"/>
                <w:sz w:val="20"/>
              </w:rPr>
              <w:t xml:space="preserve"> </w:t>
            </w:r>
            <w:r>
              <w:rPr>
                <w:rFonts w:ascii="Calibri" w:hAnsi="Calibri"/>
                <w:color w:val="333333"/>
                <w:spacing w:val="-1"/>
                <w:sz w:val="20"/>
              </w:rPr>
              <w:t>hizmetinin</w:t>
            </w:r>
            <w:r>
              <w:rPr>
                <w:rFonts w:ascii="Calibri" w:hAnsi="Calibri"/>
                <w:color w:val="333333"/>
                <w:spacing w:val="24"/>
                <w:sz w:val="20"/>
              </w:rPr>
              <w:t xml:space="preserve"> </w:t>
            </w:r>
            <w:r>
              <w:rPr>
                <w:rFonts w:ascii="Calibri" w:hAnsi="Calibri"/>
                <w:color w:val="333333"/>
                <w:spacing w:val="-1"/>
                <w:sz w:val="20"/>
              </w:rPr>
              <w:t>kalitesinin</w:t>
            </w:r>
            <w:r>
              <w:rPr>
                <w:rFonts w:ascii="Calibri" w:hAnsi="Calibri"/>
                <w:color w:val="333333"/>
                <w:spacing w:val="25"/>
                <w:sz w:val="20"/>
              </w:rPr>
              <w:t xml:space="preserve"> </w:t>
            </w:r>
            <w:r>
              <w:rPr>
                <w:rFonts w:ascii="Calibri" w:hAnsi="Calibri"/>
                <w:color w:val="333333"/>
                <w:spacing w:val="-2"/>
                <w:sz w:val="20"/>
              </w:rPr>
              <w:t>arttırılması</w:t>
            </w:r>
            <w:r>
              <w:rPr>
                <w:rFonts w:ascii="Calibri" w:hAnsi="Calibri"/>
                <w:color w:val="333333"/>
                <w:spacing w:val="26"/>
                <w:sz w:val="20"/>
              </w:rPr>
              <w:t xml:space="preserve"> </w:t>
            </w:r>
            <w:r>
              <w:rPr>
                <w:rFonts w:ascii="Calibri" w:hAnsi="Calibri"/>
                <w:color w:val="333333"/>
                <w:sz w:val="20"/>
              </w:rPr>
              <w:t>için</w:t>
            </w:r>
            <w:r>
              <w:rPr>
                <w:rFonts w:ascii="Calibri" w:hAnsi="Calibri"/>
                <w:color w:val="333333"/>
                <w:spacing w:val="23"/>
                <w:sz w:val="20"/>
              </w:rPr>
              <w:t xml:space="preserve"> </w:t>
            </w:r>
            <w:r>
              <w:rPr>
                <w:rFonts w:ascii="Calibri" w:hAnsi="Calibri"/>
                <w:color w:val="333333"/>
                <w:spacing w:val="-1"/>
                <w:sz w:val="20"/>
              </w:rPr>
              <w:t>iletişim,</w:t>
            </w:r>
            <w:r>
              <w:rPr>
                <w:rFonts w:ascii="Calibri" w:hAnsi="Calibri"/>
                <w:color w:val="333333"/>
                <w:spacing w:val="22"/>
                <w:sz w:val="20"/>
              </w:rPr>
              <w:t xml:space="preserve"> </w:t>
            </w:r>
            <w:r>
              <w:rPr>
                <w:rFonts w:ascii="Calibri" w:hAnsi="Calibri"/>
                <w:color w:val="333333"/>
                <w:spacing w:val="-1"/>
                <w:sz w:val="20"/>
              </w:rPr>
              <w:t>hasta</w:t>
            </w:r>
            <w:r>
              <w:rPr>
                <w:rFonts w:ascii="Calibri" w:hAnsi="Calibri"/>
                <w:color w:val="333333"/>
                <w:spacing w:val="24"/>
                <w:sz w:val="20"/>
              </w:rPr>
              <w:t xml:space="preserve"> </w:t>
            </w:r>
            <w:r>
              <w:rPr>
                <w:rFonts w:ascii="Calibri" w:hAnsi="Calibri"/>
                <w:color w:val="333333"/>
                <w:spacing w:val="-1"/>
                <w:sz w:val="20"/>
              </w:rPr>
              <w:t>hakları</w:t>
            </w:r>
            <w:r>
              <w:rPr>
                <w:rFonts w:ascii="Calibri" w:hAnsi="Calibri"/>
                <w:color w:val="333333"/>
                <w:spacing w:val="26"/>
                <w:sz w:val="20"/>
              </w:rPr>
              <w:t xml:space="preserve"> </w:t>
            </w:r>
            <w:r>
              <w:rPr>
                <w:rFonts w:ascii="Calibri" w:hAnsi="Calibri"/>
                <w:color w:val="333333"/>
                <w:sz w:val="20"/>
              </w:rPr>
              <w:t>ve</w:t>
            </w:r>
            <w:r>
              <w:rPr>
                <w:rFonts w:ascii="Calibri" w:hAnsi="Calibri"/>
                <w:color w:val="333333"/>
                <w:spacing w:val="47"/>
                <w:sz w:val="20"/>
              </w:rPr>
              <w:t xml:space="preserve"> </w:t>
            </w:r>
            <w:r>
              <w:rPr>
                <w:rFonts w:ascii="Calibri" w:hAnsi="Calibri"/>
                <w:color w:val="333333"/>
                <w:spacing w:val="-2"/>
                <w:sz w:val="20"/>
              </w:rPr>
              <w:t>sorumlulukları</w:t>
            </w:r>
            <w:r>
              <w:rPr>
                <w:rFonts w:ascii="Calibri" w:hAnsi="Calibri"/>
                <w:color w:val="333333"/>
                <w:spacing w:val="4"/>
                <w:sz w:val="20"/>
              </w:rPr>
              <w:t xml:space="preserve"> </w:t>
            </w:r>
            <w:r>
              <w:rPr>
                <w:rFonts w:ascii="Calibri" w:hAnsi="Calibri"/>
                <w:color w:val="333333"/>
                <w:spacing w:val="-2"/>
                <w:sz w:val="20"/>
              </w:rPr>
              <w:t>konusunda</w:t>
            </w:r>
            <w:r>
              <w:rPr>
                <w:rFonts w:ascii="Calibri" w:hAnsi="Calibri"/>
                <w:color w:val="333333"/>
                <w:spacing w:val="2"/>
                <w:sz w:val="20"/>
              </w:rPr>
              <w:t xml:space="preserve"> </w:t>
            </w:r>
            <w:r>
              <w:rPr>
                <w:rFonts w:ascii="Calibri" w:hAnsi="Calibri"/>
                <w:color w:val="333333"/>
                <w:spacing w:val="-2"/>
                <w:sz w:val="20"/>
              </w:rPr>
              <w:t>eğitim</w:t>
            </w:r>
            <w:r>
              <w:rPr>
                <w:rFonts w:ascii="Calibri" w:hAnsi="Calibri"/>
                <w:color w:val="333333"/>
                <w:sz w:val="20"/>
              </w:rPr>
              <w:t xml:space="preserve"> </w:t>
            </w:r>
            <w:r>
              <w:rPr>
                <w:rFonts w:ascii="Calibri" w:hAnsi="Calibri"/>
                <w:color w:val="333333"/>
                <w:spacing w:val="-2"/>
                <w:sz w:val="20"/>
              </w:rPr>
              <w:t>verilmesi</w:t>
            </w:r>
            <w:r>
              <w:rPr>
                <w:rFonts w:ascii="Calibri" w:hAnsi="Calibri"/>
                <w:color w:val="333333"/>
                <w:spacing w:val="-1"/>
                <w:sz w:val="20"/>
              </w:rPr>
              <w:t xml:space="preserve"> hastane</w:t>
            </w:r>
            <w:r>
              <w:rPr>
                <w:rFonts w:ascii="Calibri" w:hAnsi="Calibri"/>
                <w:color w:val="333333"/>
                <w:spacing w:val="-2"/>
                <w:sz w:val="20"/>
              </w:rPr>
              <w:t xml:space="preserve"> </w:t>
            </w:r>
            <w:r>
              <w:rPr>
                <w:rFonts w:ascii="Calibri" w:hAnsi="Calibri"/>
                <w:color w:val="333333"/>
                <w:spacing w:val="-1"/>
                <w:sz w:val="20"/>
              </w:rPr>
              <w:t>yöneticiliğine</w:t>
            </w:r>
            <w:r>
              <w:rPr>
                <w:rFonts w:ascii="Calibri" w:hAnsi="Calibri"/>
                <w:color w:val="333333"/>
                <w:spacing w:val="3"/>
                <w:sz w:val="20"/>
              </w:rPr>
              <w:t xml:space="preserve"> </w:t>
            </w:r>
            <w:r>
              <w:rPr>
                <w:rFonts w:ascii="Calibri" w:hAnsi="Calibri"/>
                <w:color w:val="333333"/>
                <w:spacing w:val="-1"/>
                <w:sz w:val="20"/>
              </w:rPr>
              <w:t>bildirilmiştir.</w:t>
            </w:r>
          </w:p>
        </w:tc>
      </w:tr>
      <w:tr w:rsidR="00876358" w:rsidTr="00EA2AB1">
        <w:trPr>
          <w:trHeight w:hRule="exact" w:val="1205"/>
        </w:trPr>
        <w:tc>
          <w:tcPr>
            <w:tcW w:w="4397"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2"/>
              <w:rPr>
                <w:rFonts w:ascii="Calibri" w:eastAsia="Calibri" w:hAnsi="Calibri" w:cs="Calibri"/>
                <w:b/>
                <w:bCs/>
                <w:sz w:val="29"/>
                <w:szCs w:val="29"/>
              </w:rPr>
            </w:pPr>
          </w:p>
          <w:p w:rsidR="00876358" w:rsidRDefault="00876358" w:rsidP="00D47D84">
            <w:pPr>
              <w:pStyle w:val="TableParagraph"/>
              <w:ind w:left="522"/>
              <w:rPr>
                <w:rFonts w:ascii="Calibri" w:eastAsia="Calibri" w:hAnsi="Calibri" w:cs="Calibri"/>
                <w:sz w:val="20"/>
                <w:szCs w:val="20"/>
              </w:rPr>
            </w:pPr>
            <w:r>
              <w:rPr>
                <w:rFonts w:ascii="Calibri" w:hAnsi="Calibri"/>
                <w:spacing w:val="-1"/>
                <w:sz w:val="20"/>
              </w:rPr>
              <w:t>BOLVADİN</w:t>
            </w:r>
            <w:r>
              <w:rPr>
                <w:rFonts w:ascii="Calibri" w:hAnsi="Calibri"/>
                <w:spacing w:val="-3"/>
                <w:sz w:val="20"/>
              </w:rPr>
              <w:t xml:space="preserve"> </w:t>
            </w:r>
            <w:r>
              <w:rPr>
                <w:rFonts w:ascii="Calibri" w:hAnsi="Calibri"/>
                <w:spacing w:val="-2"/>
                <w:sz w:val="20"/>
              </w:rPr>
              <w:t>H.İ.ÖZSOY</w:t>
            </w:r>
            <w:r>
              <w:rPr>
                <w:rFonts w:ascii="Calibri" w:hAnsi="Calibri"/>
                <w:sz w:val="20"/>
              </w:rPr>
              <w:t xml:space="preserve"> </w:t>
            </w:r>
            <w:r>
              <w:rPr>
                <w:rFonts w:ascii="Calibri" w:hAnsi="Calibri"/>
                <w:spacing w:val="-2"/>
                <w:sz w:val="20"/>
              </w:rPr>
              <w:t>DEVLET</w:t>
            </w:r>
            <w:r>
              <w:rPr>
                <w:rFonts w:ascii="Calibri" w:hAnsi="Calibri"/>
                <w:spacing w:val="1"/>
                <w:sz w:val="20"/>
              </w:rPr>
              <w:t xml:space="preserve"> </w:t>
            </w:r>
            <w:r>
              <w:rPr>
                <w:rFonts w:ascii="Calibri" w:hAnsi="Calibri"/>
                <w:spacing w:val="-2"/>
                <w:sz w:val="20"/>
              </w:rPr>
              <w:t>HASTANESİ</w:t>
            </w:r>
          </w:p>
        </w:tc>
        <w:tc>
          <w:tcPr>
            <w:tcW w:w="1219"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4"/>
              <w:rPr>
                <w:rFonts w:ascii="Calibri" w:eastAsia="Calibri" w:hAnsi="Calibri" w:cs="Calibri"/>
                <w:b/>
                <w:bCs/>
                <w:sz w:val="21"/>
                <w:szCs w:val="21"/>
              </w:rPr>
            </w:pPr>
          </w:p>
          <w:p w:rsidR="00876358" w:rsidRDefault="00876358" w:rsidP="00D47D84">
            <w:pPr>
              <w:pStyle w:val="TableParagraph"/>
              <w:ind w:left="147"/>
              <w:rPr>
                <w:rFonts w:ascii="Calibri" w:eastAsia="Calibri" w:hAnsi="Calibri" w:cs="Calibri"/>
                <w:sz w:val="20"/>
                <w:szCs w:val="20"/>
              </w:rPr>
            </w:pPr>
            <w:r>
              <w:rPr>
                <w:rFonts w:ascii="Calibri"/>
                <w:spacing w:val="-2"/>
                <w:sz w:val="20"/>
              </w:rPr>
              <w:t>05.05.2015</w:t>
            </w:r>
          </w:p>
        </w:tc>
        <w:tc>
          <w:tcPr>
            <w:tcW w:w="1330"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4"/>
              <w:rPr>
                <w:rFonts w:ascii="Calibri" w:eastAsia="Calibri" w:hAnsi="Calibri" w:cs="Calibri"/>
                <w:b/>
                <w:bCs/>
                <w:sz w:val="21"/>
                <w:szCs w:val="21"/>
              </w:rPr>
            </w:pPr>
          </w:p>
          <w:p w:rsidR="00876358" w:rsidRDefault="00876358" w:rsidP="00D47D84">
            <w:pPr>
              <w:pStyle w:val="TableParagraph"/>
              <w:ind w:left="171"/>
              <w:rPr>
                <w:rFonts w:ascii="Calibri" w:eastAsia="Calibri" w:hAnsi="Calibri" w:cs="Calibri"/>
                <w:sz w:val="20"/>
                <w:szCs w:val="20"/>
              </w:rPr>
            </w:pPr>
            <w:r>
              <w:rPr>
                <w:rFonts w:ascii="Calibri"/>
                <w:spacing w:val="-2"/>
                <w:sz w:val="20"/>
              </w:rPr>
              <w:t>2015-26619</w:t>
            </w:r>
          </w:p>
        </w:tc>
        <w:tc>
          <w:tcPr>
            <w:tcW w:w="1138"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2"/>
              <w:rPr>
                <w:rFonts w:ascii="Calibri" w:eastAsia="Calibri" w:hAnsi="Calibri" w:cs="Calibri"/>
                <w:b/>
                <w:bCs/>
                <w:sz w:val="29"/>
                <w:szCs w:val="29"/>
              </w:rPr>
            </w:pPr>
          </w:p>
          <w:p w:rsidR="00876358" w:rsidRDefault="00876358" w:rsidP="00D47D84">
            <w:pPr>
              <w:pStyle w:val="TableParagraph"/>
              <w:ind w:left="210"/>
              <w:rPr>
                <w:rFonts w:ascii="Calibri" w:eastAsia="Calibri" w:hAnsi="Calibri" w:cs="Calibri"/>
                <w:sz w:val="20"/>
                <w:szCs w:val="20"/>
              </w:rPr>
            </w:pPr>
            <w:r>
              <w:rPr>
                <w:rFonts w:ascii="Calibri"/>
                <w:spacing w:val="-1"/>
                <w:sz w:val="20"/>
              </w:rPr>
              <w:t>20.05.15</w:t>
            </w:r>
          </w:p>
        </w:tc>
        <w:tc>
          <w:tcPr>
            <w:tcW w:w="7651"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2"/>
              <w:rPr>
                <w:rFonts w:ascii="Calibri" w:eastAsia="Calibri" w:hAnsi="Calibri" w:cs="Calibri"/>
                <w:b/>
                <w:bCs/>
                <w:sz w:val="29"/>
                <w:szCs w:val="29"/>
              </w:rPr>
            </w:pPr>
          </w:p>
          <w:p w:rsidR="00876358" w:rsidRDefault="00876358" w:rsidP="00D47D84">
            <w:pPr>
              <w:pStyle w:val="TableParagraph"/>
              <w:spacing w:line="292" w:lineRule="auto"/>
              <w:ind w:left="-2" w:right="-9"/>
              <w:rPr>
                <w:rFonts w:ascii="Calibri" w:eastAsia="Calibri" w:hAnsi="Calibri" w:cs="Calibri"/>
                <w:sz w:val="20"/>
                <w:szCs w:val="20"/>
              </w:rPr>
            </w:pPr>
            <w:r>
              <w:rPr>
                <w:rFonts w:ascii="Calibri" w:hAnsi="Calibri"/>
                <w:color w:val="333333"/>
                <w:spacing w:val="-1"/>
                <w:sz w:val="20"/>
              </w:rPr>
              <w:t>Alınan</w:t>
            </w:r>
            <w:r>
              <w:rPr>
                <w:rFonts w:ascii="Calibri" w:hAnsi="Calibri"/>
                <w:color w:val="333333"/>
                <w:spacing w:val="7"/>
                <w:sz w:val="20"/>
              </w:rPr>
              <w:t xml:space="preserve"> </w:t>
            </w:r>
            <w:r>
              <w:rPr>
                <w:rFonts w:ascii="Calibri" w:hAnsi="Calibri"/>
                <w:color w:val="333333"/>
                <w:spacing w:val="-2"/>
                <w:sz w:val="20"/>
              </w:rPr>
              <w:t>bilgi</w:t>
            </w:r>
            <w:r>
              <w:rPr>
                <w:rFonts w:ascii="Calibri" w:hAnsi="Calibri"/>
                <w:color w:val="333333"/>
                <w:spacing w:val="9"/>
                <w:sz w:val="20"/>
              </w:rPr>
              <w:t xml:space="preserve"> </w:t>
            </w:r>
            <w:r>
              <w:rPr>
                <w:rFonts w:ascii="Calibri" w:hAnsi="Calibri"/>
                <w:color w:val="333333"/>
                <w:spacing w:val="-1"/>
                <w:sz w:val="20"/>
              </w:rPr>
              <w:t>istemeler</w:t>
            </w:r>
            <w:r>
              <w:rPr>
                <w:rFonts w:ascii="Calibri" w:hAnsi="Calibri"/>
                <w:color w:val="333333"/>
                <w:spacing w:val="9"/>
                <w:sz w:val="20"/>
              </w:rPr>
              <w:t xml:space="preserve"> </w:t>
            </w:r>
            <w:r>
              <w:rPr>
                <w:rFonts w:ascii="Calibri" w:hAnsi="Calibri"/>
                <w:color w:val="333333"/>
                <w:spacing w:val="-1"/>
                <w:sz w:val="20"/>
              </w:rPr>
              <w:t>sonucu</w:t>
            </w:r>
            <w:r>
              <w:rPr>
                <w:rFonts w:ascii="Calibri" w:hAnsi="Calibri"/>
                <w:color w:val="333333"/>
                <w:spacing w:val="7"/>
                <w:sz w:val="20"/>
              </w:rPr>
              <w:t xml:space="preserve"> </w:t>
            </w:r>
            <w:r>
              <w:rPr>
                <w:rFonts w:ascii="Calibri" w:hAnsi="Calibri"/>
                <w:color w:val="333333"/>
                <w:spacing w:val="-2"/>
                <w:sz w:val="20"/>
              </w:rPr>
              <w:t>hekimin</w:t>
            </w:r>
            <w:r>
              <w:rPr>
                <w:rFonts w:ascii="Calibri" w:hAnsi="Calibri"/>
                <w:color w:val="333333"/>
                <w:spacing w:val="7"/>
                <w:sz w:val="20"/>
              </w:rPr>
              <w:t xml:space="preserve"> </w:t>
            </w:r>
            <w:r>
              <w:rPr>
                <w:rFonts w:ascii="Calibri" w:hAnsi="Calibri"/>
                <w:color w:val="333333"/>
                <w:spacing w:val="-1"/>
                <w:sz w:val="20"/>
              </w:rPr>
              <w:t>hasta</w:t>
            </w:r>
            <w:r>
              <w:rPr>
                <w:rFonts w:ascii="Calibri" w:hAnsi="Calibri"/>
                <w:color w:val="333333"/>
                <w:spacing w:val="7"/>
                <w:sz w:val="20"/>
              </w:rPr>
              <w:t xml:space="preserve"> </w:t>
            </w:r>
            <w:r>
              <w:rPr>
                <w:rFonts w:ascii="Calibri" w:hAnsi="Calibri"/>
                <w:color w:val="333333"/>
                <w:spacing w:val="-1"/>
                <w:sz w:val="20"/>
              </w:rPr>
              <w:t>için</w:t>
            </w:r>
            <w:r>
              <w:rPr>
                <w:rFonts w:ascii="Calibri" w:hAnsi="Calibri"/>
                <w:color w:val="333333"/>
                <w:spacing w:val="7"/>
                <w:sz w:val="20"/>
              </w:rPr>
              <w:t xml:space="preserve"> </w:t>
            </w:r>
            <w:r>
              <w:rPr>
                <w:rFonts w:ascii="Calibri" w:hAnsi="Calibri"/>
                <w:color w:val="333333"/>
                <w:spacing w:val="-1"/>
                <w:sz w:val="20"/>
              </w:rPr>
              <w:t>gerekli</w:t>
            </w:r>
            <w:r>
              <w:rPr>
                <w:rFonts w:ascii="Calibri" w:hAnsi="Calibri"/>
                <w:color w:val="333333"/>
                <w:spacing w:val="9"/>
                <w:sz w:val="20"/>
              </w:rPr>
              <w:t xml:space="preserve"> </w:t>
            </w:r>
            <w:r>
              <w:rPr>
                <w:rFonts w:ascii="Calibri" w:hAnsi="Calibri"/>
                <w:color w:val="333333"/>
                <w:spacing w:val="-1"/>
                <w:sz w:val="20"/>
              </w:rPr>
              <w:t>gördüğü</w:t>
            </w:r>
            <w:r>
              <w:rPr>
                <w:rFonts w:ascii="Calibri" w:hAnsi="Calibri"/>
                <w:color w:val="333333"/>
                <w:spacing w:val="7"/>
                <w:sz w:val="20"/>
              </w:rPr>
              <w:t xml:space="preserve"> </w:t>
            </w:r>
            <w:r>
              <w:rPr>
                <w:rFonts w:ascii="Calibri" w:hAnsi="Calibri"/>
                <w:color w:val="333333"/>
                <w:spacing w:val="-2"/>
                <w:sz w:val="20"/>
              </w:rPr>
              <w:t>müdahaleyi</w:t>
            </w:r>
            <w:r>
              <w:rPr>
                <w:rFonts w:ascii="Calibri" w:hAnsi="Calibri"/>
                <w:color w:val="333333"/>
                <w:spacing w:val="9"/>
                <w:sz w:val="20"/>
              </w:rPr>
              <w:t xml:space="preserve"> </w:t>
            </w:r>
            <w:r>
              <w:rPr>
                <w:rFonts w:ascii="Calibri" w:hAnsi="Calibri"/>
                <w:color w:val="333333"/>
                <w:spacing w:val="-1"/>
                <w:sz w:val="20"/>
              </w:rPr>
              <w:t>yaptığı</w:t>
            </w:r>
            <w:r>
              <w:rPr>
                <w:rFonts w:ascii="Calibri" w:hAnsi="Calibri"/>
                <w:color w:val="333333"/>
                <w:spacing w:val="9"/>
                <w:sz w:val="20"/>
              </w:rPr>
              <w:t xml:space="preserve"> </w:t>
            </w:r>
            <w:r>
              <w:rPr>
                <w:rFonts w:ascii="Calibri" w:hAnsi="Calibri"/>
                <w:color w:val="333333"/>
                <w:spacing w:val="-2"/>
                <w:sz w:val="20"/>
              </w:rPr>
              <w:t>gerekçesi</w:t>
            </w:r>
            <w:r>
              <w:rPr>
                <w:rFonts w:ascii="Calibri" w:hAnsi="Calibri"/>
                <w:color w:val="333333"/>
                <w:spacing w:val="75"/>
                <w:sz w:val="20"/>
              </w:rPr>
              <w:t xml:space="preserve"> </w:t>
            </w:r>
            <w:r>
              <w:rPr>
                <w:rFonts w:ascii="Calibri" w:hAnsi="Calibri"/>
                <w:color w:val="333333"/>
                <w:sz w:val="20"/>
              </w:rPr>
              <w:t>ile</w:t>
            </w:r>
            <w:r>
              <w:rPr>
                <w:rFonts w:ascii="Calibri" w:hAnsi="Calibri"/>
                <w:color w:val="333333"/>
                <w:spacing w:val="-2"/>
                <w:sz w:val="20"/>
              </w:rPr>
              <w:t xml:space="preserve"> </w:t>
            </w:r>
            <w:r>
              <w:rPr>
                <w:rFonts w:ascii="Calibri" w:hAnsi="Calibri"/>
                <w:color w:val="333333"/>
                <w:spacing w:val="-1"/>
                <w:sz w:val="20"/>
              </w:rPr>
              <w:t>hak</w:t>
            </w:r>
            <w:r>
              <w:rPr>
                <w:rFonts w:ascii="Calibri" w:hAnsi="Calibri"/>
                <w:color w:val="333333"/>
                <w:spacing w:val="-3"/>
                <w:sz w:val="20"/>
              </w:rPr>
              <w:t xml:space="preserve"> </w:t>
            </w:r>
            <w:r>
              <w:rPr>
                <w:rFonts w:ascii="Calibri" w:hAnsi="Calibri"/>
                <w:color w:val="333333"/>
                <w:spacing w:val="-1"/>
                <w:sz w:val="20"/>
              </w:rPr>
              <w:t xml:space="preserve">ihlali </w:t>
            </w:r>
            <w:r>
              <w:rPr>
                <w:rFonts w:ascii="Calibri" w:hAnsi="Calibri"/>
                <w:color w:val="333333"/>
                <w:spacing w:val="-2"/>
                <w:sz w:val="20"/>
              </w:rPr>
              <w:t>olmadığı</w:t>
            </w:r>
            <w:r>
              <w:rPr>
                <w:rFonts w:ascii="Calibri" w:hAnsi="Calibri"/>
                <w:color w:val="333333"/>
                <w:spacing w:val="4"/>
                <w:sz w:val="20"/>
              </w:rPr>
              <w:t xml:space="preserve"> </w:t>
            </w:r>
            <w:r>
              <w:rPr>
                <w:rFonts w:ascii="Calibri" w:hAnsi="Calibri"/>
                <w:color w:val="333333"/>
                <w:spacing w:val="-2"/>
                <w:sz w:val="20"/>
              </w:rPr>
              <w:t>kanaatine varılmıştır.</w:t>
            </w:r>
          </w:p>
        </w:tc>
      </w:tr>
      <w:tr w:rsidR="00876358" w:rsidTr="00EA2AB1">
        <w:trPr>
          <w:trHeight w:hRule="exact" w:val="946"/>
        </w:trPr>
        <w:tc>
          <w:tcPr>
            <w:tcW w:w="4397"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6"/>
              <w:rPr>
                <w:rFonts w:ascii="Calibri" w:eastAsia="Calibri" w:hAnsi="Calibri" w:cs="Calibri"/>
                <w:b/>
                <w:bCs/>
                <w:sz w:val="18"/>
                <w:szCs w:val="18"/>
              </w:rPr>
            </w:pPr>
          </w:p>
          <w:p w:rsidR="00876358" w:rsidRDefault="00876358" w:rsidP="00D47D84">
            <w:pPr>
              <w:pStyle w:val="TableParagraph"/>
              <w:ind w:left="522"/>
              <w:rPr>
                <w:rFonts w:ascii="Calibri" w:eastAsia="Calibri" w:hAnsi="Calibri" w:cs="Calibri"/>
                <w:sz w:val="20"/>
                <w:szCs w:val="20"/>
              </w:rPr>
            </w:pPr>
            <w:r>
              <w:rPr>
                <w:rFonts w:ascii="Calibri" w:hAnsi="Calibri"/>
                <w:spacing w:val="-1"/>
                <w:sz w:val="20"/>
              </w:rPr>
              <w:t>BOLVADİN</w:t>
            </w:r>
            <w:r>
              <w:rPr>
                <w:rFonts w:ascii="Calibri" w:hAnsi="Calibri"/>
                <w:spacing w:val="-3"/>
                <w:sz w:val="20"/>
              </w:rPr>
              <w:t xml:space="preserve"> </w:t>
            </w:r>
            <w:r>
              <w:rPr>
                <w:rFonts w:ascii="Calibri" w:hAnsi="Calibri"/>
                <w:spacing w:val="-2"/>
                <w:sz w:val="20"/>
              </w:rPr>
              <w:t>H.İ.ÖZSOY</w:t>
            </w:r>
            <w:r>
              <w:rPr>
                <w:rFonts w:ascii="Calibri" w:hAnsi="Calibri"/>
                <w:sz w:val="20"/>
              </w:rPr>
              <w:t xml:space="preserve"> </w:t>
            </w:r>
            <w:r>
              <w:rPr>
                <w:rFonts w:ascii="Calibri" w:hAnsi="Calibri"/>
                <w:spacing w:val="-2"/>
                <w:sz w:val="20"/>
              </w:rPr>
              <w:t>DEVLET</w:t>
            </w:r>
            <w:r>
              <w:rPr>
                <w:rFonts w:ascii="Calibri" w:hAnsi="Calibri"/>
                <w:sz w:val="20"/>
              </w:rPr>
              <w:t xml:space="preserve"> </w:t>
            </w:r>
            <w:r>
              <w:rPr>
                <w:rFonts w:ascii="Calibri" w:hAnsi="Calibri"/>
                <w:spacing w:val="-2"/>
                <w:sz w:val="20"/>
              </w:rPr>
              <w:t>HASTANESİ</w:t>
            </w:r>
          </w:p>
        </w:tc>
        <w:tc>
          <w:tcPr>
            <w:tcW w:w="1219"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31"/>
              <w:ind w:left="147"/>
              <w:rPr>
                <w:rFonts w:ascii="Calibri" w:eastAsia="Calibri" w:hAnsi="Calibri" w:cs="Calibri"/>
                <w:sz w:val="20"/>
                <w:szCs w:val="20"/>
              </w:rPr>
            </w:pPr>
            <w:r>
              <w:rPr>
                <w:rFonts w:ascii="Calibri"/>
                <w:spacing w:val="-2"/>
                <w:sz w:val="20"/>
              </w:rPr>
              <w:t>04.05.2015</w:t>
            </w:r>
          </w:p>
        </w:tc>
        <w:tc>
          <w:tcPr>
            <w:tcW w:w="1330"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31"/>
              <w:ind w:left="171"/>
              <w:rPr>
                <w:rFonts w:ascii="Calibri" w:eastAsia="Calibri" w:hAnsi="Calibri" w:cs="Calibri"/>
                <w:sz w:val="20"/>
                <w:szCs w:val="20"/>
              </w:rPr>
            </w:pPr>
            <w:r>
              <w:rPr>
                <w:rFonts w:ascii="Calibri"/>
                <w:spacing w:val="-2"/>
                <w:sz w:val="20"/>
              </w:rPr>
              <w:t>2015-28711</w:t>
            </w:r>
          </w:p>
        </w:tc>
        <w:tc>
          <w:tcPr>
            <w:tcW w:w="1138"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6"/>
              <w:rPr>
                <w:rFonts w:ascii="Calibri" w:eastAsia="Calibri" w:hAnsi="Calibri" w:cs="Calibri"/>
                <w:b/>
                <w:bCs/>
                <w:sz w:val="18"/>
                <w:szCs w:val="18"/>
              </w:rPr>
            </w:pPr>
          </w:p>
          <w:p w:rsidR="00876358" w:rsidRDefault="00876358" w:rsidP="00D47D84">
            <w:pPr>
              <w:pStyle w:val="TableParagraph"/>
              <w:ind w:left="210"/>
              <w:rPr>
                <w:rFonts w:ascii="Calibri" w:eastAsia="Calibri" w:hAnsi="Calibri" w:cs="Calibri"/>
                <w:sz w:val="20"/>
                <w:szCs w:val="20"/>
              </w:rPr>
            </w:pPr>
            <w:r>
              <w:rPr>
                <w:rFonts w:ascii="Calibri"/>
                <w:spacing w:val="-1"/>
                <w:sz w:val="20"/>
              </w:rPr>
              <w:t>20.05.15</w:t>
            </w:r>
          </w:p>
        </w:tc>
        <w:tc>
          <w:tcPr>
            <w:tcW w:w="7651"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6"/>
              <w:rPr>
                <w:rFonts w:ascii="Calibri" w:eastAsia="Calibri" w:hAnsi="Calibri" w:cs="Calibri"/>
                <w:b/>
                <w:bCs/>
                <w:sz w:val="18"/>
                <w:szCs w:val="18"/>
              </w:rPr>
            </w:pPr>
          </w:p>
          <w:p w:rsidR="00876358" w:rsidRDefault="00876358" w:rsidP="00D47D84">
            <w:pPr>
              <w:pStyle w:val="TableParagraph"/>
              <w:spacing w:line="292" w:lineRule="auto"/>
              <w:ind w:left="-2" w:right="-11"/>
              <w:rPr>
                <w:rFonts w:ascii="Calibri" w:eastAsia="Calibri" w:hAnsi="Calibri" w:cs="Calibri"/>
                <w:sz w:val="20"/>
                <w:szCs w:val="20"/>
              </w:rPr>
            </w:pPr>
            <w:r>
              <w:rPr>
                <w:rFonts w:ascii="Calibri" w:hAnsi="Calibri"/>
                <w:color w:val="333333"/>
                <w:spacing w:val="-1"/>
                <w:sz w:val="20"/>
              </w:rPr>
              <w:t>Başvurunun</w:t>
            </w:r>
            <w:r>
              <w:rPr>
                <w:rFonts w:ascii="Calibri" w:hAnsi="Calibri"/>
                <w:color w:val="333333"/>
                <w:sz w:val="20"/>
              </w:rPr>
              <w:t xml:space="preserve">  </w:t>
            </w:r>
            <w:r>
              <w:rPr>
                <w:rFonts w:ascii="Calibri" w:hAnsi="Calibri"/>
                <w:color w:val="333333"/>
                <w:spacing w:val="22"/>
                <w:sz w:val="20"/>
              </w:rPr>
              <w:t xml:space="preserve"> </w:t>
            </w:r>
            <w:r>
              <w:rPr>
                <w:rFonts w:ascii="Calibri" w:hAnsi="Calibri"/>
                <w:color w:val="333333"/>
                <w:spacing w:val="-2"/>
                <w:sz w:val="20"/>
              </w:rPr>
              <w:t>tıbbi</w:t>
            </w:r>
            <w:r>
              <w:rPr>
                <w:rFonts w:ascii="Calibri" w:hAnsi="Calibri"/>
                <w:color w:val="333333"/>
                <w:sz w:val="20"/>
              </w:rPr>
              <w:t xml:space="preserve">  </w:t>
            </w:r>
            <w:r>
              <w:rPr>
                <w:rFonts w:ascii="Calibri" w:hAnsi="Calibri"/>
                <w:color w:val="333333"/>
                <w:spacing w:val="19"/>
                <w:sz w:val="20"/>
              </w:rPr>
              <w:t xml:space="preserve"> </w:t>
            </w:r>
            <w:r>
              <w:rPr>
                <w:rFonts w:ascii="Calibri" w:hAnsi="Calibri"/>
                <w:color w:val="333333"/>
                <w:spacing w:val="-1"/>
                <w:sz w:val="20"/>
              </w:rPr>
              <w:t>hata</w:t>
            </w:r>
            <w:r>
              <w:rPr>
                <w:rFonts w:ascii="Calibri" w:hAnsi="Calibri"/>
                <w:color w:val="333333"/>
                <w:sz w:val="20"/>
              </w:rPr>
              <w:t xml:space="preserve">  </w:t>
            </w:r>
            <w:r>
              <w:rPr>
                <w:rFonts w:ascii="Calibri" w:hAnsi="Calibri"/>
                <w:color w:val="333333"/>
                <w:spacing w:val="22"/>
                <w:sz w:val="20"/>
              </w:rPr>
              <w:t xml:space="preserve"> </w:t>
            </w:r>
            <w:r>
              <w:rPr>
                <w:rFonts w:ascii="Calibri" w:hAnsi="Calibri"/>
                <w:color w:val="333333"/>
                <w:spacing w:val="-2"/>
                <w:sz w:val="20"/>
              </w:rPr>
              <w:t>içerikli</w:t>
            </w:r>
            <w:r>
              <w:rPr>
                <w:rFonts w:ascii="Calibri" w:hAnsi="Calibri"/>
                <w:color w:val="333333"/>
                <w:sz w:val="20"/>
              </w:rPr>
              <w:t xml:space="preserve">  </w:t>
            </w:r>
            <w:r>
              <w:rPr>
                <w:rFonts w:ascii="Calibri" w:hAnsi="Calibri"/>
                <w:color w:val="333333"/>
                <w:spacing w:val="24"/>
                <w:sz w:val="20"/>
              </w:rPr>
              <w:t xml:space="preserve"> </w:t>
            </w:r>
            <w:r>
              <w:rPr>
                <w:rFonts w:ascii="Calibri" w:hAnsi="Calibri"/>
                <w:color w:val="333333"/>
                <w:spacing w:val="-1"/>
                <w:sz w:val="20"/>
              </w:rPr>
              <w:t>olduğu</w:t>
            </w:r>
            <w:r>
              <w:rPr>
                <w:rFonts w:ascii="Calibri" w:hAnsi="Calibri"/>
                <w:color w:val="333333"/>
                <w:sz w:val="20"/>
              </w:rPr>
              <w:t xml:space="preserve">  </w:t>
            </w:r>
            <w:r>
              <w:rPr>
                <w:rFonts w:ascii="Calibri" w:hAnsi="Calibri"/>
                <w:color w:val="333333"/>
                <w:spacing w:val="22"/>
                <w:sz w:val="20"/>
              </w:rPr>
              <w:t xml:space="preserve"> </w:t>
            </w:r>
            <w:r>
              <w:rPr>
                <w:rFonts w:ascii="Calibri" w:hAnsi="Calibri"/>
                <w:color w:val="333333"/>
                <w:spacing w:val="-2"/>
                <w:sz w:val="20"/>
              </w:rPr>
              <w:t>gerekçesi</w:t>
            </w:r>
            <w:r>
              <w:rPr>
                <w:rFonts w:ascii="Calibri" w:hAnsi="Calibri"/>
                <w:color w:val="333333"/>
                <w:sz w:val="20"/>
              </w:rPr>
              <w:t xml:space="preserve">  </w:t>
            </w:r>
            <w:r>
              <w:rPr>
                <w:rFonts w:ascii="Calibri" w:hAnsi="Calibri"/>
                <w:color w:val="333333"/>
                <w:spacing w:val="19"/>
                <w:sz w:val="20"/>
              </w:rPr>
              <w:t xml:space="preserve"> </w:t>
            </w:r>
            <w:r>
              <w:rPr>
                <w:rFonts w:ascii="Calibri" w:hAnsi="Calibri"/>
                <w:color w:val="333333"/>
                <w:sz w:val="20"/>
              </w:rPr>
              <w:t xml:space="preserve">ile  </w:t>
            </w:r>
            <w:r>
              <w:rPr>
                <w:rFonts w:ascii="Calibri" w:hAnsi="Calibri"/>
                <w:color w:val="333333"/>
                <w:spacing w:val="18"/>
                <w:sz w:val="20"/>
              </w:rPr>
              <w:t xml:space="preserve"> </w:t>
            </w:r>
            <w:r>
              <w:rPr>
                <w:rFonts w:ascii="Calibri" w:hAnsi="Calibri"/>
                <w:color w:val="333333"/>
                <w:spacing w:val="-1"/>
                <w:sz w:val="20"/>
              </w:rPr>
              <w:t>değerlendirilmek</w:t>
            </w:r>
            <w:r>
              <w:rPr>
                <w:rFonts w:ascii="Calibri" w:hAnsi="Calibri"/>
                <w:color w:val="333333"/>
                <w:sz w:val="20"/>
              </w:rPr>
              <w:t xml:space="preserve">  </w:t>
            </w:r>
            <w:r>
              <w:rPr>
                <w:rFonts w:ascii="Calibri" w:hAnsi="Calibri"/>
                <w:color w:val="333333"/>
                <w:spacing w:val="22"/>
                <w:sz w:val="20"/>
              </w:rPr>
              <w:t xml:space="preserve"> </w:t>
            </w:r>
            <w:r>
              <w:rPr>
                <w:rFonts w:ascii="Calibri" w:hAnsi="Calibri"/>
                <w:color w:val="333333"/>
                <w:spacing w:val="-2"/>
                <w:sz w:val="20"/>
              </w:rPr>
              <w:t>üzere</w:t>
            </w:r>
            <w:r>
              <w:rPr>
                <w:rFonts w:ascii="Calibri" w:hAnsi="Calibri"/>
                <w:color w:val="333333"/>
                <w:sz w:val="20"/>
              </w:rPr>
              <w:t xml:space="preserve">  </w:t>
            </w:r>
            <w:r>
              <w:rPr>
                <w:rFonts w:ascii="Calibri" w:hAnsi="Calibri"/>
                <w:color w:val="333333"/>
                <w:spacing w:val="22"/>
                <w:sz w:val="20"/>
              </w:rPr>
              <w:t xml:space="preserve"> </w:t>
            </w:r>
            <w:r>
              <w:rPr>
                <w:rFonts w:ascii="Calibri" w:hAnsi="Calibri"/>
                <w:color w:val="333333"/>
                <w:spacing w:val="-1"/>
                <w:sz w:val="20"/>
              </w:rPr>
              <w:t>hastane</w:t>
            </w:r>
            <w:r>
              <w:rPr>
                <w:rFonts w:ascii="Calibri" w:hAnsi="Calibri"/>
                <w:color w:val="333333"/>
                <w:spacing w:val="65"/>
                <w:sz w:val="20"/>
              </w:rPr>
              <w:t xml:space="preserve"> </w:t>
            </w:r>
            <w:r>
              <w:rPr>
                <w:rFonts w:ascii="Calibri" w:hAnsi="Calibri"/>
                <w:color w:val="333333"/>
                <w:spacing w:val="-1"/>
                <w:sz w:val="20"/>
              </w:rPr>
              <w:t>yöneticiliğine</w:t>
            </w:r>
            <w:r>
              <w:rPr>
                <w:rFonts w:ascii="Calibri" w:hAnsi="Calibri"/>
                <w:color w:val="333333"/>
                <w:spacing w:val="-2"/>
                <w:sz w:val="20"/>
              </w:rPr>
              <w:t xml:space="preserve"> </w:t>
            </w:r>
            <w:r>
              <w:rPr>
                <w:rFonts w:ascii="Calibri" w:hAnsi="Calibri"/>
                <w:color w:val="333333"/>
                <w:spacing w:val="-1"/>
                <w:sz w:val="20"/>
              </w:rPr>
              <w:t>gönderilmiştir.</w:t>
            </w:r>
          </w:p>
        </w:tc>
      </w:tr>
    </w:tbl>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A177B4" w:rsidRDefault="00A177B4" w:rsidP="005047A2">
      <w:pPr>
        <w:pStyle w:val="GvdeMetni"/>
        <w:spacing w:before="42"/>
        <w:ind w:left="0" w:right="40"/>
        <w:jc w:val="center"/>
        <w:rPr>
          <w:color w:val="FF4242"/>
        </w:rPr>
      </w:pPr>
    </w:p>
    <w:p w:rsidR="00A177B4" w:rsidRDefault="00A177B4" w:rsidP="005047A2">
      <w:pPr>
        <w:pStyle w:val="GvdeMetni"/>
        <w:spacing w:before="42"/>
        <w:ind w:left="0" w:right="40"/>
        <w:jc w:val="center"/>
        <w:rPr>
          <w:color w:val="FF4242"/>
        </w:rPr>
      </w:pPr>
    </w:p>
    <w:p w:rsidR="00A177B4" w:rsidRDefault="00A177B4"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r>
        <w:rPr>
          <w:color w:val="FF4242"/>
        </w:rPr>
        <w:t>06/05/2015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5047A2" w:rsidRPr="005047A2" w:rsidRDefault="005047A2" w:rsidP="005047A2">
      <w:pPr>
        <w:pStyle w:val="GvdeMetni"/>
        <w:spacing w:before="42"/>
        <w:ind w:left="0" w:right="40"/>
        <w:jc w:val="center"/>
        <w:rPr>
          <w:b w:val="0"/>
          <w:bCs w:val="0"/>
        </w:rPr>
      </w:pPr>
    </w:p>
    <w:tbl>
      <w:tblPr>
        <w:tblStyle w:val="TableNormal"/>
        <w:tblW w:w="0" w:type="auto"/>
        <w:tblInd w:w="106" w:type="dxa"/>
        <w:tblLayout w:type="fixed"/>
        <w:tblLook w:val="01E0" w:firstRow="1" w:lastRow="1" w:firstColumn="1" w:lastColumn="1" w:noHBand="0" w:noVBand="0"/>
      </w:tblPr>
      <w:tblGrid>
        <w:gridCol w:w="4397"/>
        <w:gridCol w:w="1219"/>
        <w:gridCol w:w="1330"/>
        <w:gridCol w:w="1138"/>
        <w:gridCol w:w="7651"/>
      </w:tblGrid>
      <w:tr w:rsidR="005047A2" w:rsidTr="00D47D84">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5047A2" w:rsidRDefault="005047A2" w:rsidP="00D47D84">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19" w:type="dxa"/>
            <w:tcBorders>
              <w:top w:val="single" w:sz="14" w:space="0" w:color="4A939A"/>
              <w:left w:val="single" w:sz="3" w:space="0" w:color="7F7F7F"/>
              <w:bottom w:val="single" w:sz="16" w:space="0" w:color="4A939A"/>
              <w:right w:val="single" w:sz="3" w:space="0" w:color="7F7F7F"/>
            </w:tcBorders>
            <w:shd w:val="clear" w:color="auto" w:fill="4A939A"/>
          </w:tcPr>
          <w:p w:rsidR="005047A2" w:rsidRDefault="005047A2" w:rsidP="00D47D84">
            <w:pPr>
              <w:pStyle w:val="TableParagraph"/>
              <w:spacing w:before="12" w:line="244" w:lineRule="auto"/>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330" w:type="dxa"/>
            <w:tcBorders>
              <w:top w:val="single" w:sz="14" w:space="0" w:color="4A939A"/>
              <w:left w:val="single" w:sz="3" w:space="0" w:color="7F7F7F"/>
              <w:bottom w:val="single" w:sz="16" w:space="0" w:color="4A939A"/>
              <w:right w:val="single" w:sz="3" w:space="0" w:color="7F7F7F"/>
            </w:tcBorders>
            <w:shd w:val="clear" w:color="auto" w:fill="4A939A"/>
          </w:tcPr>
          <w:p w:rsidR="005047A2" w:rsidRDefault="005047A2" w:rsidP="00D47D84">
            <w:pPr>
              <w:pStyle w:val="TableParagraph"/>
              <w:spacing w:before="12" w:line="244" w:lineRule="auto"/>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8" w:type="dxa"/>
            <w:tcBorders>
              <w:top w:val="single" w:sz="14" w:space="0" w:color="4A939A"/>
              <w:left w:val="single" w:sz="3" w:space="0" w:color="7F7F7F"/>
              <w:bottom w:val="single" w:sz="16" w:space="0" w:color="4A939A"/>
              <w:right w:val="single" w:sz="3" w:space="0" w:color="7F7F7F"/>
            </w:tcBorders>
            <w:shd w:val="clear" w:color="auto" w:fill="4A939A"/>
          </w:tcPr>
          <w:p w:rsidR="005047A2" w:rsidRDefault="005047A2" w:rsidP="00D47D84">
            <w:pPr>
              <w:pStyle w:val="TableParagraph"/>
              <w:spacing w:before="12" w:line="244" w:lineRule="auto"/>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651" w:type="dxa"/>
            <w:tcBorders>
              <w:top w:val="single" w:sz="3" w:space="0" w:color="7F7F7F"/>
              <w:left w:val="single" w:sz="3" w:space="0" w:color="7F7F7F"/>
              <w:bottom w:val="single" w:sz="3" w:space="0" w:color="7F7F7F"/>
              <w:right w:val="single" w:sz="3" w:space="0" w:color="7F7F7F"/>
            </w:tcBorders>
            <w:shd w:val="clear" w:color="auto" w:fill="4A939A"/>
          </w:tcPr>
          <w:p w:rsidR="005047A2" w:rsidRDefault="005047A2" w:rsidP="00D47D84">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5047A2" w:rsidTr="00D47D84">
        <w:trPr>
          <w:trHeight w:hRule="exact" w:val="941"/>
        </w:trPr>
        <w:tc>
          <w:tcPr>
            <w:tcW w:w="4397"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5"/>
              <w:rPr>
                <w:rFonts w:ascii="Calibri" w:eastAsia="Calibri" w:hAnsi="Calibri" w:cs="Calibri"/>
                <w:b/>
                <w:bCs/>
                <w:sz w:val="28"/>
                <w:szCs w:val="28"/>
              </w:rPr>
            </w:pPr>
          </w:p>
          <w:p w:rsidR="005047A2" w:rsidRDefault="005047A2" w:rsidP="00D47D84">
            <w:pPr>
              <w:pStyle w:val="TableParagraph"/>
              <w:ind w:left="1011"/>
              <w:rPr>
                <w:rFonts w:ascii="Calibri" w:eastAsia="Calibri" w:hAnsi="Calibri" w:cs="Calibri"/>
              </w:rPr>
            </w:pPr>
            <w:r>
              <w:rPr>
                <w:rFonts w:ascii="Calibri" w:hAnsi="Calibri"/>
              </w:rPr>
              <w:t>DİNAR</w:t>
            </w:r>
            <w:r>
              <w:rPr>
                <w:rFonts w:ascii="Calibri" w:hAnsi="Calibri"/>
                <w:spacing w:val="-2"/>
              </w:rPr>
              <w:t xml:space="preserve"> DEVLET</w:t>
            </w:r>
            <w:r>
              <w:rPr>
                <w:rFonts w:ascii="Calibri" w:hAnsi="Calibri"/>
                <w:spacing w:val="-4"/>
              </w:rPr>
              <w:t xml:space="preserve"> </w:t>
            </w:r>
            <w:r>
              <w:rPr>
                <w:rFonts w:ascii="Calibri" w:hAnsi="Calibri"/>
                <w:spacing w:val="-1"/>
              </w:rPr>
              <w:t>HASTANESİ</w:t>
            </w:r>
          </w:p>
        </w:tc>
        <w:tc>
          <w:tcPr>
            <w:tcW w:w="1219" w:type="dxa"/>
            <w:tcBorders>
              <w:top w:val="single" w:sz="16" w:space="0" w:color="4A939A"/>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sz w:val="27"/>
                <w:szCs w:val="27"/>
              </w:rPr>
            </w:pPr>
          </w:p>
          <w:p w:rsidR="005047A2" w:rsidRDefault="005047A2" w:rsidP="00D47D84">
            <w:pPr>
              <w:pStyle w:val="TableParagraph"/>
              <w:ind w:left="104"/>
              <w:rPr>
                <w:rFonts w:ascii="Calibri" w:eastAsia="Calibri" w:hAnsi="Calibri" w:cs="Calibri"/>
              </w:rPr>
            </w:pPr>
            <w:r>
              <w:rPr>
                <w:rFonts w:ascii="Calibri"/>
                <w:spacing w:val="-2"/>
              </w:rPr>
              <w:t>10.04.2015</w:t>
            </w:r>
          </w:p>
        </w:tc>
        <w:tc>
          <w:tcPr>
            <w:tcW w:w="1330" w:type="dxa"/>
            <w:tcBorders>
              <w:top w:val="single" w:sz="16" w:space="0" w:color="4A939A"/>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sz w:val="27"/>
                <w:szCs w:val="27"/>
              </w:rPr>
            </w:pPr>
          </w:p>
          <w:p w:rsidR="005047A2" w:rsidRDefault="005047A2" w:rsidP="00D47D84">
            <w:pPr>
              <w:pStyle w:val="TableParagraph"/>
              <w:ind w:left="123"/>
              <w:rPr>
                <w:rFonts w:ascii="Calibri" w:eastAsia="Calibri" w:hAnsi="Calibri" w:cs="Calibri"/>
              </w:rPr>
            </w:pPr>
            <w:r>
              <w:rPr>
                <w:rFonts w:ascii="Calibri"/>
                <w:spacing w:val="-2"/>
              </w:rPr>
              <w:t>2015-21347</w:t>
            </w:r>
          </w:p>
        </w:tc>
        <w:tc>
          <w:tcPr>
            <w:tcW w:w="1138" w:type="dxa"/>
            <w:tcBorders>
              <w:top w:val="single" w:sz="16" w:space="0" w:color="4A939A"/>
              <w:left w:val="single" w:sz="3" w:space="0" w:color="7F7F7F"/>
              <w:bottom w:val="single" w:sz="3" w:space="0" w:color="7F7F7F"/>
              <w:right w:val="single" w:sz="3" w:space="0" w:color="7F7F7F"/>
            </w:tcBorders>
          </w:tcPr>
          <w:p w:rsidR="005047A2" w:rsidRDefault="005047A2" w:rsidP="00D47D84">
            <w:pPr>
              <w:pStyle w:val="TableParagraph"/>
              <w:spacing w:before="195"/>
              <w:ind w:left="176"/>
              <w:rPr>
                <w:rFonts w:ascii="Calibri" w:eastAsia="Calibri" w:hAnsi="Calibri" w:cs="Calibri"/>
              </w:rPr>
            </w:pPr>
            <w:r>
              <w:rPr>
                <w:rFonts w:ascii="Calibri"/>
                <w:spacing w:val="-1"/>
              </w:rPr>
              <w:t>06.05.15</w:t>
            </w:r>
          </w:p>
        </w:tc>
        <w:tc>
          <w:tcPr>
            <w:tcW w:w="7651"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197" w:line="265" w:lineRule="auto"/>
              <w:ind w:left="-2" w:right="353"/>
              <w:rPr>
                <w:rFonts w:ascii="Calibri" w:eastAsia="Calibri" w:hAnsi="Calibri" w:cs="Calibri"/>
              </w:rPr>
            </w:pPr>
            <w:r>
              <w:rPr>
                <w:rFonts w:ascii="Calibri" w:hAnsi="Calibri"/>
                <w:color w:val="333333"/>
              </w:rPr>
              <w:t>Alınan</w:t>
            </w:r>
            <w:r>
              <w:rPr>
                <w:rFonts w:ascii="Calibri" w:hAnsi="Calibri"/>
                <w:color w:val="333333"/>
                <w:spacing w:val="-3"/>
              </w:rPr>
              <w:t xml:space="preserve"> </w:t>
            </w:r>
            <w:r>
              <w:rPr>
                <w:rFonts w:ascii="Calibri" w:hAnsi="Calibri"/>
                <w:color w:val="333333"/>
                <w:spacing w:val="-1"/>
              </w:rPr>
              <w:t>bilgiler</w:t>
            </w:r>
            <w:r>
              <w:rPr>
                <w:rFonts w:ascii="Calibri" w:hAnsi="Calibri"/>
                <w:color w:val="333333"/>
                <w:spacing w:val="-2"/>
              </w:rPr>
              <w:t xml:space="preserve"> </w:t>
            </w:r>
            <w:r>
              <w:rPr>
                <w:rFonts w:ascii="Calibri" w:hAnsi="Calibri"/>
                <w:color w:val="333333"/>
                <w:spacing w:val="-1"/>
              </w:rPr>
              <w:t>doğrultusunda;</w:t>
            </w:r>
            <w:r>
              <w:rPr>
                <w:rFonts w:ascii="Calibri" w:hAnsi="Calibri"/>
                <w:color w:val="333333"/>
                <w:spacing w:val="-4"/>
              </w:rPr>
              <w:t xml:space="preserve"> </w:t>
            </w:r>
            <w:r>
              <w:rPr>
                <w:rFonts w:ascii="Calibri" w:hAnsi="Calibri"/>
                <w:color w:val="333333"/>
              </w:rPr>
              <w:t>h</w:t>
            </w:r>
            <w:r>
              <w:rPr>
                <w:rFonts w:ascii="Calibri" w:hAnsi="Calibri"/>
              </w:rPr>
              <w:t>ekimin</w:t>
            </w:r>
            <w:r>
              <w:rPr>
                <w:rFonts w:ascii="Calibri" w:hAnsi="Calibri"/>
                <w:spacing w:val="-3"/>
              </w:rPr>
              <w:t xml:space="preserve"> </w:t>
            </w:r>
            <w:r>
              <w:rPr>
                <w:rFonts w:ascii="Calibri" w:hAnsi="Calibri"/>
                <w:spacing w:val="-1"/>
              </w:rPr>
              <w:t>hasta</w:t>
            </w:r>
            <w:r>
              <w:rPr>
                <w:rFonts w:ascii="Calibri" w:hAnsi="Calibri"/>
                <w:spacing w:val="-2"/>
              </w:rPr>
              <w:t xml:space="preserve"> </w:t>
            </w:r>
            <w:r>
              <w:rPr>
                <w:rFonts w:ascii="Calibri" w:hAnsi="Calibri"/>
              </w:rPr>
              <w:t>için</w:t>
            </w:r>
            <w:r>
              <w:rPr>
                <w:rFonts w:ascii="Calibri" w:hAnsi="Calibri"/>
                <w:spacing w:val="-3"/>
              </w:rPr>
              <w:t xml:space="preserve"> </w:t>
            </w:r>
            <w:r>
              <w:rPr>
                <w:rFonts w:ascii="Calibri" w:hAnsi="Calibri"/>
                <w:spacing w:val="-1"/>
              </w:rPr>
              <w:t>uygun</w:t>
            </w:r>
            <w:r>
              <w:rPr>
                <w:rFonts w:ascii="Calibri" w:hAnsi="Calibri"/>
                <w:spacing w:val="-7"/>
              </w:rPr>
              <w:t xml:space="preserve"> </w:t>
            </w:r>
            <w:r>
              <w:rPr>
                <w:rFonts w:ascii="Calibri" w:hAnsi="Calibri"/>
                <w:spacing w:val="-1"/>
              </w:rPr>
              <w:t>gördüğü</w:t>
            </w:r>
            <w:r>
              <w:rPr>
                <w:rFonts w:ascii="Calibri" w:hAnsi="Calibri"/>
                <w:spacing w:val="-3"/>
              </w:rPr>
              <w:t xml:space="preserve"> </w:t>
            </w:r>
            <w:r>
              <w:rPr>
                <w:rFonts w:ascii="Calibri" w:hAnsi="Calibri"/>
              </w:rPr>
              <w:t xml:space="preserve">acil </w:t>
            </w:r>
            <w:r>
              <w:rPr>
                <w:rFonts w:ascii="Calibri" w:hAnsi="Calibri"/>
                <w:spacing w:val="-1"/>
              </w:rPr>
              <w:t>müdahalesini</w:t>
            </w:r>
            <w:r>
              <w:rPr>
                <w:rFonts w:ascii="Calibri" w:hAnsi="Calibri"/>
                <w:spacing w:val="67"/>
              </w:rPr>
              <w:t xml:space="preserve"> </w:t>
            </w:r>
            <w:r>
              <w:rPr>
                <w:rFonts w:ascii="Calibri" w:hAnsi="Calibri"/>
              </w:rPr>
              <w:t xml:space="preserve">yaptığı </w:t>
            </w:r>
            <w:r>
              <w:rPr>
                <w:rFonts w:ascii="Calibri" w:hAnsi="Calibri"/>
                <w:spacing w:val="-1"/>
              </w:rPr>
              <w:t>gerekçesi</w:t>
            </w:r>
            <w:r>
              <w:rPr>
                <w:rFonts w:ascii="Calibri" w:hAnsi="Calibri"/>
              </w:rPr>
              <w:t xml:space="preserve"> </w:t>
            </w:r>
            <w:r>
              <w:rPr>
                <w:rFonts w:ascii="Calibri" w:hAnsi="Calibri"/>
                <w:spacing w:val="-1"/>
              </w:rPr>
              <w:t>ile</w:t>
            </w:r>
            <w:r>
              <w:rPr>
                <w:rFonts w:ascii="Calibri" w:hAnsi="Calibri"/>
                <w:spacing w:val="-2"/>
              </w:rPr>
              <w:t xml:space="preserve"> </w:t>
            </w:r>
            <w:r>
              <w:rPr>
                <w:rFonts w:ascii="Calibri" w:hAnsi="Calibri"/>
                <w:spacing w:val="-1"/>
              </w:rPr>
              <w:t>hak</w:t>
            </w:r>
            <w:r>
              <w:rPr>
                <w:rFonts w:ascii="Calibri" w:hAnsi="Calibri"/>
                <w:spacing w:val="-2"/>
              </w:rPr>
              <w:t xml:space="preserve"> </w:t>
            </w:r>
            <w:r>
              <w:rPr>
                <w:rFonts w:ascii="Calibri" w:hAnsi="Calibri"/>
              </w:rPr>
              <w:t>ihlali</w:t>
            </w:r>
            <w:r>
              <w:rPr>
                <w:rFonts w:ascii="Calibri" w:hAnsi="Calibri"/>
                <w:spacing w:val="-1"/>
              </w:rPr>
              <w:t xml:space="preserve"> olmadığı</w:t>
            </w:r>
            <w:r>
              <w:rPr>
                <w:rFonts w:ascii="Calibri" w:hAnsi="Calibri"/>
              </w:rPr>
              <w:t xml:space="preserve"> </w:t>
            </w:r>
            <w:r>
              <w:rPr>
                <w:rFonts w:ascii="Calibri" w:hAnsi="Calibri"/>
                <w:spacing w:val="-1"/>
              </w:rPr>
              <w:t>kanaatine</w:t>
            </w:r>
            <w:r>
              <w:rPr>
                <w:rFonts w:ascii="Calibri" w:hAnsi="Calibri"/>
                <w:spacing w:val="-2"/>
              </w:rPr>
              <w:t xml:space="preserve"> </w:t>
            </w:r>
            <w:r>
              <w:rPr>
                <w:rFonts w:ascii="Calibri" w:hAnsi="Calibri"/>
                <w:spacing w:val="-1"/>
              </w:rPr>
              <w:t>varılmıştır.</w:t>
            </w:r>
          </w:p>
        </w:tc>
      </w:tr>
      <w:tr w:rsidR="005047A2" w:rsidTr="00D47D84">
        <w:trPr>
          <w:trHeight w:hRule="exact" w:val="1618"/>
        </w:trPr>
        <w:tc>
          <w:tcPr>
            <w:tcW w:w="4397"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9"/>
              <w:rPr>
                <w:rFonts w:ascii="Calibri" w:eastAsia="Calibri" w:hAnsi="Calibri" w:cs="Calibri"/>
                <w:b/>
                <w:bCs/>
                <w:sz w:val="32"/>
                <w:szCs w:val="32"/>
              </w:rPr>
            </w:pPr>
          </w:p>
          <w:p w:rsidR="005047A2" w:rsidRDefault="005047A2" w:rsidP="00D47D84">
            <w:pPr>
              <w:pStyle w:val="TableParagraph"/>
              <w:spacing w:line="274" w:lineRule="auto"/>
              <w:ind w:left="1722" w:right="18" w:hanging="1709"/>
              <w:rPr>
                <w:rFonts w:ascii="Calibri" w:eastAsia="Calibri" w:hAnsi="Calibri" w:cs="Calibri"/>
              </w:rPr>
            </w:pPr>
            <w:r>
              <w:rPr>
                <w:rFonts w:ascii="Calibri" w:hAnsi="Calibri"/>
                <w:spacing w:val="-1"/>
              </w:rPr>
              <w:t>AFYONKARAHİSAR</w:t>
            </w:r>
            <w:r>
              <w:rPr>
                <w:rFonts w:ascii="Calibri" w:hAnsi="Calibri"/>
                <w:spacing w:val="-2"/>
              </w:rPr>
              <w:t xml:space="preserve"> </w:t>
            </w:r>
            <w:r>
              <w:rPr>
                <w:rFonts w:ascii="Calibri" w:hAnsi="Calibri"/>
                <w:spacing w:val="-1"/>
              </w:rPr>
              <w:t>AĞIZ</w:t>
            </w:r>
            <w:r>
              <w:rPr>
                <w:rFonts w:ascii="Calibri" w:hAnsi="Calibri"/>
              </w:rPr>
              <w:t xml:space="preserve"> </w:t>
            </w:r>
            <w:r>
              <w:rPr>
                <w:rFonts w:ascii="Calibri" w:hAnsi="Calibri"/>
                <w:spacing w:val="-1"/>
              </w:rPr>
              <w:t>VE</w:t>
            </w:r>
            <w:r>
              <w:rPr>
                <w:rFonts w:ascii="Calibri" w:hAnsi="Calibri"/>
                <w:spacing w:val="-4"/>
              </w:rPr>
              <w:t xml:space="preserve"> </w:t>
            </w:r>
            <w:r>
              <w:rPr>
                <w:rFonts w:ascii="Calibri" w:hAnsi="Calibri"/>
                <w:spacing w:val="-1"/>
              </w:rPr>
              <w:t>DİŞ</w:t>
            </w:r>
            <w:r>
              <w:rPr>
                <w:rFonts w:ascii="Calibri" w:hAnsi="Calibri"/>
                <w:spacing w:val="-3"/>
              </w:rPr>
              <w:t xml:space="preserve"> </w:t>
            </w:r>
            <w:r>
              <w:rPr>
                <w:rFonts w:ascii="Calibri" w:hAnsi="Calibri"/>
                <w:spacing w:val="-1"/>
              </w:rPr>
              <w:t>SAĞLIĞI</w:t>
            </w:r>
            <w:r>
              <w:rPr>
                <w:rFonts w:ascii="Calibri" w:hAnsi="Calibri"/>
              </w:rPr>
              <w:t xml:space="preserve"> </w:t>
            </w:r>
            <w:r>
              <w:rPr>
                <w:rFonts w:ascii="Calibri" w:hAnsi="Calibri"/>
                <w:spacing w:val="-1"/>
              </w:rPr>
              <w:t>MERKEZİ</w:t>
            </w:r>
            <w:r>
              <w:rPr>
                <w:rFonts w:ascii="Calibri" w:hAnsi="Calibri"/>
                <w:spacing w:val="39"/>
              </w:rPr>
              <w:t xml:space="preserve"> </w:t>
            </w:r>
            <w:r>
              <w:rPr>
                <w:rFonts w:ascii="Calibri" w:hAnsi="Calibri"/>
                <w:spacing w:val="-1"/>
              </w:rPr>
              <w:t>BOLVADİN</w:t>
            </w:r>
          </w:p>
        </w:tc>
        <w:tc>
          <w:tcPr>
            <w:tcW w:w="1219"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150"/>
              <w:ind w:left="104"/>
              <w:rPr>
                <w:rFonts w:ascii="Calibri" w:eastAsia="Calibri" w:hAnsi="Calibri" w:cs="Calibri"/>
              </w:rPr>
            </w:pPr>
            <w:r>
              <w:rPr>
                <w:rFonts w:ascii="Calibri"/>
                <w:spacing w:val="-2"/>
              </w:rPr>
              <w:t>20.04.2015</w:t>
            </w:r>
          </w:p>
        </w:tc>
        <w:tc>
          <w:tcPr>
            <w:tcW w:w="1330"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150"/>
              <w:ind w:left="123"/>
              <w:rPr>
                <w:rFonts w:ascii="Calibri" w:eastAsia="Calibri" w:hAnsi="Calibri" w:cs="Calibri"/>
              </w:rPr>
            </w:pPr>
            <w:r>
              <w:rPr>
                <w:rFonts w:ascii="Calibri"/>
                <w:spacing w:val="-2"/>
              </w:rPr>
              <w:t>2015-24693</w:t>
            </w:r>
          </w:p>
        </w:tc>
        <w:tc>
          <w:tcPr>
            <w:tcW w:w="1138"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3"/>
              <w:rPr>
                <w:rFonts w:ascii="Calibri" w:eastAsia="Calibri" w:hAnsi="Calibri" w:cs="Calibri"/>
                <w:b/>
                <w:bCs/>
                <w:sz w:val="23"/>
                <w:szCs w:val="23"/>
              </w:rPr>
            </w:pPr>
          </w:p>
          <w:p w:rsidR="005047A2" w:rsidRDefault="005047A2" w:rsidP="00D47D84">
            <w:pPr>
              <w:pStyle w:val="TableParagraph"/>
              <w:ind w:left="176"/>
              <w:rPr>
                <w:rFonts w:ascii="Calibri" w:eastAsia="Calibri" w:hAnsi="Calibri" w:cs="Calibri"/>
              </w:rPr>
            </w:pPr>
            <w:r>
              <w:rPr>
                <w:rFonts w:ascii="Calibri"/>
                <w:spacing w:val="-1"/>
              </w:rPr>
              <w:t>06.05.15</w:t>
            </w:r>
          </w:p>
        </w:tc>
        <w:tc>
          <w:tcPr>
            <w:tcW w:w="7651"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ind w:left="-2" w:right="-12"/>
              <w:jc w:val="both"/>
              <w:rPr>
                <w:rFonts w:ascii="Calibri" w:eastAsia="Calibri" w:hAnsi="Calibri" w:cs="Calibri"/>
              </w:rPr>
            </w:pPr>
            <w:r>
              <w:rPr>
                <w:rFonts w:ascii="Calibri" w:hAnsi="Calibri"/>
                <w:color w:val="333333"/>
              </w:rPr>
              <w:t>Alınan</w:t>
            </w:r>
            <w:r>
              <w:rPr>
                <w:rFonts w:ascii="Calibri" w:hAnsi="Calibri"/>
                <w:color w:val="333333"/>
                <w:spacing w:val="28"/>
              </w:rPr>
              <w:t xml:space="preserve"> </w:t>
            </w:r>
            <w:r>
              <w:rPr>
                <w:rFonts w:ascii="Calibri" w:hAnsi="Calibri"/>
                <w:color w:val="333333"/>
                <w:spacing w:val="-1"/>
              </w:rPr>
              <w:t>bilgiler</w:t>
            </w:r>
            <w:r>
              <w:rPr>
                <w:rFonts w:ascii="Calibri" w:hAnsi="Calibri"/>
                <w:color w:val="333333"/>
                <w:spacing w:val="34"/>
              </w:rPr>
              <w:t xml:space="preserve"> </w:t>
            </w:r>
            <w:r>
              <w:rPr>
                <w:rFonts w:ascii="Calibri" w:hAnsi="Calibri"/>
                <w:color w:val="333333"/>
                <w:spacing w:val="-1"/>
              </w:rPr>
              <w:t>doğrultusunda;</w:t>
            </w:r>
            <w:r>
              <w:rPr>
                <w:rFonts w:ascii="Calibri" w:hAnsi="Calibri"/>
                <w:color w:val="333333"/>
                <w:spacing w:val="33"/>
              </w:rPr>
              <w:t xml:space="preserve"> </w:t>
            </w:r>
            <w:r>
              <w:rPr>
                <w:rFonts w:ascii="Calibri" w:hAnsi="Calibri"/>
                <w:color w:val="333333"/>
                <w:spacing w:val="-1"/>
              </w:rPr>
              <w:t>hekim</w:t>
            </w:r>
            <w:r>
              <w:rPr>
                <w:rFonts w:ascii="Calibri" w:hAnsi="Calibri"/>
                <w:color w:val="333333"/>
                <w:spacing w:val="35"/>
              </w:rPr>
              <w:t xml:space="preserve"> </w:t>
            </w:r>
            <w:r>
              <w:rPr>
                <w:rFonts w:ascii="Calibri" w:hAnsi="Calibri"/>
                <w:color w:val="333333"/>
                <w:spacing w:val="-1"/>
              </w:rPr>
              <w:t>hasta</w:t>
            </w:r>
            <w:r>
              <w:rPr>
                <w:rFonts w:ascii="Calibri" w:hAnsi="Calibri"/>
                <w:color w:val="333333"/>
                <w:spacing w:val="30"/>
              </w:rPr>
              <w:t xml:space="preserve"> </w:t>
            </w:r>
            <w:r>
              <w:rPr>
                <w:rFonts w:ascii="Calibri" w:hAnsi="Calibri"/>
                <w:color w:val="333333"/>
              </w:rPr>
              <w:t>için</w:t>
            </w:r>
            <w:r>
              <w:rPr>
                <w:rFonts w:ascii="Calibri" w:hAnsi="Calibri"/>
                <w:color w:val="333333"/>
                <w:spacing w:val="34"/>
              </w:rPr>
              <w:t xml:space="preserve"> </w:t>
            </w:r>
            <w:r>
              <w:rPr>
                <w:rFonts w:ascii="Calibri" w:hAnsi="Calibri"/>
                <w:color w:val="333333"/>
                <w:spacing w:val="-1"/>
              </w:rPr>
              <w:t>uygun</w:t>
            </w:r>
            <w:r>
              <w:rPr>
                <w:rFonts w:ascii="Calibri" w:hAnsi="Calibri"/>
                <w:color w:val="333333"/>
                <w:spacing w:val="34"/>
              </w:rPr>
              <w:t xml:space="preserve"> </w:t>
            </w:r>
            <w:r>
              <w:rPr>
                <w:rFonts w:ascii="Calibri" w:hAnsi="Calibri"/>
                <w:color w:val="333333"/>
                <w:spacing w:val="-1"/>
              </w:rPr>
              <w:t>gördüğü</w:t>
            </w:r>
            <w:r>
              <w:rPr>
                <w:rFonts w:ascii="Calibri" w:hAnsi="Calibri"/>
                <w:color w:val="333333"/>
                <w:spacing w:val="33"/>
              </w:rPr>
              <w:t xml:space="preserve"> </w:t>
            </w:r>
            <w:r>
              <w:rPr>
                <w:rFonts w:ascii="Calibri" w:hAnsi="Calibri"/>
                <w:color w:val="333333"/>
                <w:spacing w:val="-2"/>
              </w:rPr>
              <w:t>tedavi</w:t>
            </w:r>
            <w:r>
              <w:rPr>
                <w:rFonts w:ascii="Calibri" w:hAnsi="Calibri"/>
                <w:color w:val="333333"/>
                <w:spacing w:val="37"/>
              </w:rPr>
              <w:t xml:space="preserve"> </w:t>
            </w:r>
            <w:r>
              <w:rPr>
                <w:rFonts w:ascii="Calibri" w:hAnsi="Calibri"/>
                <w:color w:val="333333"/>
                <w:spacing w:val="-1"/>
              </w:rPr>
              <w:t>planının</w:t>
            </w:r>
            <w:r>
              <w:rPr>
                <w:rFonts w:ascii="Calibri" w:hAnsi="Calibri"/>
                <w:color w:val="333333"/>
                <w:spacing w:val="53"/>
              </w:rPr>
              <w:t xml:space="preserve"> </w:t>
            </w:r>
            <w:r>
              <w:rPr>
                <w:rFonts w:ascii="Calibri" w:hAnsi="Calibri"/>
                <w:color w:val="333333"/>
                <w:spacing w:val="-1"/>
              </w:rPr>
              <w:t>uygulayacağını</w:t>
            </w:r>
            <w:r>
              <w:rPr>
                <w:rFonts w:ascii="Calibri" w:hAnsi="Calibri"/>
                <w:color w:val="333333"/>
                <w:spacing w:val="28"/>
              </w:rPr>
              <w:t xml:space="preserve"> </w:t>
            </w:r>
            <w:r>
              <w:rPr>
                <w:rFonts w:ascii="Calibri" w:hAnsi="Calibri"/>
                <w:color w:val="333333"/>
                <w:spacing w:val="-1"/>
              </w:rPr>
              <w:t>belirttiği</w:t>
            </w:r>
            <w:r>
              <w:rPr>
                <w:rFonts w:ascii="Calibri" w:hAnsi="Calibri"/>
                <w:color w:val="333333"/>
                <w:spacing w:val="29"/>
              </w:rPr>
              <w:t xml:space="preserve"> </w:t>
            </w:r>
            <w:r>
              <w:rPr>
                <w:rFonts w:ascii="Calibri" w:hAnsi="Calibri"/>
                <w:color w:val="333333"/>
                <w:spacing w:val="-1"/>
              </w:rPr>
              <w:t>hastanın</w:t>
            </w:r>
            <w:r>
              <w:rPr>
                <w:rFonts w:ascii="Calibri" w:hAnsi="Calibri"/>
                <w:color w:val="333333"/>
                <w:spacing w:val="30"/>
              </w:rPr>
              <w:t xml:space="preserve"> </w:t>
            </w:r>
            <w:r>
              <w:rPr>
                <w:rFonts w:ascii="Calibri" w:hAnsi="Calibri"/>
                <w:color w:val="333333"/>
                <w:spacing w:val="-1"/>
              </w:rPr>
              <w:t>ısrarla</w:t>
            </w:r>
            <w:r>
              <w:rPr>
                <w:rFonts w:ascii="Calibri" w:hAnsi="Calibri"/>
                <w:color w:val="333333"/>
                <w:spacing w:val="31"/>
              </w:rPr>
              <w:t xml:space="preserve"> </w:t>
            </w:r>
            <w:r>
              <w:rPr>
                <w:rFonts w:ascii="Calibri" w:hAnsi="Calibri"/>
                <w:color w:val="333333"/>
                <w:spacing w:val="-2"/>
              </w:rPr>
              <w:t>kanal</w:t>
            </w:r>
            <w:r>
              <w:rPr>
                <w:rFonts w:ascii="Calibri" w:hAnsi="Calibri"/>
                <w:color w:val="333333"/>
                <w:spacing w:val="34"/>
              </w:rPr>
              <w:t xml:space="preserve"> </w:t>
            </w:r>
            <w:r>
              <w:rPr>
                <w:rFonts w:ascii="Calibri" w:hAnsi="Calibri"/>
                <w:color w:val="333333"/>
                <w:spacing w:val="-2"/>
              </w:rPr>
              <w:t>tedavisi</w:t>
            </w:r>
            <w:r>
              <w:rPr>
                <w:rFonts w:ascii="Calibri" w:hAnsi="Calibri"/>
                <w:color w:val="333333"/>
                <w:spacing w:val="34"/>
              </w:rPr>
              <w:t xml:space="preserve"> </w:t>
            </w:r>
            <w:r>
              <w:rPr>
                <w:rFonts w:ascii="Calibri" w:hAnsi="Calibri"/>
                <w:color w:val="333333"/>
                <w:spacing w:val="-1"/>
              </w:rPr>
              <w:t>istediği</w:t>
            </w:r>
            <w:r>
              <w:rPr>
                <w:rFonts w:ascii="Calibri" w:hAnsi="Calibri"/>
                <w:color w:val="333333"/>
                <w:spacing w:val="29"/>
              </w:rPr>
              <w:t xml:space="preserve"> </w:t>
            </w:r>
            <w:r>
              <w:rPr>
                <w:rFonts w:ascii="Calibri" w:hAnsi="Calibri"/>
                <w:color w:val="333333"/>
                <w:spacing w:val="-1"/>
              </w:rPr>
              <w:t>hekimin</w:t>
            </w:r>
            <w:r>
              <w:rPr>
                <w:rFonts w:ascii="Calibri" w:hAnsi="Calibri"/>
                <w:color w:val="333333"/>
                <w:spacing w:val="30"/>
              </w:rPr>
              <w:t xml:space="preserve"> </w:t>
            </w:r>
            <w:r>
              <w:rPr>
                <w:rFonts w:ascii="Calibri" w:hAnsi="Calibri"/>
                <w:color w:val="333333"/>
                <w:spacing w:val="-1"/>
              </w:rPr>
              <w:t>bunu</w:t>
            </w:r>
            <w:r>
              <w:rPr>
                <w:rFonts w:ascii="Calibri" w:hAnsi="Calibri"/>
                <w:color w:val="333333"/>
                <w:spacing w:val="31"/>
              </w:rPr>
              <w:t xml:space="preserve"> </w:t>
            </w:r>
            <w:r>
              <w:rPr>
                <w:rFonts w:ascii="Calibri" w:hAnsi="Calibri"/>
                <w:color w:val="333333"/>
                <w:spacing w:val="-2"/>
              </w:rPr>
              <w:t>uygun</w:t>
            </w:r>
            <w:r>
              <w:rPr>
                <w:rFonts w:ascii="Calibri" w:hAnsi="Calibri"/>
                <w:color w:val="333333"/>
                <w:spacing w:val="107"/>
              </w:rPr>
              <w:t xml:space="preserve"> </w:t>
            </w:r>
            <w:r>
              <w:rPr>
                <w:rFonts w:ascii="Calibri" w:hAnsi="Calibri"/>
                <w:color w:val="333333"/>
                <w:spacing w:val="-1"/>
              </w:rPr>
              <w:t>görmediğini</w:t>
            </w:r>
            <w:r>
              <w:rPr>
                <w:rFonts w:ascii="Calibri" w:hAnsi="Calibri"/>
                <w:color w:val="333333"/>
                <w:spacing w:val="19"/>
              </w:rPr>
              <w:t xml:space="preserve"> </w:t>
            </w:r>
            <w:r>
              <w:rPr>
                <w:rFonts w:ascii="Calibri" w:hAnsi="Calibri"/>
                <w:color w:val="333333"/>
                <w:spacing w:val="-1"/>
              </w:rPr>
              <w:t>belirttiği</w:t>
            </w:r>
            <w:r>
              <w:rPr>
                <w:rFonts w:ascii="Calibri" w:hAnsi="Calibri"/>
                <w:color w:val="333333"/>
                <w:spacing w:val="19"/>
              </w:rPr>
              <w:t xml:space="preserve"> </w:t>
            </w:r>
            <w:r>
              <w:rPr>
                <w:rFonts w:ascii="Calibri" w:hAnsi="Calibri"/>
                <w:color w:val="333333"/>
                <w:spacing w:val="-1"/>
              </w:rPr>
              <w:t>sorunun</w:t>
            </w:r>
            <w:r>
              <w:rPr>
                <w:rFonts w:ascii="Calibri" w:hAnsi="Calibri"/>
                <w:color w:val="333333"/>
                <w:spacing w:val="16"/>
              </w:rPr>
              <w:t xml:space="preserve"> </w:t>
            </w:r>
            <w:r>
              <w:rPr>
                <w:rFonts w:ascii="Calibri" w:hAnsi="Calibri"/>
                <w:color w:val="333333"/>
                <w:spacing w:val="-1"/>
              </w:rPr>
              <w:t>bundan</w:t>
            </w:r>
            <w:r>
              <w:rPr>
                <w:rFonts w:ascii="Calibri" w:hAnsi="Calibri"/>
                <w:color w:val="333333"/>
                <w:spacing w:val="16"/>
              </w:rPr>
              <w:t xml:space="preserve"> </w:t>
            </w:r>
            <w:r>
              <w:rPr>
                <w:rFonts w:ascii="Calibri" w:hAnsi="Calibri"/>
                <w:color w:val="333333"/>
              </w:rPr>
              <w:t>kaynaklandığı</w:t>
            </w:r>
            <w:r>
              <w:rPr>
                <w:rFonts w:ascii="Calibri" w:hAnsi="Calibri"/>
                <w:color w:val="333333"/>
                <w:spacing w:val="14"/>
              </w:rPr>
              <w:t xml:space="preserve"> </w:t>
            </w:r>
            <w:r>
              <w:rPr>
                <w:rFonts w:ascii="Calibri" w:hAnsi="Calibri"/>
                <w:color w:val="333333"/>
                <w:spacing w:val="-1"/>
              </w:rPr>
              <w:t>gerekçesi</w:t>
            </w:r>
            <w:r>
              <w:rPr>
                <w:rFonts w:ascii="Calibri" w:hAnsi="Calibri"/>
                <w:color w:val="333333"/>
                <w:spacing w:val="19"/>
              </w:rPr>
              <w:t xml:space="preserve"> </w:t>
            </w:r>
            <w:r>
              <w:rPr>
                <w:rFonts w:ascii="Calibri" w:hAnsi="Calibri"/>
                <w:color w:val="333333"/>
                <w:spacing w:val="-1"/>
              </w:rPr>
              <w:t>ile</w:t>
            </w:r>
            <w:r>
              <w:rPr>
                <w:rFonts w:ascii="Calibri" w:hAnsi="Calibri"/>
                <w:color w:val="333333"/>
                <w:spacing w:val="17"/>
              </w:rPr>
              <w:t xml:space="preserve"> </w:t>
            </w:r>
            <w:r>
              <w:rPr>
                <w:rFonts w:ascii="Calibri" w:hAnsi="Calibri"/>
                <w:color w:val="333333"/>
                <w:spacing w:val="-1"/>
              </w:rPr>
              <w:t>hak</w:t>
            </w:r>
            <w:r>
              <w:rPr>
                <w:rFonts w:ascii="Calibri" w:hAnsi="Calibri"/>
                <w:color w:val="333333"/>
                <w:spacing w:val="17"/>
              </w:rPr>
              <w:t xml:space="preserve"> </w:t>
            </w:r>
            <w:r>
              <w:rPr>
                <w:rFonts w:ascii="Calibri" w:hAnsi="Calibri"/>
                <w:color w:val="333333"/>
              </w:rPr>
              <w:t>ihlali</w:t>
            </w:r>
            <w:r>
              <w:rPr>
                <w:rFonts w:ascii="Calibri" w:hAnsi="Calibri"/>
                <w:color w:val="333333"/>
                <w:spacing w:val="19"/>
              </w:rPr>
              <w:t xml:space="preserve"> </w:t>
            </w:r>
            <w:r>
              <w:rPr>
                <w:rFonts w:ascii="Calibri" w:hAnsi="Calibri"/>
                <w:color w:val="333333"/>
                <w:spacing w:val="-1"/>
              </w:rPr>
              <w:t>olmadığı</w:t>
            </w:r>
            <w:r>
              <w:rPr>
                <w:rFonts w:ascii="Calibri" w:hAnsi="Calibri"/>
                <w:color w:val="333333"/>
                <w:spacing w:val="53"/>
              </w:rPr>
              <w:t xml:space="preserve"> </w:t>
            </w:r>
            <w:r>
              <w:rPr>
                <w:rFonts w:ascii="Calibri" w:hAnsi="Calibri"/>
                <w:color w:val="333333"/>
                <w:spacing w:val="-1"/>
              </w:rPr>
              <w:t>kanaatine</w:t>
            </w:r>
            <w:r>
              <w:rPr>
                <w:rFonts w:ascii="Calibri" w:hAnsi="Calibri"/>
                <w:color w:val="333333"/>
                <w:spacing w:val="44"/>
              </w:rPr>
              <w:t xml:space="preserve"> </w:t>
            </w:r>
            <w:r>
              <w:rPr>
                <w:rFonts w:ascii="Calibri" w:hAnsi="Calibri"/>
                <w:color w:val="333333"/>
                <w:spacing w:val="-1"/>
              </w:rPr>
              <w:t>varılmıştır.</w:t>
            </w:r>
            <w:r>
              <w:rPr>
                <w:rFonts w:ascii="Calibri" w:hAnsi="Calibri"/>
                <w:color w:val="333333"/>
                <w:spacing w:val="46"/>
              </w:rPr>
              <w:t xml:space="preserve"> </w:t>
            </w:r>
            <w:r>
              <w:rPr>
                <w:rFonts w:ascii="Calibri" w:hAnsi="Calibri"/>
                <w:color w:val="333333"/>
                <w:spacing w:val="-1"/>
              </w:rPr>
              <w:t>İlgili</w:t>
            </w:r>
            <w:r>
              <w:rPr>
                <w:rFonts w:ascii="Calibri" w:hAnsi="Calibri"/>
                <w:color w:val="333333"/>
                <w:spacing w:val="46"/>
              </w:rPr>
              <w:t xml:space="preserve"> </w:t>
            </w:r>
            <w:r>
              <w:rPr>
                <w:rFonts w:ascii="Calibri" w:hAnsi="Calibri"/>
                <w:color w:val="333333"/>
              </w:rPr>
              <w:t>sağlık</w:t>
            </w:r>
            <w:r>
              <w:rPr>
                <w:rFonts w:ascii="Calibri" w:hAnsi="Calibri"/>
                <w:color w:val="333333"/>
                <w:spacing w:val="44"/>
              </w:rPr>
              <w:t xml:space="preserve"> </w:t>
            </w:r>
            <w:r>
              <w:rPr>
                <w:rFonts w:ascii="Calibri" w:hAnsi="Calibri"/>
                <w:color w:val="333333"/>
                <w:spacing w:val="-1"/>
              </w:rPr>
              <w:t>personellerinin</w:t>
            </w:r>
            <w:r>
              <w:rPr>
                <w:rFonts w:ascii="Calibri" w:hAnsi="Calibri"/>
                <w:color w:val="333333"/>
                <w:spacing w:val="44"/>
              </w:rPr>
              <w:t xml:space="preserve"> </w:t>
            </w:r>
            <w:r>
              <w:rPr>
                <w:rFonts w:ascii="Calibri" w:hAnsi="Calibri"/>
                <w:color w:val="333333"/>
                <w:spacing w:val="-2"/>
              </w:rPr>
              <w:t>hastaya</w:t>
            </w:r>
            <w:r>
              <w:rPr>
                <w:rFonts w:ascii="Calibri" w:hAnsi="Calibri"/>
                <w:color w:val="333333"/>
                <w:spacing w:val="44"/>
              </w:rPr>
              <w:t xml:space="preserve"> </w:t>
            </w:r>
            <w:r>
              <w:rPr>
                <w:rFonts w:ascii="Calibri" w:hAnsi="Calibri"/>
                <w:color w:val="333333"/>
                <w:spacing w:val="-1"/>
              </w:rPr>
              <w:t>karşı</w:t>
            </w:r>
            <w:r>
              <w:rPr>
                <w:rFonts w:ascii="Calibri" w:hAnsi="Calibri"/>
                <w:color w:val="333333"/>
                <w:spacing w:val="46"/>
              </w:rPr>
              <w:t xml:space="preserve"> </w:t>
            </w:r>
            <w:r>
              <w:rPr>
                <w:rFonts w:ascii="Calibri" w:hAnsi="Calibri"/>
                <w:color w:val="333333"/>
                <w:spacing w:val="-1"/>
              </w:rPr>
              <w:t>kullanılan</w:t>
            </w:r>
            <w:r>
              <w:rPr>
                <w:rFonts w:ascii="Calibri" w:hAnsi="Calibri"/>
                <w:color w:val="333333"/>
                <w:spacing w:val="43"/>
              </w:rPr>
              <w:t xml:space="preserve"> </w:t>
            </w:r>
            <w:r>
              <w:rPr>
                <w:rFonts w:ascii="Calibri" w:hAnsi="Calibri"/>
                <w:color w:val="333333"/>
              </w:rPr>
              <w:t>üslup</w:t>
            </w:r>
            <w:r>
              <w:rPr>
                <w:rFonts w:ascii="Calibri" w:hAnsi="Calibri"/>
                <w:color w:val="333333"/>
                <w:spacing w:val="75"/>
              </w:rPr>
              <w:t xml:space="preserve"> </w:t>
            </w:r>
            <w:r>
              <w:rPr>
                <w:rFonts w:ascii="Calibri" w:hAnsi="Calibri"/>
                <w:color w:val="333333"/>
                <w:spacing w:val="-1"/>
              </w:rPr>
              <w:t>konusunda</w:t>
            </w:r>
            <w:r>
              <w:rPr>
                <w:rFonts w:ascii="Calibri" w:hAnsi="Calibri"/>
                <w:color w:val="333333"/>
                <w:spacing w:val="35"/>
              </w:rPr>
              <w:t xml:space="preserve"> </w:t>
            </w:r>
            <w:r>
              <w:rPr>
                <w:rFonts w:ascii="Calibri" w:hAnsi="Calibri"/>
                <w:color w:val="333333"/>
                <w:spacing w:val="-1"/>
              </w:rPr>
              <w:t>daha</w:t>
            </w:r>
            <w:r>
              <w:rPr>
                <w:rFonts w:ascii="Calibri" w:hAnsi="Calibri"/>
                <w:color w:val="333333"/>
                <w:spacing w:val="36"/>
              </w:rPr>
              <w:t xml:space="preserve"> </w:t>
            </w:r>
            <w:r>
              <w:rPr>
                <w:rFonts w:ascii="Calibri" w:hAnsi="Calibri"/>
                <w:color w:val="333333"/>
                <w:spacing w:val="-1"/>
              </w:rPr>
              <w:t>özenli</w:t>
            </w:r>
            <w:r>
              <w:rPr>
                <w:rFonts w:ascii="Calibri" w:hAnsi="Calibri"/>
                <w:color w:val="333333"/>
                <w:spacing w:val="34"/>
              </w:rPr>
              <w:t xml:space="preserve"> </w:t>
            </w:r>
            <w:r>
              <w:rPr>
                <w:rFonts w:ascii="Calibri" w:hAnsi="Calibri"/>
                <w:color w:val="333333"/>
                <w:spacing w:val="-1"/>
              </w:rPr>
              <w:t>olması</w:t>
            </w:r>
            <w:r>
              <w:rPr>
                <w:rFonts w:ascii="Calibri" w:hAnsi="Calibri"/>
                <w:color w:val="333333"/>
                <w:spacing w:val="33"/>
              </w:rPr>
              <w:t xml:space="preserve"> </w:t>
            </w:r>
            <w:r>
              <w:rPr>
                <w:rFonts w:ascii="Calibri" w:hAnsi="Calibri"/>
                <w:color w:val="333333"/>
                <w:spacing w:val="-1"/>
              </w:rPr>
              <w:t>noktasında</w:t>
            </w:r>
            <w:r>
              <w:rPr>
                <w:rFonts w:ascii="Calibri" w:hAnsi="Calibri"/>
                <w:color w:val="333333"/>
                <w:spacing w:val="36"/>
              </w:rPr>
              <w:t xml:space="preserve"> </w:t>
            </w:r>
            <w:r>
              <w:rPr>
                <w:rFonts w:ascii="Calibri" w:hAnsi="Calibri"/>
                <w:color w:val="333333"/>
                <w:spacing w:val="-1"/>
              </w:rPr>
              <w:t>uyarılması</w:t>
            </w:r>
            <w:r>
              <w:rPr>
                <w:rFonts w:ascii="Calibri" w:hAnsi="Calibri"/>
                <w:color w:val="333333"/>
                <w:spacing w:val="34"/>
              </w:rPr>
              <w:t xml:space="preserve"> </w:t>
            </w:r>
            <w:r>
              <w:rPr>
                <w:rFonts w:ascii="Calibri" w:hAnsi="Calibri"/>
                <w:color w:val="333333"/>
                <w:spacing w:val="-1"/>
              </w:rPr>
              <w:t>hususu</w:t>
            </w:r>
            <w:r>
              <w:rPr>
                <w:rFonts w:ascii="Calibri" w:hAnsi="Calibri"/>
                <w:color w:val="333333"/>
                <w:spacing w:val="36"/>
              </w:rPr>
              <w:t xml:space="preserve"> </w:t>
            </w:r>
            <w:r>
              <w:rPr>
                <w:rFonts w:ascii="Calibri" w:hAnsi="Calibri"/>
                <w:color w:val="333333"/>
                <w:spacing w:val="-1"/>
              </w:rPr>
              <w:t>hastane</w:t>
            </w:r>
            <w:r>
              <w:rPr>
                <w:rFonts w:ascii="Calibri" w:hAnsi="Calibri"/>
                <w:color w:val="333333"/>
                <w:spacing w:val="36"/>
              </w:rPr>
              <w:t xml:space="preserve"> </w:t>
            </w:r>
            <w:r>
              <w:rPr>
                <w:rFonts w:ascii="Calibri" w:hAnsi="Calibri"/>
                <w:color w:val="333333"/>
                <w:spacing w:val="-1"/>
              </w:rPr>
              <w:t>yöneticiliğine</w:t>
            </w:r>
            <w:r>
              <w:rPr>
                <w:rFonts w:ascii="Calibri" w:hAnsi="Calibri"/>
                <w:color w:val="333333"/>
                <w:spacing w:val="63"/>
              </w:rPr>
              <w:t xml:space="preserve"> </w:t>
            </w:r>
            <w:r>
              <w:rPr>
                <w:rFonts w:ascii="Calibri" w:hAnsi="Calibri"/>
                <w:color w:val="333333"/>
                <w:spacing w:val="-1"/>
              </w:rPr>
              <w:t>bildirilmiştir.</w:t>
            </w:r>
          </w:p>
        </w:tc>
      </w:tr>
      <w:tr w:rsidR="005047A2" w:rsidTr="00D47D84">
        <w:trPr>
          <w:trHeight w:hRule="exact" w:val="946"/>
        </w:trPr>
        <w:tc>
          <w:tcPr>
            <w:tcW w:w="4397"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9"/>
              <w:rPr>
                <w:rFonts w:ascii="Calibri" w:eastAsia="Calibri" w:hAnsi="Calibri" w:cs="Calibri"/>
                <w:b/>
                <w:bCs/>
                <w:sz w:val="17"/>
                <w:szCs w:val="17"/>
              </w:rPr>
            </w:pPr>
          </w:p>
          <w:p w:rsidR="005047A2" w:rsidRDefault="005047A2" w:rsidP="00D47D84">
            <w:pPr>
              <w:pStyle w:val="TableParagraph"/>
              <w:ind w:left="632"/>
              <w:rPr>
                <w:rFonts w:ascii="Calibri" w:eastAsia="Calibri" w:hAnsi="Calibri" w:cs="Calibri"/>
              </w:rPr>
            </w:pPr>
            <w:r>
              <w:rPr>
                <w:rFonts w:ascii="Calibri" w:hAnsi="Calibri"/>
                <w:spacing w:val="-1"/>
              </w:rPr>
              <w:t>Z.H.DOĞUM</w:t>
            </w:r>
            <w:r>
              <w:rPr>
                <w:rFonts w:ascii="Calibri" w:hAnsi="Calibri"/>
                <w:spacing w:val="-4"/>
              </w:rPr>
              <w:t xml:space="preserve"> </w:t>
            </w:r>
            <w:r>
              <w:rPr>
                <w:rFonts w:ascii="Calibri" w:hAnsi="Calibri"/>
                <w:spacing w:val="-1"/>
              </w:rPr>
              <w:t>VE</w:t>
            </w:r>
            <w:r>
              <w:rPr>
                <w:rFonts w:ascii="Calibri" w:hAnsi="Calibri"/>
                <w:spacing w:val="-4"/>
              </w:rPr>
              <w:t xml:space="preserve"> </w:t>
            </w:r>
            <w:r>
              <w:rPr>
                <w:rFonts w:ascii="Calibri" w:hAnsi="Calibri"/>
              </w:rPr>
              <w:t>ÇOCUK</w:t>
            </w:r>
            <w:r>
              <w:rPr>
                <w:rFonts w:ascii="Calibri" w:hAnsi="Calibri"/>
                <w:spacing w:val="-2"/>
              </w:rPr>
              <w:t xml:space="preserve"> </w:t>
            </w:r>
            <w:r>
              <w:rPr>
                <w:rFonts w:ascii="Calibri" w:hAnsi="Calibri"/>
                <w:spacing w:val="-1"/>
              </w:rPr>
              <w:t>HASTANESİ</w:t>
            </w:r>
          </w:p>
        </w:tc>
        <w:tc>
          <w:tcPr>
            <w:tcW w:w="1219"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9"/>
              <w:rPr>
                <w:rFonts w:ascii="Calibri" w:eastAsia="Calibri" w:hAnsi="Calibri" w:cs="Calibri"/>
                <w:b/>
                <w:bCs/>
                <w:sz w:val="28"/>
                <w:szCs w:val="28"/>
              </w:rPr>
            </w:pPr>
          </w:p>
          <w:p w:rsidR="005047A2" w:rsidRDefault="005047A2" w:rsidP="00D47D84">
            <w:pPr>
              <w:pStyle w:val="TableParagraph"/>
              <w:ind w:left="104"/>
              <w:rPr>
                <w:rFonts w:ascii="Calibri" w:eastAsia="Calibri" w:hAnsi="Calibri" w:cs="Calibri"/>
              </w:rPr>
            </w:pPr>
            <w:r>
              <w:rPr>
                <w:rFonts w:ascii="Calibri"/>
                <w:spacing w:val="-2"/>
              </w:rPr>
              <w:t>28.04.2015</w:t>
            </w:r>
          </w:p>
        </w:tc>
        <w:tc>
          <w:tcPr>
            <w:tcW w:w="1330"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9"/>
              <w:rPr>
                <w:rFonts w:ascii="Calibri" w:eastAsia="Calibri" w:hAnsi="Calibri" w:cs="Calibri"/>
                <w:b/>
                <w:bCs/>
                <w:sz w:val="28"/>
                <w:szCs w:val="28"/>
              </w:rPr>
            </w:pPr>
          </w:p>
          <w:p w:rsidR="005047A2" w:rsidRDefault="005047A2" w:rsidP="00D47D84">
            <w:pPr>
              <w:pStyle w:val="TableParagraph"/>
              <w:ind w:left="123"/>
              <w:rPr>
                <w:rFonts w:ascii="Calibri" w:eastAsia="Calibri" w:hAnsi="Calibri" w:cs="Calibri"/>
              </w:rPr>
            </w:pPr>
            <w:r>
              <w:rPr>
                <w:rFonts w:ascii="Calibri"/>
                <w:spacing w:val="-2"/>
              </w:rPr>
              <w:t>2015-25283</w:t>
            </w:r>
          </w:p>
        </w:tc>
        <w:tc>
          <w:tcPr>
            <w:tcW w:w="1138"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9"/>
              <w:rPr>
                <w:rFonts w:ascii="Calibri" w:eastAsia="Calibri" w:hAnsi="Calibri" w:cs="Calibri"/>
                <w:b/>
                <w:bCs/>
                <w:sz w:val="17"/>
                <w:szCs w:val="17"/>
              </w:rPr>
            </w:pPr>
          </w:p>
          <w:p w:rsidR="005047A2" w:rsidRDefault="005047A2" w:rsidP="00D47D84">
            <w:pPr>
              <w:pStyle w:val="TableParagraph"/>
              <w:ind w:left="176"/>
              <w:rPr>
                <w:rFonts w:ascii="Calibri" w:eastAsia="Calibri" w:hAnsi="Calibri" w:cs="Calibri"/>
              </w:rPr>
            </w:pPr>
            <w:r>
              <w:rPr>
                <w:rFonts w:ascii="Calibri"/>
                <w:spacing w:val="-1"/>
              </w:rPr>
              <w:t>06.05.15</w:t>
            </w:r>
          </w:p>
        </w:tc>
        <w:tc>
          <w:tcPr>
            <w:tcW w:w="7651"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48" w:line="268" w:lineRule="auto"/>
              <w:ind w:left="-2" w:right="186"/>
              <w:rPr>
                <w:rFonts w:ascii="Calibri" w:eastAsia="Calibri" w:hAnsi="Calibri" w:cs="Calibri"/>
              </w:rPr>
            </w:pPr>
            <w:r>
              <w:rPr>
                <w:rFonts w:ascii="Calibri" w:hAnsi="Calibri"/>
              </w:rPr>
              <w:t>Alınan</w:t>
            </w:r>
            <w:r>
              <w:rPr>
                <w:rFonts w:ascii="Calibri" w:hAnsi="Calibri"/>
                <w:spacing w:val="-3"/>
              </w:rPr>
              <w:t xml:space="preserve"> </w:t>
            </w:r>
            <w:r>
              <w:rPr>
                <w:rFonts w:ascii="Calibri" w:hAnsi="Calibri"/>
                <w:spacing w:val="-1"/>
              </w:rPr>
              <w:t>bilgiler</w:t>
            </w:r>
            <w:r>
              <w:rPr>
                <w:rFonts w:ascii="Calibri" w:hAnsi="Calibri"/>
                <w:spacing w:val="-2"/>
              </w:rPr>
              <w:t xml:space="preserve"> </w:t>
            </w:r>
            <w:r>
              <w:rPr>
                <w:rFonts w:ascii="Calibri" w:hAnsi="Calibri"/>
                <w:spacing w:val="-1"/>
              </w:rPr>
              <w:t>doğrultusunda;</w:t>
            </w:r>
            <w:r>
              <w:rPr>
                <w:rFonts w:ascii="Calibri" w:hAnsi="Calibri"/>
                <w:spacing w:val="-4"/>
              </w:rPr>
              <w:t xml:space="preserve"> </w:t>
            </w:r>
            <w:r>
              <w:rPr>
                <w:rFonts w:ascii="Calibri" w:hAnsi="Calibri"/>
                <w:spacing w:val="-1"/>
              </w:rPr>
              <w:t>sorunun</w:t>
            </w:r>
            <w:r>
              <w:rPr>
                <w:rFonts w:ascii="Calibri" w:hAnsi="Calibri"/>
                <w:spacing w:val="-3"/>
              </w:rPr>
              <w:t xml:space="preserve"> </w:t>
            </w:r>
            <w:r>
              <w:rPr>
                <w:rFonts w:ascii="Calibri" w:hAnsi="Calibri"/>
                <w:spacing w:val="-1"/>
              </w:rPr>
              <w:t>polikliniklerdeki</w:t>
            </w:r>
            <w:r>
              <w:rPr>
                <w:rFonts w:ascii="Calibri" w:hAnsi="Calibri"/>
                <w:spacing w:val="-5"/>
              </w:rPr>
              <w:t xml:space="preserve"> </w:t>
            </w:r>
            <w:r>
              <w:rPr>
                <w:rFonts w:ascii="Calibri" w:hAnsi="Calibri"/>
                <w:spacing w:val="-1"/>
              </w:rPr>
              <w:t>yoğunluktan</w:t>
            </w:r>
            <w:r>
              <w:rPr>
                <w:rFonts w:ascii="Calibri" w:hAnsi="Calibri"/>
                <w:spacing w:val="-3"/>
              </w:rPr>
              <w:t xml:space="preserve"> </w:t>
            </w:r>
            <w:r>
              <w:rPr>
                <w:rFonts w:ascii="Calibri" w:hAnsi="Calibri"/>
                <w:spacing w:val="-1"/>
              </w:rPr>
              <w:t>dolayı</w:t>
            </w:r>
            <w:r>
              <w:rPr>
                <w:rFonts w:ascii="Calibri" w:hAnsi="Calibri"/>
              </w:rPr>
              <w:t xml:space="preserve"> </w:t>
            </w:r>
            <w:r>
              <w:rPr>
                <w:rFonts w:ascii="Calibri" w:hAnsi="Calibri"/>
                <w:spacing w:val="-1"/>
              </w:rPr>
              <w:t>hastanın</w:t>
            </w:r>
            <w:r>
              <w:rPr>
                <w:rFonts w:ascii="Calibri" w:hAnsi="Calibri"/>
                <w:spacing w:val="87"/>
              </w:rPr>
              <w:t xml:space="preserve"> </w:t>
            </w:r>
            <w:r>
              <w:rPr>
                <w:rFonts w:ascii="Calibri" w:hAnsi="Calibri"/>
              </w:rPr>
              <w:t>sıra</w:t>
            </w:r>
            <w:r>
              <w:rPr>
                <w:rFonts w:ascii="Calibri" w:hAnsi="Calibri"/>
                <w:spacing w:val="-2"/>
              </w:rPr>
              <w:t xml:space="preserve"> </w:t>
            </w:r>
            <w:r>
              <w:rPr>
                <w:rFonts w:ascii="Calibri" w:hAnsi="Calibri"/>
                <w:spacing w:val="-1"/>
              </w:rPr>
              <w:t>alamamasından</w:t>
            </w:r>
            <w:r>
              <w:rPr>
                <w:rFonts w:ascii="Calibri" w:hAnsi="Calibri"/>
                <w:spacing w:val="-3"/>
              </w:rPr>
              <w:t xml:space="preserve"> </w:t>
            </w:r>
            <w:r>
              <w:rPr>
                <w:rFonts w:ascii="Calibri" w:hAnsi="Calibri"/>
                <w:spacing w:val="-1"/>
              </w:rPr>
              <w:t>kaynaklandığı gerekçesi</w:t>
            </w:r>
            <w:r>
              <w:rPr>
                <w:rFonts w:ascii="Calibri" w:hAnsi="Calibri"/>
              </w:rPr>
              <w:t xml:space="preserve"> </w:t>
            </w:r>
            <w:r>
              <w:rPr>
                <w:rFonts w:ascii="Calibri" w:hAnsi="Calibri"/>
                <w:spacing w:val="-1"/>
              </w:rPr>
              <w:t>ile</w:t>
            </w:r>
            <w:r>
              <w:rPr>
                <w:rFonts w:ascii="Calibri" w:hAnsi="Calibri"/>
                <w:spacing w:val="-2"/>
              </w:rPr>
              <w:t xml:space="preserve"> </w:t>
            </w:r>
            <w:r>
              <w:rPr>
                <w:rFonts w:ascii="Calibri" w:hAnsi="Calibri"/>
                <w:spacing w:val="-1"/>
              </w:rPr>
              <w:t>hak</w:t>
            </w:r>
            <w:r>
              <w:rPr>
                <w:rFonts w:ascii="Calibri" w:hAnsi="Calibri"/>
                <w:spacing w:val="-2"/>
              </w:rPr>
              <w:t xml:space="preserve"> </w:t>
            </w:r>
            <w:r>
              <w:rPr>
                <w:rFonts w:ascii="Calibri" w:hAnsi="Calibri"/>
              </w:rPr>
              <w:t xml:space="preserve">ihlali </w:t>
            </w:r>
            <w:r>
              <w:rPr>
                <w:rFonts w:ascii="Calibri" w:hAnsi="Calibri"/>
                <w:spacing w:val="-1"/>
              </w:rPr>
              <w:t>olmadığı</w:t>
            </w:r>
            <w:r>
              <w:rPr>
                <w:rFonts w:ascii="Calibri" w:hAnsi="Calibri"/>
              </w:rPr>
              <w:t xml:space="preserve"> </w:t>
            </w:r>
            <w:r>
              <w:rPr>
                <w:rFonts w:ascii="Calibri" w:hAnsi="Calibri"/>
                <w:spacing w:val="-1"/>
              </w:rPr>
              <w:t>kanaatine</w:t>
            </w:r>
            <w:r>
              <w:rPr>
                <w:rFonts w:ascii="Calibri" w:hAnsi="Calibri"/>
                <w:spacing w:val="67"/>
              </w:rPr>
              <w:t xml:space="preserve"> </w:t>
            </w:r>
            <w:r>
              <w:rPr>
                <w:rFonts w:ascii="Calibri" w:hAnsi="Calibri"/>
                <w:spacing w:val="-1"/>
              </w:rPr>
              <w:t>varılmıştır.</w:t>
            </w:r>
          </w:p>
        </w:tc>
      </w:tr>
      <w:tr w:rsidR="005047A2" w:rsidTr="00D47D84">
        <w:trPr>
          <w:trHeight w:hRule="exact" w:val="1531"/>
        </w:trPr>
        <w:tc>
          <w:tcPr>
            <w:tcW w:w="4397"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9"/>
              <w:rPr>
                <w:rFonts w:ascii="Calibri" w:eastAsia="Calibri" w:hAnsi="Calibri" w:cs="Calibri"/>
                <w:b/>
                <w:bCs/>
                <w:sz w:val="19"/>
                <w:szCs w:val="19"/>
              </w:rPr>
            </w:pPr>
          </w:p>
          <w:p w:rsidR="005047A2" w:rsidRDefault="005047A2" w:rsidP="00D47D84">
            <w:pPr>
              <w:pStyle w:val="TableParagraph"/>
              <w:ind w:left="215"/>
              <w:rPr>
                <w:rFonts w:ascii="Calibri" w:eastAsia="Calibri" w:hAnsi="Calibri" w:cs="Calibri"/>
              </w:rPr>
            </w:pPr>
            <w:r>
              <w:rPr>
                <w:rFonts w:ascii="Calibri" w:hAnsi="Calibri"/>
              </w:rPr>
              <w:t>AKÜ</w:t>
            </w:r>
            <w:r>
              <w:rPr>
                <w:rFonts w:ascii="Calibri" w:hAnsi="Calibri"/>
                <w:spacing w:val="-5"/>
              </w:rPr>
              <w:t xml:space="preserve"> </w:t>
            </w:r>
            <w:r>
              <w:rPr>
                <w:rFonts w:ascii="Calibri" w:hAnsi="Calibri"/>
                <w:spacing w:val="-1"/>
              </w:rPr>
              <w:t>UYGULAMA</w:t>
            </w:r>
            <w:r>
              <w:rPr>
                <w:rFonts w:ascii="Calibri" w:hAnsi="Calibri"/>
              </w:rPr>
              <w:t xml:space="preserve"> </w:t>
            </w:r>
            <w:r>
              <w:rPr>
                <w:rFonts w:ascii="Calibri" w:hAnsi="Calibri"/>
                <w:spacing w:val="-1"/>
              </w:rPr>
              <w:t>VE</w:t>
            </w:r>
            <w:r>
              <w:rPr>
                <w:rFonts w:ascii="Calibri" w:hAnsi="Calibri"/>
                <w:spacing w:val="-4"/>
              </w:rPr>
              <w:t xml:space="preserve"> </w:t>
            </w:r>
            <w:r>
              <w:rPr>
                <w:rFonts w:ascii="Calibri" w:hAnsi="Calibri"/>
                <w:spacing w:val="-1"/>
              </w:rPr>
              <w:t>ARAŞTIRMA</w:t>
            </w:r>
            <w:r>
              <w:rPr>
                <w:rFonts w:ascii="Calibri" w:hAnsi="Calibri"/>
              </w:rPr>
              <w:t xml:space="preserve"> </w:t>
            </w:r>
            <w:r>
              <w:rPr>
                <w:rFonts w:ascii="Calibri" w:hAnsi="Calibri"/>
                <w:spacing w:val="-1"/>
              </w:rPr>
              <w:t>HASTANESİ</w:t>
            </w:r>
          </w:p>
        </w:tc>
        <w:tc>
          <w:tcPr>
            <w:tcW w:w="1219"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4"/>
              <w:rPr>
                <w:rFonts w:ascii="Calibri" w:eastAsia="Calibri" w:hAnsi="Calibri" w:cs="Calibri"/>
                <w:b/>
                <w:bCs/>
                <w:sz w:val="30"/>
                <w:szCs w:val="30"/>
              </w:rPr>
            </w:pPr>
          </w:p>
          <w:p w:rsidR="005047A2" w:rsidRDefault="005047A2" w:rsidP="00D47D84">
            <w:pPr>
              <w:pStyle w:val="TableParagraph"/>
              <w:ind w:left="104"/>
              <w:rPr>
                <w:rFonts w:ascii="Calibri" w:eastAsia="Calibri" w:hAnsi="Calibri" w:cs="Calibri"/>
              </w:rPr>
            </w:pPr>
            <w:r>
              <w:rPr>
                <w:rFonts w:ascii="Calibri"/>
                <w:spacing w:val="-2"/>
              </w:rPr>
              <w:t>10.04.2015</w:t>
            </w:r>
          </w:p>
        </w:tc>
        <w:tc>
          <w:tcPr>
            <w:tcW w:w="1330"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4"/>
              <w:rPr>
                <w:rFonts w:ascii="Calibri" w:eastAsia="Calibri" w:hAnsi="Calibri" w:cs="Calibri"/>
                <w:b/>
                <w:bCs/>
                <w:sz w:val="30"/>
                <w:szCs w:val="30"/>
              </w:rPr>
            </w:pPr>
          </w:p>
          <w:p w:rsidR="005047A2" w:rsidRDefault="005047A2" w:rsidP="00D47D84">
            <w:pPr>
              <w:pStyle w:val="TableParagraph"/>
              <w:ind w:left="123"/>
              <w:rPr>
                <w:rFonts w:ascii="Calibri" w:eastAsia="Calibri" w:hAnsi="Calibri" w:cs="Calibri"/>
              </w:rPr>
            </w:pPr>
            <w:r>
              <w:rPr>
                <w:rFonts w:ascii="Calibri"/>
                <w:spacing w:val="-2"/>
              </w:rPr>
              <w:t>2015-21423</w:t>
            </w:r>
          </w:p>
        </w:tc>
        <w:tc>
          <w:tcPr>
            <w:tcW w:w="1138"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9"/>
              <w:rPr>
                <w:rFonts w:ascii="Calibri" w:eastAsia="Calibri" w:hAnsi="Calibri" w:cs="Calibri"/>
                <w:b/>
                <w:bCs/>
                <w:sz w:val="19"/>
                <w:szCs w:val="19"/>
              </w:rPr>
            </w:pPr>
          </w:p>
          <w:p w:rsidR="005047A2" w:rsidRDefault="005047A2" w:rsidP="00D47D84">
            <w:pPr>
              <w:pStyle w:val="TableParagraph"/>
              <w:ind w:left="176"/>
              <w:rPr>
                <w:rFonts w:ascii="Calibri" w:eastAsia="Calibri" w:hAnsi="Calibri" w:cs="Calibri"/>
              </w:rPr>
            </w:pPr>
            <w:r>
              <w:rPr>
                <w:rFonts w:ascii="Calibri"/>
                <w:spacing w:val="-1"/>
              </w:rPr>
              <w:t>06.05.15</w:t>
            </w:r>
          </w:p>
        </w:tc>
        <w:tc>
          <w:tcPr>
            <w:tcW w:w="7651"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2"/>
              <w:rPr>
                <w:rFonts w:ascii="Calibri" w:eastAsia="Calibri" w:hAnsi="Calibri" w:cs="Calibri"/>
                <w:b/>
                <w:bCs/>
                <w:sz w:val="18"/>
                <w:szCs w:val="18"/>
              </w:rPr>
            </w:pPr>
          </w:p>
          <w:p w:rsidR="005047A2" w:rsidRDefault="005047A2" w:rsidP="00D47D84">
            <w:pPr>
              <w:pStyle w:val="TableParagraph"/>
              <w:spacing w:line="270" w:lineRule="auto"/>
              <w:ind w:left="-2" w:right="175"/>
              <w:rPr>
                <w:rFonts w:ascii="Calibri" w:eastAsia="Calibri" w:hAnsi="Calibri" w:cs="Calibri"/>
              </w:rPr>
            </w:pPr>
            <w:r>
              <w:rPr>
                <w:rFonts w:ascii="Calibri" w:hAnsi="Calibri"/>
                <w:color w:val="333333"/>
              </w:rPr>
              <w:t>Alınan</w:t>
            </w:r>
            <w:r>
              <w:rPr>
                <w:rFonts w:ascii="Calibri" w:hAnsi="Calibri"/>
                <w:color w:val="333333"/>
                <w:spacing w:val="-3"/>
              </w:rPr>
              <w:t xml:space="preserve"> </w:t>
            </w:r>
            <w:r>
              <w:rPr>
                <w:rFonts w:ascii="Calibri" w:hAnsi="Calibri"/>
                <w:color w:val="333333"/>
                <w:spacing w:val="-1"/>
              </w:rPr>
              <w:t>bilgiler</w:t>
            </w:r>
            <w:r>
              <w:rPr>
                <w:rFonts w:ascii="Calibri" w:hAnsi="Calibri"/>
                <w:color w:val="333333"/>
                <w:spacing w:val="-2"/>
              </w:rPr>
              <w:t xml:space="preserve"> </w:t>
            </w:r>
            <w:r>
              <w:rPr>
                <w:rFonts w:ascii="Calibri" w:hAnsi="Calibri"/>
                <w:color w:val="333333"/>
                <w:spacing w:val="-1"/>
              </w:rPr>
              <w:t>doğrultusunda;</w:t>
            </w:r>
            <w:r>
              <w:rPr>
                <w:rFonts w:ascii="Calibri" w:hAnsi="Calibri"/>
                <w:color w:val="333333"/>
                <w:spacing w:val="-5"/>
              </w:rPr>
              <w:t xml:space="preserve"> </w:t>
            </w:r>
            <w:r>
              <w:rPr>
                <w:rFonts w:ascii="Calibri" w:hAnsi="Calibri"/>
                <w:color w:val="333333"/>
                <w:spacing w:val="-1"/>
              </w:rPr>
              <w:t>s</w:t>
            </w:r>
            <w:r>
              <w:rPr>
                <w:rFonts w:ascii="Calibri" w:hAnsi="Calibri"/>
                <w:spacing w:val="-1"/>
              </w:rPr>
              <w:t>orunun</w:t>
            </w:r>
            <w:r>
              <w:rPr>
                <w:rFonts w:ascii="Calibri" w:hAnsi="Calibri"/>
                <w:spacing w:val="-3"/>
              </w:rPr>
              <w:t xml:space="preserve"> </w:t>
            </w:r>
            <w:r>
              <w:rPr>
                <w:rFonts w:ascii="Calibri" w:hAnsi="Calibri"/>
                <w:spacing w:val="-1"/>
              </w:rPr>
              <w:t>teknik</w:t>
            </w:r>
            <w:r>
              <w:rPr>
                <w:rFonts w:ascii="Calibri" w:hAnsi="Calibri"/>
                <w:spacing w:val="-2"/>
              </w:rPr>
              <w:t xml:space="preserve"> </w:t>
            </w:r>
            <w:r>
              <w:rPr>
                <w:rFonts w:ascii="Calibri" w:hAnsi="Calibri"/>
              </w:rPr>
              <w:t>bir</w:t>
            </w:r>
            <w:r>
              <w:rPr>
                <w:rFonts w:ascii="Calibri" w:hAnsi="Calibri"/>
                <w:spacing w:val="-2"/>
              </w:rPr>
              <w:t xml:space="preserve"> </w:t>
            </w:r>
            <w:r>
              <w:rPr>
                <w:rFonts w:ascii="Calibri" w:hAnsi="Calibri"/>
                <w:spacing w:val="-1"/>
              </w:rPr>
              <w:t>hata</w:t>
            </w:r>
            <w:r>
              <w:rPr>
                <w:rFonts w:ascii="Calibri" w:hAnsi="Calibri"/>
                <w:spacing w:val="7"/>
              </w:rPr>
              <w:t xml:space="preserve"> </w:t>
            </w:r>
            <w:r>
              <w:rPr>
                <w:rFonts w:ascii="Calibri" w:hAnsi="Calibri"/>
                <w:spacing w:val="-1"/>
              </w:rPr>
              <w:t>yüzünden</w:t>
            </w:r>
            <w:r>
              <w:rPr>
                <w:rFonts w:ascii="Calibri" w:hAnsi="Calibri"/>
                <w:spacing w:val="-3"/>
              </w:rPr>
              <w:t xml:space="preserve"> </w:t>
            </w:r>
            <w:r>
              <w:rPr>
                <w:rFonts w:ascii="Calibri" w:hAnsi="Calibri"/>
              </w:rPr>
              <w:t xml:space="preserve">yaşandığı </w:t>
            </w:r>
            <w:r>
              <w:rPr>
                <w:rFonts w:ascii="Calibri" w:hAnsi="Calibri"/>
                <w:spacing w:val="-1"/>
              </w:rPr>
              <w:t>gerekçesi</w:t>
            </w:r>
            <w:r>
              <w:rPr>
                <w:rFonts w:ascii="Calibri" w:hAnsi="Calibri"/>
                <w:spacing w:val="51"/>
              </w:rPr>
              <w:t xml:space="preserve"> </w:t>
            </w:r>
            <w:r>
              <w:rPr>
                <w:rFonts w:ascii="Calibri" w:hAnsi="Calibri"/>
                <w:spacing w:val="1"/>
              </w:rPr>
              <w:t>ile</w:t>
            </w:r>
            <w:r>
              <w:rPr>
                <w:rFonts w:ascii="Calibri" w:hAnsi="Calibri"/>
                <w:spacing w:val="-2"/>
              </w:rPr>
              <w:t xml:space="preserve"> </w:t>
            </w:r>
            <w:r>
              <w:rPr>
                <w:rFonts w:ascii="Calibri" w:hAnsi="Calibri"/>
                <w:spacing w:val="-1"/>
              </w:rPr>
              <w:t>değerlendirilmek</w:t>
            </w:r>
            <w:r>
              <w:rPr>
                <w:rFonts w:ascii="Calibri" w:hAnsi="Calibri"/>
                <w:spacing w:val="-2"/>
              </w:rPr>
              <w:t xml:space="preserve"> </w:t>
            </w:r>
            <w:r>
              <w:rPr>
                <w:rFonts w:ascii="Calibri" w:hAnsi="Calibri"/>
                <w:spacing w:val="-1"/>
              </w:rPr>
              <w:t>üzere</w:t>
            </w:r>
            <w:r>
              <w:rPr>
                <w:rFonts w:ascii="Calibri" w:hAnsi="Calibri"/>
                <w:spacing w:val="-2"/>
              </w:rPr>
              <w:t xml:space="preserve"> </w:t>
            </w:r>
            <w:r>
              <w:rPr>
                <w:rFonts w:ascii="Calibri" w:hAnsi="Calibri"/>
                <w:spacing w:val="-1"/>
              </w:rPr>
              <w:t>hastane</w:t>
            </w:r>
            <w:r>
              <w:rPr>
                <w:rFonts w:ascii="Calibri" w:hAnsi="Calibri"/>
                <w:spacing w:val="-2"/>
              </w:rPr>
              <w:t xml:space="preserve"> </w:t>
            </w:r>
            <w:r>
              <w:rPr>
                <w:rFonts w:ascii="Calibri" w:hAnsi="Calibri"/>
                <w:spacing w:val="-1"/>
              </w:rPr>
              <w:t>yöneticiliğine</w:t>
            </w:r>
            <w:r>
              <w:rPr>
                <w:rFonts w:ascii="Calibri" w:hAnsi="Calibri"/>
                <w:spacing w:val="-2"/>
              </w:rPr>
              <w:t xml:space="preserve"> </w:t>
            </w:r>
            <w:r>
              <w:rPr>
                <w:rFonts w:ascii="Calibri" w:hAnsi="Calibri"/>
                <w:spacing w:val="-1"/>
              </w:rPr>
              <w:t>bildirilmiştir.</w:t>
            </w:r>
          </w:p>
        </w:tc>
      </w:tr>
    </w:tbl>
    <w:p w:rsidR="005047A2" w:rsidRDefault="005047A2" w:rsidP="005047A2">
      <w:pPr>
        <w:spacing w:before="100" w:beforeAutospacing="1" w:after="100" w:afterAutospacing="1" w:line="240" w:lineRule="auto"/>
        <w:rPr>
          <w:rFonts w:eastAsia="Times New Roman" w:cs="Tahoma"/>
          <w:b/>
          <w:color w:val="FF4343"/>
          <w:sz w:val="28"/>
          <w:szCs w:val="28"/>
          <w:lang w:eastAsia="tr-TR"/>
        </w:rPr>
      </w:pPr>
    </w:p>
    <w:p w:rsidR="005047A2" w:rsidRDefault="005047A2" w:rsidP="0027608D">
      <w:pPr>
        <w:spacing w:before="100" w:beforeAutospacing="1" w:after="100" w:afterAutospacing="1" w:line="240" w:lineRule="auto"/>
        <w:jc w:val="center"/>
        <w:rPr>
          <w:rFonts w:eastAsia="Times New Roman" w:cs="Tahoma"/>
          <w:b/>
          <w:color w:val="FF4343"/>
          <w:sz w:val="28"/>
          <w:szCs w:val="28"/>
          <w:lang w:eastAsia="tr-TR"/>
        </w:rPr>
      </w:pPr>
    </w:p>
    <w:p w:rsidR="005047A2" w:rsidRDefault="005047A2" w:rsidP="0027608D">
      <w:pPr>
        <w:spacing w:before="100" w:beforeAutospacing="1" w:after="100" w:afterAutospacing="1" w:line="240" w:lineRule="auto"/>
        <w:jc w:val="center"/>
        <w:rPr>
          <w:rFonts w:eastAsia="Times New Roman" w:cs="Tahoma"/>
          <w:b/>
          <w:color w:val="FF4343"/>
          <w:sz w:val="28"/>
          <w:szCs w:val="28"/>
          <w:lang w:eastAsia="tr-TR"/>
        </w:rPr>
      </w:pPr>
    </w:p>
    <w:p w:rsidR="00876358" w:rsidRDefault="00876358" w:rsidP="0027608D">
      <w:pPr>
        <w:spacing w:before="100" w:beforeAutospacing="1" w:after="100" w:afterAutospacing="1" w:line="240" w:lineRule="auto"/>
        <w:jc w:val="center"/>
        <w:rPr>
          <w:rFonts w:eastAsia="Times New Roman" w:cs="Tahoma"/>
          <w:b/>
          <w:color w:val="FF4343"/>
          <w:sz w:val="28"/>
          <w:szCs w:val="28"/>
          <w:lang w:eastAsia="tr-TR"/>
        </w:rPr>
      </w:pPr>
    </w:p>
    <w:p w:rsidR="00EC3C95" w:rsidRDefault="00EC3C95" w:rsidP="0027608D">
      <w:pPr>
        <w:spacing w:before="100" w:beforeAutospacing="1" w:after="100" w:afterAutospacing="1" w:line="240" w:lineRule="auto"/>
        <w:jc w:val="center"/>
        <w:rPr>
          <w:rFonts w:eastAsia="Times New Roman" w:cs="Tahoma"/>
          <w:b/>
          <w:color w:val="FF4343"/>
          <w:sz w:val="28"/>
          <w:szCs w:val="28"/>
          <w:lang w:eastAsia="tr-TR"/>
        </w:rPr>
      </w:pPr>
    </w:p>
    <w:p w:rsidR="00226F09" w:rsidRDefault="00226F09" w:rsidP="0027608D">
      <w:pPr>
        <w:spacing w:before="100" w:beforeAutospacing="1" w:after="100" w:afterAutospacing="1" w:line="240" w:lineRule="auto"/>
        <w:jc w:val="center"/>
        <w:rPr>
          <w:rFonts w:eastAsia="Times New Roman" w:cs="Tahoma"/>
          <w:b/>
          <w:color w:val="FF4343"/>
          <w:sz w:val="28"/>
          <w:szCs w:val="28"/>
          <w:lang w:eastAsia="tr-TR"/>
        </w:rPr>
      </w:pPr>
    </w:p>
    <w:p w:rsidR="00226F09" w:rsidRDefault="00226F09" w:rsidP="0027608D">
      <w:pPr>
        <w:spacing w:before="100" w:beforeAutospacing="1" w:after="100" w:afterAutospacing="1" w:line="240" w:lineRule="auto"/>
        <w:jc w:val="center"/>
        <w:rPr>
          <w:rFonts w:eastAsia="Times New Roman" w:cs="Tahoma"/>
          <w:b/>
          <w:color w:val="FF4343"/>
          <w:sz w:val="28"/>
          <w:szCs w:val="28"/>
          <w:lang w:eastAsia="tr-TR"/>
        </w:rPr>
      </w:pPr>
    </w:p>
    <w:p w:rsidR="0027608D" w:rsidRPr="00124549" w:rsidRDefault="002267F0" w:rsidP="0027608D">
      <w:pPr>
        <w:spacing w:before="100" w:beforeAutospacing="1" w:after="100" w:afterAutospacing="1" w:line="240" w:lineRule="auto"/>
        <w:jc w:val="center"/>
        <w:rPr>
          <w:rFonts w:eastAsia="Times New Roman" w:cs="Tahoma"/>
          <w:b/>
          <w:bCs/>
          <w:color w:val="FFFFFF"/>
          <w:sz w:val="16"/>
          <w:szCs w:val="16"/>
          <w:lang w:eastAsia="tr-TR"/>
        </w:rPr>
      </w:pPr>
      <w:r>
        <w:rPr>
          <w:rFonts w:eastAsia="Times New Roman" w:cs="Tahoma"/>
          <w:b/>
          <w:color w:val="FF4343"/>
          <w:sz w:val="28"/>
          <w:szCs w:val="28"/>
          <w:lang w:eastAsia="tr-TR"/>
        </w:rPr>
        <w:lastRenderedPageBreak/>
        <w:t>22</w:t>
      </w:r>
      <w:r w:rsidR="0027608D">
        <w:rPr>
          <w:rFonts w:eastAsia="Times New Roman" w:cs="Tahoma"/>
          <w:b/>
          <w:color w:val="FF4343"/>
          <w:sz w:val="28"/>
          <w:szCs w:val="28"/>
          <w:lang w:eastAsia="tr-TR"/>
        </w:rPr>
        <w:t>/0</w:t>
      </w:r>
      <w:r w:rsidR="00066C36">
        <w:rPr>
          <w:rFonts w:eastAsia="Times New Roman" w:cs="Tahoma"/>
          <w:b/>
          <w:color w:val="FF4343"/>
          <w:sz w:val="28"/>
          <w:szCs w:val="28"/>
          <w:lang w:eastAsia="tr-TR"/>
        </w:rPr>
        <w:t>4</w:t>
      </w:r>
      <w:r w:rsidR="0027608D" w:rsidRPr="00F94E97">
        <w:rPr>
          <w:rFonts w:eastAsia="Times New Roman" w:cs="Tahoma"/>
          <w:b/>
          <w:color w:val="FF4343"/>
          <w:sz w:val="28"/>
          <w:szCs w:val="28"/>
          <w:lang w:eastAsia="tr-TR"/>
        </w:rPr>
        <w:t>/2015 TARİHLİ KURUL KARARLARI</w:t>
      </w:r>
      <w:r w:rsidR="0027608D" w:rsidRPr="00124549">
        <w:rPr>
          <w:rFonts w:eastAsia="Times New Roman" w:cs="Tahoma"/>
          <w:b/>
          <w:bCs/>
          <w:color w:val="FFFFFF"/>
          <w:sz w:val="16"/>
          <w:szCs w:val="16"/>
          <w:lang w:eastAsia="tr-TR"/>
        </w:rPr>
        <w:t> </w:t>
      </w: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27608D" w:rsidRPr="00124549" w:rsidTr="00D47D84">
        <w:trPr>
          <w:trHeight w:val="450"/>
          <w:jc w:val="center"/>
        </w:trPr>
        <w:tc>
          <w:tcPr>
            <w:tcW w:w="4081" w:type="dxa"/>
            <w:shd w:val="clear" w:color="auto" w:fill="4B949B"/>
            <w:vAlign w:val="center"/>
            <w:hideMark/>
          </w:tcPr>
          <w:p w:rsidR="0027608D" w:rsidRPr="00124549" w:rsidRDefault="0027608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27608D" w:rsidRPr="00124549" w:rsidRDefault="0027608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27608D" w:rsidRPr="00124549" w:rsidRDefault="0027608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27608D" w:rsidRPr="00124549" w:rsidRDefault="0027608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27608D" w:rsidRPr="00124549" w:rsidRDefault="0027608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066C36" w:rsidRPr="00124549" w:rsidTr="00066C36">
        <w:trPr>
          <w:trHeight w:val="1718"/>
          <w:jc w:val="center"/>
        </w:trPr>
        <w:tc>
          <w:tcPr>
            <w:tcW w:w="4081" w:type="dxa"/>
            <w:vAlign w:val="center"/>
          </w:tcPr>
          <w:p w:rsidR="00066C36" w:rsidRPr="00066C36" w:rsidRDefault="00066C36" w:rsidP="00D47D84">
            <w:pPr>
              <w:spacing w:after="0" w:line="300" w:lineRule="atLeast"/>
              <w:jc w:val="both"/>
              <w:rPr>
                <w:rFonts w:eastAsia="Times New Roman" w:cs="Arial"/>
                <w:sz w:val="20"/>
                <w:szCs w:val="20"/>
                <w:lang w:eastAsia="tr-TR"/>
              </w:rPr>
            </w:pPr>
            <w:r w:rsidRPr="00066C36">
              <w:rPr>
                <w:rFonts w:eastAsia="Times New Roman" w:cs="Arial"/>
                <w:sz w:val="20"/>
                <w:szCs w:val="20"/>
                <w:lang w:eastAsia="tr-TR"/>
              </w:rPr>
              <w:t xml:space="preserve">BOLVADİN </w:t>
            </w:r>
            <w:proofErr w:type="gramStart"/>
            <w:r w:rsidRPr="00066C36">
              <w:rPr>
                <w:rFonts w:eastAsia="Times New Roman" w:cs="Arial"/>
                <w:sz w:val="20"/>
                <w:szCs w:val="20"/>
                <w:lang w:eastAsia="tr-TR"/>
              </w:rPr>
              <w:t>DR.H.İ</w:t>
            </w:r>
            <w:proofErr w:type="gramEnd"/>
            <w:r w:rsidRPr="00066C36">
              <w:rPr>
                <w:rFonts w:eastAsia="Times New Roman" w:cs="Arial"/>
                <w:sz w:val="20"/>
                <w:szCs w:val="20"/>
                <w:lang w:eastAsia="tr-TR"/>
              </w:rPr>
              <w:t>.ÖZSOY 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proofErr w:type="gramStart"/>
            <w:r w:rsidRPr="00066C36">
              <w:rPr>
                <w:rFonts w:eastAsia="Times New Roman" w:cs="Arial"/>
                <w:sz w:val="20"/>
                <w:szCs w:val="20"/>
                <w:lang w:eastAsia="tr-TR"/>
              </w:rPr>
              <w:t>27/03/2015</w:t>
            </w:r>
            <w:proofErr w:type="gramEnd"/>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2015-18414</w:t>
            </w:r>
          </w:p>
        </w:tc>
        <w:tc>
          <w:tcPr>
            <w:tcW w:w="1134" w:type="dxa"/>
            <w:vAlign w:val="center"/>
          </w:tcPr>
          <w:p w:rsidR="00066C36" w:rsidRPr="00066C36" w:rsidRDefault="00066C36" w:rsidP="00D47D84">
            <w:pPr>
              <w:pStyle w:val="AralkYok"/>
              <w:jc w:val="center"/>
              <w:rPr>
                <w:rFonts w:cs="Arial"/>
                <w:sz w:val="20"/>
                <w:szCs w:val="20"/>
              </w:rPr>
            </w:pPr>
            <w:r w:rsidRPr="00066C36">
              <w:rPr>
                <w:rFonts w:cs="Arial"/>
                <w:sz w:val="20"/>
                <w:szCs w:val="20"/>
              </w:rPr>
              <w:t>08.04.15</w:t>
            </w:r>
          </w:p>
        </w:tc>
        <w:tc>
          <w:tcPr>
            <w:tcW w:w="7654" w:type="dxa"/>
            <w:vAlign w:val="center"/>
          </w:tcPr>
          <w:p w:rsidR="00066C36" w:rsidRPr="00066C36" w:rsidRDefault="00066C36" w:rsidP="00D47D84">
            <w:pPr>
              <w:shd w:val="clear" w:color="auto" w:fill="FFFFFF"/>
              <w:rPr>
                <w:rFonts w:eastAsia="Times New Roman" w:cs="Arial"/>
                <w:sz w:val="17"/>
                <w:szCs w:val="17"/>
                <w:lang w:eastAsia="tr-TR"/>
              </w:rPr>
            </w:pPr>
            <w:r w:rsidRPr="00066C36">
              <w:rPr>
                <w:rFonts w:eastAsia="Times New Roman" w:cs="Arial"/>
                <w:color w:val="333333"/>
                <w:sz w:val="17"/>
                <w:szCs w:val="17"/>
                <w:lang w:eastAsia="tr-TR"/>
              </w:rPr>
              <w:t xml:space="preserve">Hasta Hakları yönetmeliğinde değişiklik yapılmasına dair yönetmeliğin 42/a Maddesinde belirtilen hastaların sağlık hizmeti alırken uyması gereken kurallar </w:t>
            </w:r>
            <w:proofErr w:type="gramStart"/>
            <w:r w:rsidRPr="00066C36">
              <w:rPr>
                <w:rFonts w:eastAsia="Times New Roman" w:cs="Arial"/>
                <w:color w:val="333333"/>
                <w:sz w:val="17"/>
                <w:szCs w:val="17"/>
                <w:lang w:eastAsia="tr-TR"/>
              </w:rPr>
              <w:t>arasında ; ç</w:t>
            </w:r>
            <w:proofErr w:type="gramEnd"/>
            <w:r w:rsidRPr="00066C36">
              <w:rPr>
                <w:rFonts w:eastAsia="Times New Roman" w:cs="Arial"/>
                <w:color w:val="333333"/>
                <w:sz w:val="17"/>
                <w:szCs w:val="17"/>
                <w:lang w:eastAsia="tr-TR"/>
              </w:rPr>
              <w:t>) Randevu tarih ve saatine uyar ve değişiklikleri ilgili yere bildirir. d) İlgili mevzuata göre öncelik tanınan hastalar ile diğer hastaların ve personelin haklarına saygı gösterir. Maddeleri bulunmaktadır. Başvuranın sırası geçtikten sonra muayene olmak istemesinden kaynaklı olarak sorunun yaşanmasından dolayı hak ihlali olmadığı kanaatine varılmıştır.</w:t>
            </w:r>
          </w:p>
        </w:tc>
      </w:tr>
      <w:tr w:rsidR="00066C36" w:rsidRPr="00124549" w:rsidTr="0027608D">
        <w:trPr>
          <w:trHeight w:val="939"/>
          <w:jc w:val="center"/>
        </w:trPr>
        <w:tc>
          <w:tcPr>
            <w:tcW w:w="4081" w:type="dxa"/>
            <w:vAlign w:val="center"/>
          </w:tcPr>
          <w:p w:rsidR="00066C36" w:rsidRPr="00066C36" w:rsidRDefault="00066C36" w:rsidP="00D47D84">
            <w:pPr>
              <w:rPr>
                <w:rFonts w:cs="Arial"/>
                <w:sz w:val="20"/>
                <w:szCs w:val="20"/>
              </w:rPr>
            </w:pPr>
            <w:r w:rsidRPr="00066C36">
              <w:rPr>
                <w:rFonts w:eastAsia="Times New Roman" w:cs="Arial"/>
                <w:sz w:val="20"/>
                <w:szCs w:val="20"/>
                <w:lang w:eastAsia="tr-TR"/>
              </w:rPr>
              <w:t xml:space="preserve">BOLVADİN </w:t>
            </w:r>
            <w:proofErr w:type="gramStart"/>
            <w:r w:rsidRPr="00066C36">
              <w:rPr>
                <w:rFonts w:eastAsia="Times New Roman" w:cs="Arial"/>
                <w:sz w:val="20"/>
                <w:szCs w:val="20"/>
                <w:lang w:eastAsia="tr-TR"/>
              </w:rPr>
              <w:t>DR.H.İ</w:t>
            </w:r>
            <w:proofErr w:type="gramEnd"/>
            <w:r w:rsidRPr="00066C36">
              <w:rPr>
                <w:rFonts w:eastAsia="Times New Roman" w:cs="Arial"/>
                <w:sz w:val="20"/>
                <w:szCs w:val="20"/>
                <w:lang w:eastAsia="tr-TR"/>
              </w:rPr>
              <w:t>.ÖZSOY 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01.04.2015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2015-19578</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08.04.15</w:t>
            </w:r>
          </w:p>
        </w:tc>
        <w:tc>
          <w:tcPr>
            <w:tcW w:w="7654" w:type="dxa"/>
            <w:vAlign w:val="center"/>
          </w:tcPr>
          <w:p w:rsidR="00066C36" w:rsidRPr="00066C36" w:rsidRDefault="00066C36" w:rsidP="00D47D84">
            <w:pPr>
              <w:shd w:val="clear" w:color="auto" w:fill="FFFFFF"/>
              <w:spacing w:after="0" w:line="240" w:lineRule="auto"/>
              <w:rPr>
                <w:rFonts w:eastAsia="Times New Roman" w:cs="Arial"/>
                <w:color w:val="333333"/>
                <w:sz w:val="17"/>
                <w:szCs w:val="17"/>
                <w:lang w:eastAsia="tr-TR"/>
              </w:rPr>
            </w:pPr>
            <w:r w:rsidRPr="00066C36">
              <w:rPr>
                <w:rFonts w:eastAsia="Times New Roman" w:cs="Arial"/>
                <w:color w:val="333333"/>
                <w:sz w:val="17"/>
                <w:szCs w:val="17"/>
                <w:lang w:eastAsia="tr-TR"/>
              </w:rPr>
              <w:t xml:space="preserve">Alınan bilgiler doğrultusunda; başvuruya konu olan personelin </w:t>
            </w:r>
            <w:proofErr w:type="gramStart"/>
            <w:r w:rsidRPr="00066C36">
              <w:rPr>
                <w:rFonts w:eastAsia="Times New Roman" w:cs="Arial"/>
                <w:color w:val="333333"/>
                <w:sz w:val="17"/>
                <w:szCs w:val="17"/>
                <w:lang w:eastAsia="tr-TR"/>
              </w:rPr>
              <w:t>enjeksiyonunu</w:t>
            </w:r>
            <w:proofErr w:type="gramEnd"/>
            <w:r w:rsidRPr="00066C36">
              <w:rPr>
                <w:rFonts w:eastAsia="Times New Roman" w:cs="Arial"/>
                <w:color w:val="333333"/>
                <w:sz w:val="17"/>
                <w:szCs w:val="17"/>
                <w:lang w:eastAsia="tr-TR"/>
              </w:rPr>
              <w:t xml:space="preserve"> usulüne uygun olarak yaptığını belirtmesi, sorunun enjeksiyonun verdiği acıdan dolayı kaynaklandığı anlaşıldığından dolayı hak ihlali olmadığı kanaatine varılmıştır.</w:t>
            </w:r>
          </w:p>
        </w:tc>
      </w:tr>
      <w:tr w:rsidR="00066C36" w:rsidRPr="00124549" w:rsidTr="0027608D">
        <w:trPr>
          <w:trHeight w:val="939"/>
          <w:jc w:val="center"/>
        </w:trPr>
        <w:tc>
          <w:tcPr>
            <w:tcW w:w="4081" w:type="dxa"/>
            <w:vAlign w:val="center"/>
          </w:tcPr>
          <w:p w:rsidR="00066C36" w:rsidRPr="00066C36" w:rsidRDefault="00066C36" w:rsidP="00D47D84">
            <w:pPr>
              <w:rPr>
                <w:rFonts w:eastAsia="Times New Roman" w:cs="Arial"/>
                <w:sz w:val="20"/>
                <w:szCs w:val="20"/>
                <w:lang w:eastAsia="tr-TR"/>
              </w:rPr>
            </w:pPr>
            <w:r w:rsidRPr="00066C36">
              <w:rPr>
                <w:rFonts w:eastAsia="Times New Roman" w:cs="Arial"/>
                <w:sz w:val="20"/>
                <w:szCs w:val="20"/>
                <w:lang w:eastAsia="tr-TR"/>
              </w:rPr>
              <w:t>DİNAR 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06.03.2015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2015-12474</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08.04.15</w:t>
            </w:r>
          </w:p>
        </w:tc>
        <w:tc>
          <w:tcPr>
            <w:tcW w:w="7654" w:type="dxa"/>
            <w:vAlign w:val="center"/>
          </w:tcPr>
          <w:p w:rsidR="00066C36" w:rsidRPr="00066C36" w:rsidRDefault="00066C36" w:rsidP="00D47D84">
            <w:pPr>
              <w:spacing w:after="0" w:line="300" w:lineRule="atLeast"/>
              <w:rPr>
                <w:rFonts w:eastAsia="Times New Roman" w:cs="Arial"/>
                <w:sz w:val="17"/>
                <w:szCs w:val="17"/>
                <w:lang w:eastAsia="tr-TR"/>
              </w:rPr>
            </w:pPr>
            <w:r w:rsidRPr="00066C36">
              <w:rPr>
                <w:rFonts w:cs="Arial"/>
                <w:color w:val="333333"/>
                <w:sz w:val="17"/>
                <w:szCs w:val="17"/>
                <w:shd w:val="clear" w:color="auto" w:fill="FFFFFF"/>
              </w:rPr>
              <w:t>Fotoğrafta ameliyatı yapılan kişinin rızasının ve bilgisinin olduğu bilgi istemelerde belirtildiğinden dolayı hak ihlali olmadığı kanaatine varılmıştır.</w:t>
            </w:r>
          </w:p>
        </w:tc>
      </w:tr>
      <w:tr w:rsidR="00066C36" w:rsidRPr="00124549" w:rsidTr="0027608D">
        <w:trPr>
          <w:trHeight w:val="939"/>
          <w:jc w:val="center"/>
        </w:trPr>
        <w:tc>
          <w:tcPr>
            <w:tcW w:w="4081" w:type="dxa"/>
            <w:vAlign w:val="center"/>
          </w:tcPr>
          <w:p w:rsidR="00066C36" w:rsidRPr="00066C36" w:rsidRDefault="00066C36" w:rsidP="00066C36">
            <w:pPr>
              <w:rPr>
                <w:rFonts w:cs="Arial"/>
                <w:sz w:val="20"/>
                <w:szCs w:val="20"/>
              </w:rPr>
            </w:pPr>
            <w:r w:rsidRPr="00066C36">
              <w:rPr>
                <w:rFonts w:eastAsia="Times New Roman" w:cs="Arial"/>
                <w:sz w:val="20"/>
                <w:szCs w:val="20"/>
                <w:lang w:eastAsia="tr-TR"/>
              </w:rPr>
              <w:t>AFYONKARAHİSAR 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06.04.2015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2015-20004</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08.04.15</w:t>
            </w:r>
          </w:p>
        </w:tc>
        <w:tc>
          <w:tcPr>
            <w:tcW w:w="7654" w:type="dxa"/>
            <w:vAlign w:val="center"/>
          </w:tcPr>
          <w:p w:rsidR="00066C36" w:rsidRPr="00066C36" w:rsidRDefault="00066C36" w:rsidP="00D47D84">
            <w:pPr>
              <w:spacing w:after="0" w:line="300" w:lineRule="atLeast"/>
              <w:rPr>
                <w:rFonts w:eastAsia="Times New Roman" w:cs="Arial"/>
                <w:sz w:val="17"/>
                <w:szCs w:val="17"/>
                <w:lang w:eastAsia="tr-TR"/>
              </w:rPr>
            </w:pPr>
            <w:r w:rsidRPr="00066C36">
              <w:rPr>
                <w:rFonts w:eastAsia="Times New Roman" w:cs="Arial"/>
                <w:color w:val="333333"/>
                <w:sz w:val="17"/>
                <w:szCs w:val="17"/>
                <w:lang w:eastAsia="tr-TR"/>
              </w:rPr>
              <w:t>Alınan bilgiler doğrultusunda; h</w:t>
            </w:r>
            <w:r w:rsidRPr="00066C36">
              <w:rPr>
                <w:rFonts w:cs="Arial"/>
                <w:color w:val="333333"/>
                <w:sz w:val="17"/>
                <w:szCs w:val="17"/>
                <w:shd w:val="clear" w:color="auto" w:fill="FFFFFF"/>
              </w:rPr>
              <w:t>ekimin hasta için gerekli gördüğü müdahaleyi yaptığı anlaşıldığından dolayı hak ihlali olmadığı kanaatine varılmıştır.</w:t>
            </w:r>
          </w:p>
        </w:tc>
      </w:tr>
      <w:tr w:rsidR="00066C36" w:rsidRPr="00124549" w:rsidTr="0027608D">
        <w:trPr>
          <w:trHeight w:val="939"/>
          <w:jc w:val="center"/>
        </w:trPr>
        <w:tc>
          <w:tcPr>
            <w:tcW w:w="4081" w:type="dxa"/>
            <w:vAlign w:val="center"/>
          </w:tcPr>
          <w:p w:rsidR="00066C36" w:rsidRPr="00066C36" w:rsidRDefault="00066C36" w:rsidP="00D47D84">
            <w:pPr>
              <w:rPr>
                <w:rFonts w:cs="Arial"/>
                <w:sz w:val="20"/>
                <w:szCs w:val="20"/>
              </w:rPr>
            </w:pPr>
            <w:r w:rsidRPr="00066C36">
              <w:rPr>
                <w:rFonts w:eastAsia="Times New Roman" w:cs="Arial"/>
                <w:sz w:val="20"/>
                <w:szCs w:val="20"/>
                <w:lang w:eastAsia="tr-TR"/>
              </w:rPr>
              <w:t>AFYONKARAHİSAR 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21.04.15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2015-23798</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22.04.15</w:t>
            </w:r>
          </w:p>
        </w:tc>
        <w:tc>
          <w:tcPr>
            <w:tcW w:w="7654" w:type="dxa"/>
            <w:vAlign w:val="center"/>
          </w:tcPr>
          <w:p w:rsidR="00066C36" w:rsidRPr="00066C36" w:rsidRDefault="00066C36" w:rsidP="00D47D84">
            <w:pPr>
              <w:spacing w:after="0" w:line="300" w:lineRule="atLeast"/>
              <w:rPr>
                <w:rFonts w:eastAsia="Times New Roman" w:cs="Arial"/>
                <w:sz w:val="17"/>
                <w:szCs w:val="17"/>
                <w:lang w:eastAsia="tr-TR"/>
              </w:rPr>
            </w:pPr>
            <w:r w:rsidRPr="00066C36">
              <w:rPr>
                <w:rFonts w:eastAsia="Times New Roman" w:cs="Arial"/>
                <w:color w:val="333333"/>
                <w:sz w:val="17"/>
                <w:szCs w:val="17"/>
                <w:lang w:eastAsia="tr-TR"/>
              </w:rPr>
              <w:t>Alınan bilgiler doğrultusunda; h</w:t>
            </w:r>
            <w:r w:rsidRPr="00066C36">
              <w:rPr>
                <w:rFonts w:cs="Arial"/>
                <w:color w:val="333333"/>
                <w:sz w:val="17"/>
                <w:szCs w:val="17"/>
                <w:shd w:val="clear" w:color="auto" w:fill="FFFFFF"/>
              </w:rPr>
              <w:t>ekimin hasta için gerekli gördüğü tedaviyi uyguladığı, rapor yazmayı uygun görmediği sorunun bundan kaynaklandığı gerekçesi ile hak ihlali olmadığı kanaatine varılmıştır.</w:t>
            </w:r>
          </w:p>
        </w:tc>
      </w:tr>
      <w:tr w:rsidR="00066C36" w:rsidRPr="00124549" w:rsidTr="00D47D84">
        <w:trPr>
          <w:trHeight w:val="724"/>
          <w:jc w:val="center"/>
        </w:trPr>
        <w:tc>
          <w:tcPr>
            <w:tcW w:w="4081" w:type="dxa"/>
            <w:vAlign w:val="center"/>
          </w:tcPr>
          <w:p w:rsidR="00066C36" w:rsidRPr="00066C36" w:rsidRDefault="00066C36" w:rsidP="00D47D84">
            <w:pPr>
              <w:rPr>
                <w:rFonts w:eastAsia="Times New Roman" w:cs="Arial"/>
                <w:sz w:val="20"/>
                <w:szCs w:val="20"/>
                <w:lang w:eastAsia="tr-TR"/>
              </w:rPr>
            </w:pPr>
            <w:r w:rsidRPr="00066C36">
              <w:rPr>
                <w:rFonts w:eastAsia="Times New Roman" w:cs="Arial"/>
                <w:sz w:val="20"/>
                <w:szCs w:val="20"/>
                <w:lang w:eastAsia="tr-TR"/>
              </w:rPr>
              <w:t xml:space="preserve">BOLVADİN </w:t>
            </w:r>
            <w:proofErr w:type="gramStart"/>
            <w:r w:rsidRPr="00066C36">
              <w:rPr>
                <w:rFonts w:eastAsia="Times New Roman" w:cs="Arial"/>
                <w:sz w:val="20"/>
                <w:szCs w:val="20"/>
                <w:lang w:eastAsia="tr-TR"/>
              </w:rPr>
              <w:t>DR.H.İ</w:t>
            </w:r>
            <w:proofErr w:type="gramEnd"/>
            <w:r w:rsidRPr="00066C36">
              <w:rPr>
                <w:rFonts w:eastAsia="Times New Roman" w:cs="Arial"/>
                <w:sz w:val="20"/>
                <w:szCs w:val="20"/>
                <w:lang w:eastAsia="tr-TR"/>
              </w:rPr>
              <w:t>.ÖZSOY 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07.04.2015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2015-21768</w:t>
            </w:r>
          </w:p>
        </w:tc>
        <w:tc>
          <w:tcPr>
            <w:tcW w:w="1134" w:type="dxa"/>
          </w:tcPr>
          <w:p w:rsidR="00066C36" w:rsidRPr="00066C36" w:rsidRDefault="00066C36" w:rsidP="00066C36">
            <w:pPr>
              <w:jc w:val="center"/>
              <w:rPr>
                <w:rFonts w:cs="Arial"/>
                <w:sz w:val="20"/>
                <w:szCs w:val="20"/>
              </w:rPr>
            </w:pPr>
          </w:p>
          <w:p w:rsidR="00066C36" w:rsidRPr="00066C36" w:rsidRDefault="00066C36" w:rsidP="00066C36">
            <w:pPr>
              <w:jc w:val="center"/>
              <w:rPr>
                <w:rFonts w:cs="Arial"/>
                <w:sz w:val="20"/>
                <w:szCs w:val="20"/>
              </w:rPr>
            </w:pPr>
            <w:r w:rsidRPr="00066C36">
              <w:rPr>
                <w:rFonts w:cs="Arial"/>
                <w:sz w:val="20"/>
                <w:szCs w:val="20"/>
              </w:rPr>
              <w:t>22.04.15</w:t>
            </w:r>
          </w:p>
        </w:tc>
        <w:tc>
          <w:tcPr>
            <w:tcW w:w="7654" w:type="dxa"/>
            <w:vAlign w:val="center"/>
          </w:tcPr>
          <w:p w:rsidR="00066C36" w:rsidRPr="00066C36" w:rsidRDefault="00066C36" w:rsidP="00D47D84">
            <w:pPr>
              <w:spacing w:after="0" w:line="300" w:lineRule="atLeast"/>
              <w:rPr>
                <w:rFonts w:eastAsia="Times New Roman" w:cs="Arial"/>
                <w:color w:val="333333"/>
                <w:sz w:val="17"/>
                <w:szCs w:val="17"/>
                <w:lang w:eastAsia="tr-TR"/>
              </w:rPr>
            </w:pPr>
            <w:r w:rsidRPr="00066C36">
              <w:rPr>
                <w:rFonts w:eastAsia="Times New Roman" w:cs="Arial"/>
                <w:color w:val="333333"/>
                <w:sz w:val="17"/>
                <w:szCs w:val="17"/>
                <w:lang w:eastAsia="tr-TR"/>
              </w:rPr>
              <w:t>Alınan bilgiler doğrultusunda; h</w:t>
            </w:r>
            <w:r w:rsidRPr="00066C36">
              <w:rPr>
                <w:rFonts w:cs="Arial"/>
                <w:color w:val="333333"/>
                <w:sz w:val="17"/>
                <w:szCs w:val="17"/>
                <w:shd w:val="clear" w:color="auto" w:fill="FFFFFF"/>
              </w:rPr>
              <w:t>ekimin hasta için uygun gördüğü yönlendirme ve müdahaleyi yaptığı gerekçesi ile hak ihlali olmadığı kanaatine varılmıştır.</w:t>
            </w:r>
          </w:p>
        </w:tc>
      </w:tr>
      <w:tr w:rsidR="00066C36" w:rsidRPr="00124549" w:rsidTr="00D47D84">
        <w:trPr>
          <w:trHeight w:val="664"/>
          <w:jc w:val="center"/>
        </w:trPr>
        <w:tc>
          <w:tcPr>
            <w:tcW w:w="4081" w:type="dxa"/>
            <w:vAlign w:val="center"/>
          </w:tcPr>
          <w:p w:rsidR="00066C36" w:rsidRPr="00066C36" w:rsidRDefault="00066C36" w:rsidP="00D47D84">
            <w:pPr>
              <w:rPr>
                <w:rFonts w:eastAsia="Times New Roman" w:cs="Arial"/>
                <w:sz w:val="20"/>
                <w:szCs w:val="20"/>
                <w:lang w:eastAsia="tr-TR"/>
              </w:rPr>
            </w:pPr>
            <w:r w:rsidRPr="00066C36">
              <w:rPr>
                <w:rFonts w:eastAsia="Times New Roman" w:cs="Arial"/>
                <w:sz w:val="20"/>
                <w:szCs w:val="20"/>
                <w:lang w:eastAsia="tr-TR"/>
              </w:rPr>
              <w:t>AFYONKARAHİSAR AĞIZ VE DİŞ SAĞLIĞI MERKEZİ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14.04.2015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2015-22957</w:t>
            </w:r>
          </w:p>
        </w:tc>
        <w:tc>
          <w:tcPr>
            <w:tcW w:w="1134" w:type="dxa"/>
          </w:tcPr>
          <w:p w:rsidR="00066C36" w:rsidRPr="00066C36" w:rsidRDefault="00066C36" w:rsidP="00066C36">
            <w:pPr>
              <w:jc w:val="center"/>
              <w:rPr>
                <w:rFonts w:cs="Arial"/>
                <w:sz w:val="20"/>
                <w:szCs w:val="20"/>
              </w:rPr>
            </w:pPr>
          </w:p>
          <w:p w:rsidR="00066C36" w:rsidRPr="00066C36" w:rsidRDefault="00066C36" w:rsidP="00066C36">
            <w:pPr>
              <w:jc w:val="center"/>
              <w:rPr>
                <w:rFonts w:cs="Arial"/>
                <w:sz w:val="20"/>
                <w:szCs w:val="20"/>
              </w:rPr>
            </w:pPr>
            <w:r w:rsidRPr="00066C36">
              <w:rPr>
                <w:rFonts w:cs="Arial"/>
                <w:sz w:val="20"/>
                <w:szCs w:val="20"/>
              </w:rPr>
              <w:t>22.04.15</w:t>
            </w:r>
          </w:p>
        </w:tc>
        <w:tc>
          <w:tcPr>
            <w:tcW w:w="7654" w:type="dxa"/>
            <w:vAlign w:val="center"/>
          </w:tcPr>
          <w:p w:rsidR="00066C36" w:rsidRPr="00066C36" w:rsidRDefault="00066C36" w:rsidP="00D47D84">
            <w:pPr>
              <w:spacing w:after="0" w:line="300" w:lineRule="atLeast"/>
              <w:rPr>
                <w:rFonts w:eastAsia="Times New Roman" w:cs="Arial"/>
                <w:color w:val="333333"/>
                <w:sz w:val="17"/>
                <w:szCs w:val="17"/>
                <w:lang w:eastAsia="tr-TR"/>
              </w:rPr>
            </w:pPr>
            <w:r w:rsidRPr="00066C36">
              <w:rPr>
                <w:rFonts w:eastAsia="Times New Roman" w:cs="Arial"/>
                <w:color w:val="333333"/>
                <w:sz w:val="17"/>
                <w:szCs w:val="17"/>
                <w:lang w:eastAsia="tr-TR"/>
              </w:rPr>
              <w:t>Alınan bilgiler doğrultusunda</w:t>
            </w:r>
            <w:r w:rsidRPr="00066C36">
              <w:rPr>
                <w:rFonts w:cs="Arial"/>
                <w:color w:val="333333"/>
                <w:sz w:val="17"/>
                <w:szCs w:val="17"/>
                <w:shd w:val="clear" w:color="auto" w:fill="FFFFFF"/>
              </w:rPr>
              <w:t xml:space="preserve"> kaybolan dişin </w:t>
            </w:r>
            <w:proofErr w:type="gramStart"/>
            <w:r w:rsidRPr="00066C36">
              <w:rPr>
                <w:rFonts w:cs="Arial"/>
                <w:color w:val="333333"/>
                <w:sz w:val="17"/>
                <w:szCs w:val="17"/>
                <w:shd w:val="clear" w:color="auto" w:fill="FFFFFF"/>
              </w:rPr>
              <w:t>şikayete</w:t>
            </w:r>
            <w:proofErr w:type="gramEnd"/>
            <w:r w:rsidRPr="00066C36">
              <w:rPr>
                <w:rFonts w:cs="Arial"/>
                <w:color w:val="333333"/>
                <w:sz w:val="17"/>
                <w:szCs w:val="17"/>
                <w:shd w:val="clear" w:color="auto" w:fill="FFFFFF"/>
              </w:rPr>
              <w:t xml:space="preserve"> konu olan personelle ilgili olmaması gerekçesi ile hak ihlali olmadığı kanaatine varılmıştır. İşi yapan firmanın hasta mağduriyetine sebep vermemesi ve teslimatları zamanında, dikkatli yapması için firma ile yapılan sözleşme hükümleri gereğince gereğinin yapılması hususu hastane yöneticiliğine bildirilmiştir.</w:t>
            </w:r>
          </w:p>
        </w:tc>
      </w:tr>
      <w:tr w:rsidR="00066C36" w:rsidRPr="00124549" w:rsidTr="0027608D">
        <w:trPr>
          <w:trHeight w:val="664"/>
          <w:jc w:val="center"/>
        </w:trPr>
        <w:tc>
          <w:tcPr>
            <w:tcW w:w="4081" w:type="dxa"/>
            <w:vAlign w:val="center"/>
          </w:tcPr>
          <w:p w:rsidR="00066C36" w:rsidRPr="00066C36" w:rsidRDefault="00066C36" w:rsidP="00D47D84">
            <w:pPr>
              <w:rPr>
                <w:rFonts w:eastAsia="Times New Roman" w:cs="Arial"/>
                <w:sz w:val="20"/>
                <w:szCs w:val="20"/>
                <w:lang w:eastAsia="tr-TR"/>
              </w:rPr>
            </w:pPr>
            <w:r w:rsidRPr="00066C36">
              <w:rPr>
                <w:rFonts w:eastAsia="Times New Roman" w:cs="Arial"/>
                <w:sz w:val="20"/>
                <w:szCs w:val="20"/>
                <w:lang w:eastAsia="tr-TR"/>
              </w:rPr>
              <w:t>AFYONKARAHİSAR AĞIZ VE DİŞ SAĞLIĞI MERKEZİ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01.04.2015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2015-20619</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22.04.15</w:t>
            </w:r>
          </w:p>
        </w:tc>
        <w:tc>
          <w:tcPr>
            <w:tcW w:w="7654" w:type="dxa"/>
            <w:vAlign w:val="center"/>
          </w:tcPr>
          <w:p w:rsidR="00066C36" w:rsidRPr="00066C36" w:rsidRDefault="00066C36" w:rsidP="00D47D84">
            <w:pPr>
              <w:spacing w:after="0" w:line="300" w:lineRule="atLeast"/>
              <w:rPr>
                <w:rFonts w:eastAsia="Times New Roman" w:cs="Arial"/>
                <w:color w:val="333333"/>
                <w:sz w:val="17"/>
                <w:szCs w:val="17"/>
                <w:lang w:eastAsia="tr-TR"/>
              </w:rPr>
            </w:pPr>
            <w:r w:rsidRPr="00066C36">
              <w:rPr>
                <w:rFonts w:eastAsia="Times New Roman" w:cs="Arial"/>
                <w:color w:val="333333"/>
                <w:sz w:val="17"/>
                <w:szCs w:val="17"/>
                <w:lang w:eastAsia="tr-TR"/>
              </w:rPr>
              <w:t>Alınan bilgiler doğrultusunda; i</w:t>
            </w:r>
            <w:r w:rsidRPr="00066C36">
              <w:rPr>
                <w:rFonts w:cs="Arial"/>
                <w:color w:val="333333"/>
                <w:sz w:val="17"/>
                <w:szCs w:val="17"/>
                <w:shd w:val="clear" w:color="auto" w:fill="FFFFFF"/>
              </w:rPr>
              <w:t>lgili hekimin günlük hasta kotasının dolması ve kayıt yapan personelin hastaya sıra vermesi ancak doktorun yine de hastayı muayene edip mağdur etmediği anlaşıldığından hak ihlali olmadığı kanaatine varılmıştır. İlgili sağlık personellerinin hastaya karşı kullanılan üslup konusunda daha özenli olması noktasında uyarılması hususu hastane yöneticiliğine bildirilmiştir.</w:t>
            </w:r>
          </w:p>
        </w:tc>
      </w:tr>
      <w:tr w:rsidR="00066C36" w:rsidRPr="00124549" w:rsidTr="0027608D">
        <w:trPr>
          <w:trHeight w:val="664"/>
          <w:jc w:val="center"/>
        </w:trPr>
        <w:tc>
          <w:tcPr>
            <w:tcW w:w="4081" w:type="dxa"/>
            <w:vAlign w:val="center"/>
          </w:tcPr>
          <w:p w:rsidR="00066C36" w:rsidRPr="00066C36" w:rsidRDefault="00066C36" w:rsidP="00D47D84">
            <w:pPr>
              <w:rPr>
                <w:rFonts w:eastAsia="Times New Roman" w:cs="Arial"/>
                <w:sz w:val="20"/>
                <w:szCs w:val="20"/>
                <w:lang w:eastAsia="tr-TR"/>
              </w:rPr>
            </w:pPr>
            <w:r w:rsidRPr="00066C36">
              <w:rPr>
                <w:rFonts w:eastAsia="Times New Roman" w:cs="Arial"/>
                <w:sz w:val="20"/>
                <w:szCs w:val="20"/>
                <w:lang w:eastAsia="tr-TR"/>
              </w:rPr>
              <w:t>AFYONKARAHİSAR AĞIZ VE DİŞ SAĞLIĞI MERKEZİ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07.04.2015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2015-21051</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22.04.15</w:t>
            </w:r>
          </w:p>
        </w:tc>
        <w:tc>
          <w:tcPr>
            <w:tcW w:w="7654" w:type="dxa"/>
            <w:vAlign w:val="center"/>
          </w:tcPr>
          <w:p w:rsidR="00066C36" w:rsidRPr="00066C36" w:rsidRDefault="00066C36" w:rsidP="00D47D84">
            <w:pPr>
              <w:spacing w:after="0" w:line="300" w:lineRule="atLeast"/>
              <w:rPr>
                <w:rFonts w:eastAsia="Times New Roman" w:cs="Arial"/>
                <w:color w:val="333333"/>
                <w:sz w:val="17"/>
                <w:szCs w:val="17"/>
                <w:lang w:eastAsia="tr-TR"/>
              </w:rPr>
            </w:pPr>
            <w:r w:rsidRPr="00066C36">
              <w:rPr>
                <w:rFonts w:cs="Arial"/>
                <w:color w:val="333333"/>
                <w:sz w:val="17"/>
                <w:szCs w:val="17"/>
                <w:shd w:val="clear" w:color="auto" w:fill="FFFFFF"/>
              </w:rPr>
              <w:t>Hasta sorumluluklarından hasta randevu saatine uyar maddesine göre hastanın randevu saatine uymaması, sorunun bundan kaynaklandığı gerekçesi ile hak ihlali olmadığı kanaatine varılmıştır. Hasta sorumlulukları levhalarının arttırılarak halkın bilinçlendirilmesi noktasında çalışmalar yapılması hususu hastane yöneticiliğine bildirilmiştir.</w:t>
            </w:r>
          </w:p>
        </w:tc>
      </w:tr>
      <w:tr w:rsidR="00066C36" w:rsidRPr="00124549" w:rsidTr="0027608D">
        <w:trPr>
          <w:trHeight w:val="664"/>
          <w:jc w:val="center"/>
        </w:trPr>
        <w:tc>
          <w:tcPr>
            <w:tcW w:w="4081" w:type="dxa"/>
            <w:vAlign w:val="center"/>
          </w:tcPr>
          <w:p w:rsidR="00066C36" w:rsidRPr="00066C36" w:rsidRDefault="00066C36" w:rsidP="00D47D84">
            <w:pPr>
              <w:rPr>
                <w:rFonts w:eastAsia="Times New Roman" w:cs="Arial"/>
                <w:sz w:val="20"/>
                <w:szCs w:val="20"/>
                <w:lang w:eastAsia="tr-TR"/>
              </w:rPr>
            </w:pPr>
            <w:r>
              <w:rPr>
                <w:rFonts w:eastAsia="Times New Roman" w:cs="Arial"/>
                <w:sz w:val="20"/>
                <w:szCs w:val="20"/>
                <w:lang w:eastAsia="tr-TR"/>
              </w:rPr>
              <w:t xml:space="preserve">AFYONKARAHİSAR </w:t>
            </w:r>
            <w:r w:rsidRPr="00066C36">
              <w:rPr>
                <w:rFonts w:eastAsia="Times New Roman" w:cs="Arial"/>
                <w:sz w:val="20"/>
                <w:szCs w:val="20"/>
                <w:lang w:eastAsia="tr-TR"/>
              </w:rPr>
              <w:t>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17.04.2015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2015-23000</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22.04.15</w:t>
            </w:r>
          </w:p>
        </w:tc>
        <w:tc>
          <w:tcPr>
            <w:tcW w:w="7654" w:type="dxa"/>
            <w:vAlign w:val="center"/>
          </w:tcPr>
          <w:p w:rsidR="00066C36" w:rsidRPr="00066C36" w:rsidRDefault="00066C36" w:rsidP="00D47D84">
            <w:pPr>
              <w:spacing w:after="0" w:line="300" w:lineRule="atLeast"/>
              <w:rPr>
                <w:rFonts w:eastAsia="Times New Roman" w:cs="Arial"/>
                <w:color w:val="333333"/>
                <w:sz w:val="17"/>
                <w:szCs w:val="17"/>
                <w:lang w:eastAsia="tr-TR"/>
              </w:rPr>
            </w:pPr>
            <w:r w:rsidRPr="00066C36">
              <w:rPr>
                <w:rFonts w:cs="Arial"/>
                <w:color w:val="333333"/>
                <w:sz w:val="17"/>
                <w:szCs w:val="17"/>
                <w:shd w:val="clear" w:color="auto" w:fill="FFFFFF"/>
              </w:rPr>
              <w:t xml:space="preserve">Acil serviste öncelikli acil vakalara öncelik verilmesi ve acil servisin yoğunluğundan yaşanan iletişim kopukluğundan kaynaklandığı gerekçesi ile hak ihlali olmadığı kanaatine varılmıştır. </w:t>
            </w:r>
            <w:proofErr w:type="gramStart"/>
            <w:r w:rsidRPr="00066C36">
              <w:rPr>
                <w:rFonts w:cs="Arial"/>
                <w:color w:val="333333"/>
                <w:sz w:val="17"/>
                <w:szCs w:val="17"/>
                <w:shd w:val="clear" w:color="auto" w:fill="FFFFFF"/>
              </w:rPr>
              <w:t>toplumun</w:t>
            </w:r>
            <w:proofErr w:type="gramEnd"/>
            <w:r w:rsidRPr="00066C36">
              <w:rPr>
                <w:rFonts w:cs="Arial"/>
                <w:color w:val="333333"/>
                <w:sz w:val="17"/>
                <w:szCs w:val="17"/>
                <w:shd w:val="clear" w:color="auto" w:fill="FFFFFF"/>
              </w:rPr>
              <w:t xml:space="preserve"> sağlık hizmetlerinin sunumu ve işleyişi noktasında bilinçlendirilmesi için çalışmaların yapılması, acil servislerin yoğunluğunun azaltılması için halk sağlığı müdürlüğü tarafından aile hekimliği Cumartesi günleri tutulan nöbetler hakkında halkın bilgilendirilmesi noktasında çalışmalar yapılması hususunda öneride bulunulmuştur.</w:t>
            </w:r>
          </w:p>
        </w:tc>
      </w:tr>
    </w:tbl>
    <w:p w:rsidR="0027608D" w:rsidRDefault="0027608D" w:rsidP="00066C36">
      <w:pPr>
        <w:spacing w:before="100" w:beforeAutospacing="1" w:after="100" w:afterAutospacing="1" w:line="240" w:lineRule="auto"/>
        <w:rPr>
          <w:rFonts w:eastAsia="Times New Roman" w:cs="Tahoma"/>
          <w:color w:val="333333"/>
          <w:sz w:val="20"/>
          <w:szCs w:val="20"/>
          <w:lang w:eastAsia="tr-TR"/>
        </w:rPr>
      </w:pPr>
      <w:r w:rsidRPr="00124549">
        <w:rPr>
          <w:rFonts w:eastAsia="Times New Roman" w:cs="Tahoma"/>
          <w:color w:val="333333"/>
          <w:sz w:val="20"/>
          <w:szCs w:val="20"/>
          <w:lang w:eastAsia="tr-TR"/>
        </w:rPr>
        <w:lastRenderedPageBreak/>
        <w:t> </w:t>
      </w:r>
    </w:p>
    <w:p w:rsidR="007B4647" w:rsidRDefault="007B4647" w:rsidP="00066C36">
      <w:pPr>
        <w:spacing w:before="100" w:beforeAutospacing="1" w:after="100" w:afterAutospacing="1" w:line="240" w:lineRule="auto"/>
        <w:rPr>
          <w:rFonts w:eastAsia="Times New Roman" w:cs="Tahoma"/>
          <w:color w:val="333333"/>
          <w:sz w:val="20"/>
          <w:szCs w:val="20"/>
          <w:lang w:eastAsia="tr-TR"/>
        </w:rPr>
      </w:pPr>
    </w:p>
    <w:p w:rsidR="007B4647" w:rsidRDefault="007B4647" w:rsidP="00066C36">
      <w:pPr>
        <w:spacing w:before="100" w:beforeAutospacing="1" w:after="100" w:afterAutospacing="1" w:line="240" w:lineRule="auto"/>
        <w:rPr>
          <w:rFonts w:eastAsia="Times New Roman" w:cs="Tahoma"/>
          <w:color w:val="333333"/>
          <w:sz w:val="20"/>
          <w:szCs w:val="20"/>
          <w:lang w:eastAsia="tr-TR"/>
        </w:rPr>
      </w:pPr>
    </w:p>
    <w:p w:rsidR="007B4647" w:rsidRDefault="007B4647" w:rsidP="00066C36">
      <w:pPr>
        <w:spacing w:before="100" w:beforeAutospacing="1" w:after="100" w:afterAutospacing="1" w:line="240" w:lineRule="auto"/>
        <w:rPr>
          <w:rFonts w:eastAsia="Times New Roman" w:cs="Tahoma"/>
          <w:color w:val="333333"/>
          <w:sz w:val="20"/>
          <w:szCs w:val="20"/>
          <w:lang w:eastAsia="tr-TR"/>
        </w:rPr>
      </w:pPr>
    </w:p>
    <w:p w:rsidR="007B4647" w:rsidRDefault="007B4647" w:rsidP="00066C36">
      <w:pPr>
        <w:spacing w:before="100" w:beforeAutospacing="1" w:after="100" w:afterAutospacing="1" w:line="240" w:lineRule="auto"/>
        <w:rPr>
          <w:rFonts w:eastAsia="Times New Roman" w:cs="Tahoma"/>
          <w:b/>
          <w:color w:val="FF4343"/>
          <w:sz w:val="28"/>
          <w:szCs w:val="28"/>
          <w:lang w:eastAsia="tr-TR"/>
        </w:rPr>
      </w:pPr>
    </w:p>
    <w:p w:rsidR="00C44D21" w:rsidRPr="00124549" w:rsidRDefault="00C44D21" w:rsidP="00C44D21">
      <w:pPr>
        <w:spacing w:before="100" w:beforeAutospacing="1" w:after="100" w:afterAutospacing="1" w:line="240" w:lineRule="auto"/>
        <w:jc w:val="center"/>
        <w:rPr>
          <w:rFonts w:eastAsia="Times New Roman" w:cs="Tahoma"/>
          <w:b/>
          <w:bCs/>
          <w:color w:val="FFFFFF"/>
          <w:sz w:val="16"/>
          <w:szCs w:val="16"/>
          <w:lang w:eastAsia="tr-TR"/>
        </w:rPr>
      </w:pPr>
      <w:proofErr w:type="gramStart"/>
      <w:r w:rsidRPr="00F94E97">
        <w:rPr>
          <w:rFonts w:eastAsia="Times New Roman" w:cs="Tahoma"/>
          <w:b/>
          <w:color w:val="FF4343"/>
          <w:sz w:val="28"/>
          <w:szCs w:val="28"/>
          <w:lang w:eastAsia="tr-TR"/>
        </w:rPr>
        <w:t>11/0</w:t>
      </w:r>
      <w:r>
        <w:rPr>
          <w:rFonts w:eastAsia="Times New Roman" w:cs="Tahoma"/>
          <w:b/>
          <w:color w:val="FF4343"/>
          <w:sz w:val="28"/>
          <w:szCs w:val="28"/>
          <w:lang w:eastAsia="tr-TR"/>
        </w:rPr>
        <w:t>3</w:t>
      </w:r>
      <w:r w:rsidRPr="00F94E97">
        <w:rPr>
          <w:rFonts w:eastAsia="Times New Roman" w:cs="Tahoma"/>
          <w:b/>
          <w:color w:val="FF4343"/>
          <w:sz w:val="28"/>
          <w:szCs w:val="28"/>
          <w:lang w:eastAsia="tr-TR"/>
        </w:rPr>
        <w:t>/2015</w:t>
      </w:r>
      <w:proofErr w:type="gramEnd"/>
      <w:r w:rsidRPr="00F94E97">
        <w:rPr>
          <w:rFonts w:eastAsia="Times New Roman" w:cs="Tahoma"/>
          <w:b/>
          <w:color w:val="FF4343"/>
          <w:sz w:val="28"/>
          <w:szCs w:val="28"/>
          <w:lang w:eastAsia="tr-TR"/>
        </w:rPr>
        <w:t xml:space="preserve"> TARİHLİ KURUL KARARLARI</w:t>
      </w:r>
      <w:r w:rsidRPr="00124549">
        <w:rPr>
          <w:rFonts w:eastAsia="Times New Roman" w:cs="Tahoma"/>
          <w:b/>
          <w:bCs/>
          <w:color w:val="FFFFFF"/>
          <w:sz w:val="16"/>
          <w:szCs w:val="16"/>
          <w:lang w:eastAsia="tr-TR"/>
        </w:rPr>
        <w:t> </w:t>
      </w:r>
    </w:p>
    <w:tbl>
      <w:tblPr>
        <w:tblW w:w="15735" w:type="dxa"/>
        <w:jc w:val="center"/>
        <w:tblInd w:w="-27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4A0" w:firstRow="1" w:lastRow="0" w:firstColumn="1" w:lastColumn="0" w:noHBand="0" w:noVBand="1"/>
      </w:tblPr>
      <w:tblGrid>
        <w:gridCol w:w="4395"/>
        <w:gridCol w:w="1221"/>
        <w:gridCol w:w="1331"/>
        <w:gridCol w:w="1134"/>
        <w:gridCol w:w="7654"/>
      </w:tblGrid>
      <w:tr w:rsidR="00C44D21" w:rsidRPr="00124549" w:rsidTr="00D47D84">
        <w:trPr>
          <w:trHeight w:val="450"/>
          <w:jc w:val="center"/>
        </w:trPr>
        <w:tc>
          <w:tcPr>
            <w:tcW w:w="4395" w:type="dxa"/>
            <w:shd w:val="clear" w:color="auto" w:fill="4B949B"/>
            <w:vAlign w:val="center"/>
            <w:hideMark/>
          </w:tcPr>
          <w:p w:rsidR="00C44D21" w:rsidRPr="00124549" w:rsidRDefault="00C44D21" w:rsidP="00D47D84">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SAĞLIK TESİSİ İSMİ</w:t>
            </w:r>
          </w:p>
        </w:tc>
        <w:tc>
          <w:tcPr>
            <w:tcW w:w="1221" w:type="dxa"/>
            <w:shd w:val="clear" w:color="auto" w:fill="4B949B"/>
            <w:vAlign w:val="center"/>
            <w:hideMark/>
          </w:tcPr>
          <w:p w:rsidR="00C44D21" w:rsidRPr="00124549" w:rsidRDefault="00C44D21" w:rsidP="00D47D84">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BAŞVURU</w:t>
            </w:r>
            <w:r w:rsidRPr="00124549">
              <w:rPr>
                <w:rFonts w:ascii="Tahoma" w:eastAsia="Times New Roman" w:hAnsi="Tahoma" w:cs="Tahoma"/>
                <w:b/>
                <w:bCs/>
                <w:color w:val="FFFFFF"/>
                <w:sz w:val="16"/>
                <w:szCs w:val="16"/>
                <w:lang w:eastAsia="tr-TR"/>
              </w:rPr>
              <w:br/>
              <w:t>TARİHİ</w:t>
            </w:r>
          </w:p>
        </w:tc>
        <w:tc>
          <w:tcPr>
            <w:tcW w:w="1331" w:type="dxa"/>
            <w:shd w:val="clear" w:color="auto" w:fill="4B949B"/>
            <w:vAlign w:val="center"/>
            <w:hideMark/>
          </w:tcPr>
          <w:p w:rsidR="00C44D21" w:rsidRPr="00124549" w:rsidRDefault="00C44D21" w:rsidP="00D47D84">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BAŞVURU </w:t>
            </w:r>
            <w:r w:rsidRPr="00124549">
              <w:rPr>
                <w:rFonts w:ascii="Tahoma" w:eastAsia="Times New Roman" w:hAnsi="Tahoma" w:cs="Tahoma"/>
                <w:b/>
                <w:bCs/>
                <w:color w:val="FFFFFF"/>
                <w:sz w:val="16"/>
                <w:szCs w:val="16"/>
                <w:lang w:eastAsia="tr-TR"/>
              </w:rPr>
              <w:br/>
              <w:t>NUMARASI</w:t>
            </w:r>
          </w:p>
        </w:tc>
        <w:tc>
          <w:tcPr>
            <w:tcW w:w="1134" w:type="dxa"/>
            <w:shd w:val="clear" w:color="auto" w:fill="4B949B"/>
            <w:vAlign w:val="center"/>
            <w:hideMark/>
          </w:tcPr>
          <w:p w:rsidR="00C44D21" w:rsidRPr="00124549" w:rsidRDefault="00C44D21" w:rsidP="00D47D84">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KARAR</w:t>
            </w:r>
            <w:r w:rsidRPr="00124549">
              <w:rPr>
                <w:rFonts w:ascii="Tahoma" w:eastAsia="Times New Roman" w:hAnsi="Tahoma" w:cs="Tahoma"/>
                <w:b/>
                <w:bCs/>
                <w:color w:val="FFFFFF"/>
                <w:sz w:val="16"/>
                <w:szCs w:val="16"/>
                <w:lang w:eastAsia="tr-TR"/>
              </w:rPr>
              <w:br/>
              <w:t>TARİHİ</w:t>
            </w:r>
          </w:p>
        </w:tc>
        <w:tc>
          <w:tcPr>
            <w:tcW w:w="7654" w:type="dxa"/>
            <w:shd w:val="clear" w:color="auto" w:fill="4B949B"/>
            <w:vAlign w:val="center"/>
            <w:hideMark/>
          </w:tcPr>
          <w:p w:rsidR="00C44D21" w:rsidRPr="00124549" w:rsidRDefault="00C44D21" w:rsidP="00D47D84">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KURUL KARAR ÖZETİ</w:t>
            </w:r>
          </w:p>
        </w:tc>
      </w:tr>
      <w:tr w:rsidR="00C44D21" w:rsidRPr="00124549" w:rsidTr="00C44D21">
        <w:trPr>
          <w:trHeight w:val="939"/>
          <w:jc w:val="center"/>
        </w:trPr>
        <w:tc>
          <w:tcPr>
            <w:tcW w:w="4395" w:type="dxa"/>
            <w:vAlign w:val="center"/>
          </w:tcPr>
          <w:p w:rsidR="00C44D21" w:rsidRPr="00C44D21" w:rsidRDefault="00C44D21" w:rsidP="00C62F13">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AFYONKARAHİSAR AĞIZ VE DİŞ SAĞLIĞI MERKEZİ</w:t>
            </w:r>
          </w:p>
        </w:tc>
        <w:tc>
          <w:tcPr>
            <w:tcW w:w="122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proofErr w:type="gramStart"/>
            <w:r w:rsidRPr="00C44D21">
              <w:rPr>
                <w:rFonts w:eastAsia="Times New Roman" w:cs="Times New Roman"/>
                <w:sz w:val="20"/>
                <w:szCs w:val="20"/>
                <w:lang w:eastAsia="tr-TR"/>
              </w:rPr>
              <w:t>11/02/2015</w:t>
            </w:r>
            <w:proofErr w:type="gramEnd"/>
          </w:p>
        </w:tc>
        <w:tc>
          <w:tcPr>
            <w:tcW w:w="133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2015-6442</w:t>
            </w:r>
          </w:p>
        </w:tc>
        <w:tc>
          <w:tcPr>
            <w:tcW w:w="1134" w:type="dxa"/>
            <w:vAlign w:val="center"/>
          </w:tcPr>
          <w:p w:rsidR="00C44D21" w:rsidRPr="00C44D21" w:rsidRDefault="00C44D21" w:rsidP="00D47D84">
            <w:pPr>
              <w:pStyle w:val="AralkYok"/>
              <w:jc w:val="center"/>
              <w:rPr>
                <w:rFonts w:cs="Times New Roman"/>
                <w:sz w:val="20"/>
                <w:szCs w:val="20"/>
              </w:rPr>
            </w:pPr>
            <w:r w:rsidRPr="00C44D21">
              <w:rPr>
                <w:rFonts w:cs="Times New Roman"/>
                <w:sz w:val="20"/>
                <w:szCs w:val="20"/>
              </w:rPr>
              <w:t>25.02.15</w:t>
            </w:r>
          </w:p>
        </w:tc>
        <w:tc>
          <w:tcPr>
            <w:tcW w:w="7654" w:type="dxa"/>
            <w:vAlign w:val="center"/>
          </w:tcPr>
          <w:p w:rsidR="00C44D21" w:rsidRPr="00C44D21" w:rsidRDefault="00C44D21" w:rsidP="00D47D84">
            <w:pPr>
              <w:shd w:val="clear" w:color="auto" w:fill="FFFFFF"/>
              <w:rPr>
                <w:rFonts w:eastAsia="Times New Roman" w:cs="Times New Roman"/>
                <w:sz w:val="20"/>
                <w:szCs w:val="20"/>
                <w:lang w:eastAsia="tr-TR"/>
              </w:rPr>
            </w:pPr>
            <w:r w:rsidRPr="00C44D21">
              <w:rPr>
                <w:rFonts w:eastAsia="Times New Roman" w:cs="Times New Roman"/>
                <w:color w:val="333333"/>
                <w:sz w:val="20"/>
                <w:szCs w:val="20"/>
                <w:lang w:eastAsia="tr-TR"/>
              </w:rPr>
              <w:t>Alınan bilgiler doğrultusunda hasta ile hekim arasında yaşanan sorunun aralarındaki anlaşmazlıktan kaynaklandığı anlaşıldığından hak ihlali olmadığı kanaatine varılmıştır. İlgili hekimin hastalarla iletişim hususunda daha titiz davranması için uyarılması hususu hastane yöneticiliğine bildirilmiştir</w:t>
            </w:r>
            <w:r w:rsidRPr="00C44D21">
              <w:rPr>
                <w:rFonts w:eastAsia="Times New Roman" w:cs="Arial"/>
                <w:color w:val="333333"/>
                <w:sz w:val="20"/>
                <w:szCs w:val="20"/>
                <w:lang w:eastAsia="tr-TR"/>
              </w:rPr>
              <w:t>.</w:t>
            </w:r>
          </w:p>
        </w:tc>
      </w:tr>
      <w:tr w:rsidR="00C44D21" w:rsidRPr="00124549" w:rsidTr="00C44D21">
        <w:trPr>
          <w:trHeight w:val="939"/>
          <w:jc w:val="center"/>
        </w:trPr>
        <w:tc>
          <w:tcPr>
            <w:tcW w:w="4395" w:type="dxa"/>
            <w:vAlign w:val="center"/>
          </w:tcPr>
          <w:p w:rsidR="00C44D21" w:rsidRPr="00C44D21" w:rsidRDefault="00C44D21" w:rsidP="00C62F13">
            <w:pPr>
              <w:jc w:val="center"/>
              <w:rPr>
                <w:rFonts w:cs="Times New Roman"/>
                <w:sz w:val="20"/>
                <w:szCs w:val="20"/>
              </w:rPr>
            </w:pPr>
            <w:r w:rsidRPr="00C44D21">
              <w:rPr>
                <w:rFonts w:eastAsia="Times New Roman" w:cs="Times New Roman"/>
                <w:sz w:val="20"/>
                <w:szCs w:val="20"/>
                <w:lang w:eastAsia="tr-TR"/>
              </w:rPr>
              <w:t>AFYONKARAHİSAR ÇAY DEVLET HASTANESİ</w:t>
            </w:r>
          </w:p>
        </w:tc>
        <w:tc>
          <w:tcPr>
            <w:tcW w:w="122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10.02.2015</w:t>
            </w:r>
          </w:p>
        </w:tc>
        <w:tc>
          <w:tcPr>
            <w:tcW w:w="133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2015-6655</w:t>
            </w:r>
          </w:p>
        </w:tc>
        <w:tc>
          <w:tcPr>
            <w:tcW w:w="1134" w:type="dxa"/>
            <w:vAlign w:val="center"/>
          </w:tcPr>
          <w:p w:rsidR="00C44D21" w:rsidRPr="00C44D21" w:rsidRDefault="00C44D21" w:rsidP="00D47D84">
            <w:pPr>
              <w:jc w:val="center"/>
              <w:rPr>
                <w:rFonts w:cs="Times New Roman"/>
                <w:sz w:val="20"/>
                <w:szCs w:val="20"/>
              </w:rPr>
            </w:pPr>
            <w:r w:rsidRPr="00C44D21">
              <w:rPr>
                <w:rFonts w:cs="Times New Roman"/>
                <w:sz w:val="20"/>
                <w:szCs w:val="20"/>
              </w:rPr>
              <w:t>25.02.15</w:t>
            </w:r>
          </w:p>
        </w:tc>
        <w:tc>
          <w:tcPr>
            <w:tcW w:w="7654" w:type="dxa"/>
            <w:vAlign w:val="center"/>
          </w:tcPr>
          <w:p w:rsidR="00C44D21" w:rsidRPr="00C44D21" w:rsidRDefault="00C44D21" w:rsidP="00D47D84">
            <w:pPr>
              <w:shd w:val="clear" w:color="auto" w:fill="FFFFFF"/>
              <w:spacing w:after="0" w:line="240" w:lineRule="auto"/>
              <w:rPr>
                <w:rFonts w:eastAsia="Times New Roman" w:cs="Arial"/>
                <w:color w:val="333333"/>
                <w:sz w:val="20"/>
                <w:szCs w:val="20"/>
                <w:lang w:eastAsia="tr-TR"/>
              </w:rPr>
            </w:pPr>
            <w:r w:rsidRPr="00C44D21">
              <w:rPr>
                <w:rFonts w:eastAsia="Times New Roman" w:cs="Times New Roman"/>
                <w:color w:val="333333"/>
                <w:sz w:val="20"/>
                <w:szCs w:val="20"/>
                <w:lang w:eastAsia="tr-TR"/>
              </w:rPr>
              <w:t>Hastanın yaşadığı poliklinikten sıra alamama sorununun; doktorların başka kurumlarda görevlendirilmesi, yoğun kar yağışı sebebi ile merkezden ilçeye gelirken yaşadıkları ulaşım sorunları gibi sebeplerden kaynaklandığı anlaşılmış ve hastaya randevu verilerek muayene olması sağlandığından hak ihlali olmadığı kanaatine varılmıştır. Bilgi işlem personelleri tarafından hastalara daha detaylı bilgi verilmesinin sağlanması hususu hastane yöneticiliğine bildirilmiştir.</w:t>
            </w:r>
          </w:p>
        </w:tc>
      </w:tr>
      <w:tr w:rsidR="00C44D21" w:rsidRPr="00124549" w:rsidTr="00C44D21">
        <w:trPr>
          <w:trHeight w:val="939"/>
          <w:jc w:val="center"/>
        </w:trPr>
        <w:tc>
          <w:tcPr>
            <w:tcW w:w="4395" w:type="dxa"/>
            <w:vAlign w:val="center"/>
          </w:tcPr>
          <w:p w:rsidR="00C44D21" w:rsidRPr="00C44D21" w:rsidRDefault="00C44D21" w:rsidP="00C62F13">
            <w:pPr>
              <w:jc w:val="center"/>
              <w:rPr>
                <w:rFonts w:eastAsia="Times New Roman" w:cs="Times New Roman"/>
                <w:sz w:val="20"/>
                <w:szCs w:val="20"/>
                <w:lang w:eastAsia="tr-TR"/>
              </w:rPr>
            </w:pPr>
            <w:r w:rsidRPr="00C44D21">
              <w:rPr>
                <w:rFonts w:eastAsia="Times New Roman" w:cs="Times New Roman"/>
                <w:sz w:val="20"/>
                <w:szCs w:val="20"/>
                <w:lang w:eastAsia="tr-TR"/>
              </w:rPr>
              <w:t>Z.H. KADIN DOĞUM VE ÇOCUK HASTALIKLARI HASTANESİ</w:t>
            </w:r>
          </w:p>
        </w:tc>
        <w:tc>
          <w:tcPr>
            <w:tcW w:w="122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27.02.2015</w:t>
            </w:r>
          </w:p>
        </w:tc>
        <w:tc>
          <w:tcPr>
            <w:tcW w:w="133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2015-10470</w:t>
            </w:r>
          </w:p>
        </w:tc>
        <w:tc>
          <w:tcPr>
            <w:tcW w:w="1134" w:type="dxa"/>
            <w:vAlign w:val="center"/>
          </w:tcPr>
          <w:p w:rsidR="00C44D21" w:rsidRPr="00C44D21" w:rsidRDefault="00C44D21" w:rsidP="00D47D84">
            <w:pPr>
              <w:jc w:val="center"/>
              <w:rPr>
                <w:rFonts w:cs="Times New Roman"/>
                <w:sz w:val="20"/>
                <w:szCs w:val="20"/>
              </w:rPr>
            </w:pPr>
          </w:p>
          <w:p w:rsidR="00C44D21" w:rsidRPr="00C44D21" w:rsidRDefault="00C44D21" w:rsidP="00D47D84">
            <w:pPr>
              <w:jc w:val="center"/>
              <w:rPr>
                <w:rFonts w:cs="Times New Roman"/>
                <w:sz w:val="20"/>
                <w:szCs w:val="20"/>
              </w:rPr>
            </w:pPr>
            <w:r w:rsidRPr="00C44D21">
              <w:rPr>
                <w:rFonts w:cs="Times New Roman"/>
                <w:sz w:val="20"/>
                <w:szCs w:val="20"/>
              </w:rPr>
              <w:t>11.03.15</w:t>
            </w:r>
          </w:p>
        </w:tc>
        <w:tc>
          <w:tcPr>
            <w:tcW w:w="7654" w:type="dxa"/>
            <w:vAlign w:val="center"/>
          </w:tcPr>
          <w:p w:rsidR="00C44D21" w:rsidRPr="00C44D21" w:rsidRDefault="00C44D21" w:rsidP="00D47D84">
            <w:pPr>
              <w:spacing w:after="0" w:line="300" w:lineRule="atLeast"/>
              <w:rPr>
                <w:rFonts w:eastAsia="Times New Roman" w:cs="Times New Roman"/>
                <w:sz w:val="20"/>
                <w:szCs w:val="20"/>
                <w:lang w:eastAsia="tr-TR"/>
              </w:rPr>
            </w:pPr>
            <w:r w:rsidRPr="00C44D21">
              <w:rPr>
                <w:rFonts w:eastAsia="Times New Roman" w:cs="Times New Roman"/>
                <w:color w:val="333333"/>
                <w:sz w:val="20"/>
                <w:szCs w:val="20"/>
                <w:lang w:eastAsia="tr-TR"/>
              </w:rPr>
              <w:t>Alınan bilgiler doğrultusunda önceliğin acil müdahaleler olduğu ve sorunun bundan kaynaklı olarak yaşandığı anlaşıldığından hak ihlali yoktur. Poliklinik saatleri ve sonuç gösterme saatlerini gösterir levhaların hastaların görebileceği şekilde asılması ve bilgi işlem personelinin hastalara daha detaylı bilgilendirme yapmasının sağlanması hususu hastane yöneticiliğine bildirilmiştir.</w:t>
            </w:r>
          </w:p>
        </w:tc>
      </w:tr>
      <w:tr w:rsidR="00C44D21" w:rsidRPr="00124549" w:rsidTr="00C44D21">
        <w:trPr>
          <w:trHeight w:val="939"/>
          <w:jc w:val="center"/>
        </w:trPr>
        <w:tc>
          <w:tcPr>
            <w:tcW w:w="4395" w:type="dxa"/>
            <w:vAlign w:val="center"/>
          </w:tcPr>
          <w:p w:rsidR="00C44D21" w:rsidRPr="00C44D21" w:rsidRDefault="00C44D21" w:rsidP="00C62F13">
            <w:pPr>
              <w:jc w:val="center"/>
              <w:rPr>
                <w:rFonts w:cs="Times New Roman"/>
                <w:sz w:val="20"/>
                <w:szCs w:val="20"/>
              </w:rPr>
            </w:pPr>
            <w:proofErr w:type="gramStart"/>
            <w:r w:rsidRPr="00C44D21">
              <w:rPr>
                <w:rFonts w:eastAsia="Times New Roman" w:cs="Times New Roman"/>
                <w:sz w:val="20"/>
                <w:szCs w:val="20"/>
                <w:lang w:eastAsia="tr-TR"/>
              </w:rPr>
              <w:t>AFYONKARAHİSAR   DEVLET</w:t>
            </w:r>
            <w:proofErr w:type="gramEnd"/>
            <w:r w:rsidRPr="00C44D21">
              <w:rPr>
                <w:rFonts w:eastAsia="Times New Roman" w:cs="Times New Roman"/>
                <w:sz w:val="20"/>
                <w:szCs w:val="20"/>
                <w:lang w:eastAsia="tr-TR"/>
              </w:rPr>
              <w:t xml:space="preserve"> HASTANESİ</w:t>
            </w:r>
          </w:p>
        </w:tc>
        <w:tc>
          <w:tcPr>
            <w:tcW w:w="122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30.01.2015</w:t>
            </w:r>
          </w:p>
        </w:tc>
        <w:tc>
          <w:tcPr>
            <w:tcW w:w="133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2015-12291</w:t>
            </w:r>
          </w:p>
        </w:tc>
        <w:tc>
          <w:tcPr>
            <w:tcW w:w="1134" w:type="dxa"/>
            <w:vAlign w:val="center"/>
          </w:tcPr>
          <w:p w:rsidR="00C44D21" w:rsidRPr="00C44D21" w:rsidRDefault="00C44D21" w:rsidP="00D47D84">
            <w:pPr>
              <w:jc w:val="center"/>
              <w:rPr>
                <w:rFonts w:cs="Times New Roman"/>
                <w:sz w:val="20"/>
                <w:szCs w:val="20"/>
              </w:rPr>
            </w:pPr>
            <w:r w:rsidRPr="00C44D21">
              <w:rPr>
                <w:rFonts w:cs="Times New Roman"/>
                <w:sz w:val="20"/>
                <w:szCs w:val="20"/>
              </w:rPr>
              <w:t>11.03.15</w:t>
            </w:r>
          </w:p>
        </w:tc>
        <w:tc>
          <w:tcPr>
            <w:tcW w:w="7654" w:type="dxa"/>
            <w:vAlign w:val="center"/>
          </w:tcPr>
          <w:p w:rsidR="00C44D21" w:rsidRPr="00C44D21" w:rsidRDefault="00C44D21" w:rsidP="00D47D84">
            <w:pPr>
              <w:spacing w:after="0" w:line="300" w:lineRule="atLeast"/>
              <w:rPr>
                <w:rFonts w:eastAsia="Times New Roman" w:cs="Times New Roman"/>
                <w:sz w:val="20"/>
                <w:szCs w:val="20"/>
                <w:lang w:eastAsia="tr-TR"/>
              </w:rPr>
            </w:pPr>
            <w:r w:rsidRPr="00C44D21">
              <w:rPr>
                <w:rFonts w:eastAsia="Times New Roman" w:cs="Times New Roman"/>
                <w:color w:val="333333"/>
                <w:sz w:val="20"/>
                <w:szCs w:val="20"/>
                <w:lang w:eastAsia="tr-TR"/>
              </w:rPr>
              <w:t xml:space="preserve">Alınan bilgiler doğrultusunda </w:t>
            </w:r>
            <w:r w:rsidRPr="00C44D21">
              <w:rPr>
                <w:rFonts w:cs="Times New Roman"/>
                <w:color w:val="333333"/>
                <w:sz w:val="20"/>
                <w:szCs w:val="20"/>
                <w:shd w:val="clear" w:color="auto" w:fill="FFFFFF"/>
              </w:rPr>
              <w:t xml:space="preserve">ilgili doktorun hasta için gerekli gördüğü müdahaleyi yaptığı anlaşıldığından dolayı </w:t>
            </w:r>
            <w:r w:rsidRPr="00C44D21">
              <w:rPr>
                <w:rFonts w:cs="Times New Roman"/>
                <w:i/>
                <w:color w:val="333333"/>
                <w:sz w:val="20"/>
                <w:szCs w:val="20"/>
                <w:shd w:val="clear" w:color="auto" w:fill="FFFFFF"/>
              </w:rPr>
              <w:t>hak ihlali yoktur</w:t>
            </w:r>
            <w:r w:rsidRPr="00C44D21">
              <w:rPr>
                <w:rFonts w:cs="Times New Roman"/>
                <w:color w:val="333333"/>
                <w:sz w:val="20"/>
                <w:szCs w:val="20"/>
                <w:shd w:val="clear" w:color="auto" w:fill="FFFFFF"/>
              </w:rPr>
              <w:t xml:space="preserve">. </w:t>
            </w:r>
          </w:p>
        </w:tc>
      </w:tr>
      <w:tr w:rsidR="00C44D21" w:rsidRPr="00124549" w:rsidTr="00C44D21">
        <w:trPr>
          <w:trHeight w:val="939"/>
          <w:jc w:val="center"/>
        </w:trPr>
        <w:tc>
          <w:tcPr>
            <w:tcW w:w="4395" w:type="dxa"/>
            <w:vAlign w:val="center"/>
          </w:tcPr>
          <w:p w:rsidR="00C44D21" w:rsidRPr="00C44D21" w:rsidRDefault="00C44D21" w:rsidP="00C62F13">
            <w:pPr>
              <w:jc w:val="center"/>
              <w:rPr>
                <w:rFonts w:cs="Times New Roman"/>
                <w:sz w:val="20"/>
                <w:szCs w:val="20"/>
              </w:rPr>
            </w:pPr>
            <w:r w:rsidRPr="00C44D21">
              <w:rPr>
                <w:rFonts w:eastAsia="Times New Roman" w:cs="Times New Roman"/>
                <w:sz w:val="20"/>
                <w:szCs w:val="20"/>
                <w:lang w:eastAsia="tr-TR"/>
              </w:rPr>
              <w:t>AFYONKARAHİSAR ÇAY DEVLET HASTANESİ</w:t>
            </w:r>
          </w:p>
        </w:tc>
        <w:tc>
          <w:tcPr>
            <w:tcW w:w="122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29.01.15</w:t>
            </w:r>
          </w:p>
        </w:tc>
        <w:tc>
          <w:tcPr>
            <w:tcW w:w="133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2015-11441</w:t>
            </w:r>
          </w:p>
        </w:tc>
        <w:tc>
          <w:tcPr>
            <w:tcW w:w="1134" w:type="dxa"/>
            <w:vAlign w:val="center"/>
          </w:tcPr>
          <w:p w:rsidR="00C44D21" w:rsidRPr="00C44D21" w:rsidRDefault="00C44D21" w:rsidP="00D47D84">
            <w:pPr>
              <w:jc w:val="center"/>
              <w:rPr>
                <w:rFonts w:cs="Times New Roman"/>
                <w:sz w:val="20"/>
                <w:szCs w:val="20"/>
              </w:rPr>
            </w:pPr>
            <w:r w:rsidRPr="00C44D21">
              <w:rPr>
                <w:rFonts w:cs="Times New Roman"/>
                <w:sz w:val="20"/>
                <w:szCs w:val="20"/>
              </w:rPr>
              <w:t>11.03.15</w:t>
            </w:r>
          </w:p>
        </w:tc>
        <w:tc>
          <w:tcPr>
            <w:tcW w:w="7654" w:type="dxa"/>
            <w:vAlign w:val="center"/>
          </w:tcPr>
          <w:p w:rsidR="00C44D21" w:rsidRPr="00C44D21" w:rsidRDefault="00C44D21" w:rsidP="00D47D84">
            <w:pPr>
              <w:spacing w:after="0" w:line="300" w:lineRule="atLeast"/>
              <w:rPr>
                <w:rFonts w:eastAsia="Times New Roman" w:cs="Times New Roman"/>
                <w:sz w:val="20"/>
                <w:szCs w:val="20"/>
                <w:lang w:eastAsia="tr-TR"/>
              </w:rPr>
            </w:pPr>
            <w:r w:rsidRPr="00C44D21">
              <w:rPr>
                <w:rFonts w:eastAsia="Times New Roman" w:cs="Times New Roman"/>
                <w:color w:val="333333"/>
                <w:sz w:val="20"/>
                <w:szCs w:val="20"/>
                <w:lang w:eastAsia="tr-TR"/>
              </w:rPr>
              <w:t>Alınan bilgiler doğrultusunda hastanın hizmeti almasında sıkıntı yaşamadığı ve problemin çözüldüğü anlaşıldığından hak ihlali yoktur.</w:t>
            </w:r>
          </w:p>
        </w:tc>
      </w:tr>
    </w:tbl>
    <w:p w:rsidR="00C44D21" w:rsidRDefault="00C44D21" w:rsidP="00C44D21">
      <w:pPr>
        <w:spacing w:before="100" w:beforeAutospacing="1" w:after="100" w:afterAutospacing="1" w:line="240" w:lineRule="auto"/>
        <w:rPr>
          <w:rFonts w:eastAsia="Times New Roman" w:cs="Tahoma"/>
          <w:color w:val="333333"/>
          <w:sz w:val="20"/>
          <w:szCs w:val="20"/>
          <w:lang w:eastAsia="tr-TR"/>
        </w:rPr>
      </w:pPr>
    </w:p>
    <w:p w:rsidR="00C44D21" w:rsidRDefault="00C44D21" w:rsidP="00267442">
      <w:pPr>
        <w:spacing w:before="100" w:beforeAutospacing="1" w:after="100" w:afterAutospacing="1" w:line="240" w:lineRule="auto"/>
        <w:jc w:val="center"/>
        <w:rPr>
          <w:rFonts w:eastAsia="Times New Roman" w:cs="Tahoma"/>
          <w:b/>
          <w:color w:val="FF4343"/>
          <w:sz w:val="28"/>
          <w:szCs w:val="28"/>
          <w:lang w:eastAsia="tr-TR"/>
        </w:rPr>
      </w:pPr>
    </w:p>
    <w:p w:rsidR="00C44D21" w:rsidRDefault="00C44D21" w:rsidP="00267442">
      <w:pPr>
        <w:spacing w:before="100" w:beforeAutospacing="1" w:after="100" w:afterAutospacing="1" w:line="240" w:lineRule="auto"/>
        <w:jc w:val="center"/>
        <w:rPr>
          <w:rFonts w:eastAsia="Times New Roman" w:cs="Tahoma"/>
          <w:b/>
          <w:color w:val="FF4343"/>
          <w:sz w:val="28"/>
          <w:szCs w:val="28"/>
          <w:lang w:eastAsia="tr-TR"/>
        </w:rPr>
      </w:pPr>
    </w:p>
    <w:p w:rsidR="00C44D21" w:rsidRDefault="00C44D21" w:rsidP="00267442">
      <w:pPr>
        <w:spacing w:before="100" w:beforeAutospacing="1" w:after="100" w:afterAutospacing="1" w:line="240" w:lineRule="auto"/>
        <w:jc w:val="center"/>
        <w:rPr>
          <w:rFonts w:eastAsia="Times New Roman" w:cs="Tahoma"/>
          <w:b/>
          <w:color w:val="FF4343"/>
          <w:sz w:val="28"/>
          <w:szCs w:val="28"/>
          <w:lang w:eastAsia="tr-TR"/>
        </w:rPr>
      </w:pPr>
    </w:p>
    <w:p w:rsidR="00C44D21" w:rsidRDefault="00C44D21" w:rsidP="00267442">
      <w:pPr>
        <w:spacing w:before="100" w:beforeAutospacing="1" w:after="100" w:afterAutospacing="1" w:line="240" w:lineRule="auto"/>
        <w:jc w:val="center"/>
        <w:rPr>
          <w:rFonts w:eastAsia="Times New Roman" w:cs="Tahoma"/>
          <w:b/>
          <w:color w:val="FF4343"/>
          <w:sz w:val="28"/>
          <w:szCs w:val="28"/>
          <w:lang w:eastAsia="tr-TR"/>
        </w:rPr>
      </w:pPr>
    </w:p>
    <w:p w:rsidR="00C44D21" w:rsidRDefault="00C44D21" w:rsidP="007B4647">
      <w:pPr>
        <w:spacing w:before="100" w:beforeAutospacing="1" w:after="100" w:afterAutospacing="1" w:line="240" w:lineRule="auto"/>
        <w:rPr>
          <w:rFonts w:eastAsia="Times New Roman" w:cs="Tahoma"/>
          <w:b/>
          <w:color w:val="FF4343"/>
          <w:sz w:val="28"/>
          <w:szCs w:val="28"/>
          <w:lang w:eastAsia="tr-TR"/>
        </w:rPr>
      </w:pPr>
    </w:p>
    <w:p w:rsidR="00C44D21" w:rsidRDefault="00C44D21" w:rsidP="00267442">
      <w:pPr>
        <w:spacing w:before="100" w:beforeAutospacing="1" w:after="100" w:afterAutospacing="1" w:line="240" w:lineRule="auto"/>
        <w:jc w:val="center"/>
        <w:rPr>
          <w:rFonts w:eastAsia="Times New Roman" w:cs="Tahoma"/>
          <w:b/>
          <w:color w:val="FF4343"/>
          <w:sz w:val="28"/>
          <w:szCs w:val="28"/>
          <w:lang w:eastAsia="tr-TR"/>
        </w:rPr>
      </w:pPr>
    </w:p>
    <w:p w:rsidR="00C44D21" w:rsidRDefault="00C44D21" w:rsidP="00267442">
      <w:pPr>
        <w:spacing w:before="100" w:beforeAutospacing="1" w:after="100" w:afterAutospacing="1" w:line="240" w:lineRule="auto"/>
        <w:jc w:val="center"/>
        <w:rPr>
          <w:rFonts w:eastAsia="Times New Roman" w:cs="Tahoma"/>
          <w:b/>
          <w:color w:val="FF4343"/>
          <w:sz w:val="28"/>
          <w:szCs w:val="28"/>
          <w:lang w:eastAsia="tr-TR"/>
        </w:rPr>
      </w:pPr>
    </w:p>
    <w:p w:rsidR="00124549" w:rsidRPr="00124549" w:rsidRDefault="00F94E97" w:rsidP="00267442">
      <w:pPr>
        <w:spacing w:before="100" w:beforeAutospacing="1" w:after="100" w:afterAutospacing="1" w:line="240" w:lineRule="auto"/>
        <w:jc w:val="center"/>
        <w:rPr>
          <w:rFonts w:eastAsia="Times New Roman" w:cs="Tahoma"/>
          <w:b/>
          <w:bCs/>
          <w:color w:val="FFFFFF"/>
          <w:sz w:val="16"/>
          <w:szCs w:val="16"/>
          <w:lang w:eastAsia="tr-TR"/>
        </w:rPr>
      </w:pPr>
      <w:proofErr w:type="gramStart"/>
      <w:r w:rsidRPr="00F94E97">
        <w:rPr>
          <w:rFonts w:eastAsia="Times New Roman" w:cs="Tahoma"/>
          <w:b/>
          <w:color w:val="FF4343"/>
          <w:sz w:val="28"/>
          <w:szCs w:val="28"/>
          <w:lang w:eastAsia="tr-TR"/>
        </w:rPr>
        <w:t>11/02/2015</w:t>
      </w:r>
      <w:proofErr w:type="gramEnd"/>
      <w:r w:rsidRPr="00F94E97">
        <w:rPr>
          <w:rFonts w:eastAsia="Times New Roman" w:cs="Tahoma"/>
          <w:b/>
          <w:color w:val="FF4343"/>
          <w:sz w:val="28"/>
          <w:szCs w:val="28"/>
          <w:lang w:eastAsia="tr-TR"/>
        </w:rPr>
        <w:t xml:space="preserve"> TARİHLİ KURUL KARARLARI</w:t>
      </w:r>
      <w:r w:rsidR="00124549" w:rsidRPr="00124549">
        <w:rPr>
          <w:rFonts w:eastAsia="Times New Roman" w:cs="Tahoma"/>
          <w:b/>
          <w:bCs/>
          <w:color w:val="FFFFFF"/>
          <w:sz w:val="16"/>
          <w:szCs w:val="16"/>
          <w:lang w:eastAsia="tr-TR"/>
        </w:rPr>
        <w:t> </w:t>
      </w:r>
    </w:p>
    <w:tbl>
      <w:tblPr>
        <w:tblW w:w="15735" w:type="dxa"/>
        <w:jc w:val="center"/>
        <w:tblInd w:w="-27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4A0" w:firstRow="1" w:lastRow="0" w:firstColumn="1" w:lastColumn="0" w:noHBand="0" w:noVBand="1"/>
      </w:tblPr>
      <w:tblGrid>
        <w:gridCol w:w="4395"/>
        <w:gridCol w:w="1221"/>
        <w:gridCol w:w="1331"/>
        <w:gridCol w:w="1134"/>
        <w:gridCol w:w="7654"/>
      </w:tblGrid>
      <w:tr w:rsidR="00124549" w:rsidRPr="00124549" w:rsidTr="00CB0BA2">
        <w:trPr>
          <w:trHeight w:val="450"/>
          <w:jc w:val="center"/>
        </w:trPr>
        <w:tc>
          <w:tcPr>
            <w:tcW w:w="4395"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SAĞLIK TESİSİ İSMİ</w:t>
            </w:r>
          </w:p>
        </w:tc>
        <w:tc>
          <w:tcPr>
            <w:tcW w:w="1221"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BAŞVURU</w:t>
            </w:r>
            <w:r w:rsidRPr="00124549">
              <w:rPr>
                <w:rFonts w:ascii="Tahoma" w:eastAsia="Times New Roman" w:hAnsi="Tahoma" w:cs="Tahoma"/>
                <w:b/>
                <w:bCs/>
                <w:color w:val="FFFFFF"/>
                <w:sz w:val="16"/>
                <w:szCs w:val="16"/>
                <w:lang w:eastAsia="tr-TR"/>
              </w:rPr>
              <w:br/>
              <w:t>TARİHİ</w:t>
            </w:r>
          </w:p>
        </w:tc>
        <w:tc>
          <w:tcPr>
            <w:tcW w:w="1331"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BAŞVURU </w:t>
            </w:r>
            <w:r w:rsidRPr="00124549">
              <w:rPr>
                <w:rFonts w:ascii="Tahoma" w:eastAsia="Times New Roman" w:hAnsi="Tahoma" w:cs="Tahoma"/>
                <w:b/>
                <w:bCs/>
                <w:color w:val="FFFFFF"/>
                <w:sz w:val="16"/>
                <w:szCs w:val="16"/>
                <w:lang w:eastAsia="tr-TR"/>
              </w:rPr>
              <w:br/>
              <w:t>NUMARASI</w:t>
            </w:r>
          </w:p>
        </w:tc>
        <w:tc>
          <w:tcPr>
            <w:tcW w:w="1134"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KARAR</w:t>
            </w:r>
            <w:r w:rsidRPr="00124549">
              <w:rPr>
                <w:rFonts w:ascii="Tahoma" w:eastAsia="Times New Roman" w:hAnsi="Tahoma" w:cs="Tahoma"/>
                <w:b/>
                <w:bCs/>
                <w:color w:val="FFFFFF"/>
                <w:sz w:val="16"/>
                <w:szCs w:val="16"/>
                <w:lang w:eastAsia="tr-TR"/>
              </w:rPr>
              <w:br/>
              <w:t>TARİHİ</w:t>
            </w:r>
          </w:p>
        </w:tc>
        <w:tc>
          <w:tcPr>
            <w:tcW w:w="7654"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KURUL KARAR ÖZETİ</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C62F13">
              <w:rPr>
                <w:rFonts w:eastAsia="Times New Roman" w:cs="Times New Roman"/>
                <w:color w:val="000000"/>
                <w:sz w:val="20"/>
                <w:szCs w:val="20"/>
                <w:lang w:eastAsia="tr-TR"/>
              </w:rPr>
              <w:t>AFYONKARAHİSAR AĞIZ VE DİŞ SAĞLIĞI MERKEZİ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09.02.2015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2015-5797</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r w:rsidRPr="00C62F13">
              <w:rPr>
                <w:rFonts w:eastAsia="Times New Roman" w:cs="Times New Roman"/>
                <w:color w:val="333333"/>
                <w:sz w:val="20"/>
                <w:szCs w:val="20"/>
                <w:lang w:eastAsia="tr-TR"/>
              </w:rPr>
              <w:t>Alınan bilgiler doğrultusunda hekimin gerekli müdahaleyi yaptığı ve yoğunluk, sistemden kaynaklı olarak sorunun yaşandığı </w:t>
            </w:r>
            <w:r w:rsidRPr="00C62F13">
              <w:rPr>
                <w:rFonts w:eastAsia="Times New Roman" w:cs="Times New Roman"/>
                <w:color w:val="000000"/>
                <w:sz w:val="20"/>
                <w:szCs w:val="20"/>
                <w:lang w:eastAsia="tr-TR"/>
              </w:rPr>
              <w:t>anlaşılmış olup ‘</w:t>
            </w:r>
            <w:r w:rsidRPr="00C62F13">
              <w:rPr>
                <w:rFonts w:eastAsia="Times New Roman" w:cs="Times New Roman"/>
                <w:iCs/>
                <w:color w:val="000000"/>
                <w:sz w:val="20"/>
                <w:szCs w:val="20"/>
                <w:lang w:eastAsia="tr-TR"/>
              </w:rPr>
              <w:t>Hasta Hakları İhlali Yoktur’</w:t>
            </w:r>
            <w:r w:rsidRPr="00C62F13">
              <w:rPr>
                <w:rFonts w:eastAsia="Times New Roman" w:cs="Times New Roman"/>
                <w:color w:val="000000"/>
                <w:sz w:val="20"/>
                <w:szCs w:val="20"/>
                <w:lang w:eastAsia="tr-TR"/>
              </w:rPr>
              <w:t> kararı alınmıştır. </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C62F13">
              <w:rPr>
                <w:rFonts w:eastAsia="Times New Roman" w:cs="Times New Roman"/>
                <w:color w:val="000000"/>
                <w:sz w:val="20"/>
                <w:szCs w:val="20"/>
                <w:lang w:eastAsia="tr-TR"/>
              </w:rPr>
              <w:t xml:space="preserve">AFYONKARAHİSAR BOLVADİN </w:t>
            </w:r>
            <w:proofErr w:type="gramStart"/>
            <w:r w:rsidRPr="00C62F13">
              <w:rPr>
                <w:rFonts w:eastAsia="Times New Roman" w:cs="Times New Roman"/>
                <w:color w:val="000000"/>
                <w:sz w:val="20"/>
                <w:szCs w:val="20"/>
                <w:lang w:eastAsia="tr-TR"/>
              </w:rPr>
              <w:t>DR.H.İ</w:t>
            </w:r>
            <w:proofErr w:type="gramEnd"/>
            <w:r w:rsidRPr="00C62F13">
              <w:rPr>
                <w:rFonts w:eastAsia="Times New Roman" w:cs="Times New Roman"/>
                <w:color w:val="000000"/>
                <w:sz w:val="20"/>
                <w:szCs w:val="20"/>
                <w:lang w:eastAsia="tr-TR"/>
              </w:rPr>
              <w:t>.ÖZSOY DEVLET HASTANESİ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03.02.2015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2015-4491</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r w:rsidRPr="00C62F13">
              <w:rPr>
                <w:rFonts w:eastAsia="Times New Roman" w:cs="Times New Roman"/>
                <w:color w:val="333333"/>
                <w:sz w:val="20"/>
                <w:szCs w:val="20"/>
                <w:lang w:eastAsia="tr-TR"/>
              </w:rPr>
              <w:t>Alınan bilgiler doğrultusunda ilgili doktorun çocuk için gerekli gördüğü acil müdahalesini yaptığı anlaşıldığından dolayı </w:t>
            </w:r>
            <w:r w:rsidRPr="00C62F13">
              <w:rPr>
                <w:rFonts w:eastAsia="Times New Roman" w:cs="Times New Roman"/>
                <w:iCs/>
                <w:color w:val="333333"/>
                <w:sz w:val="20"/>
                <w:szCs w:val="20"/>
                <w:lang w:eastAsia="tr-TR"/>
              </w:rPr>
              <w:t>hak ihlali yoktur</w:t>
            </w:r>
            <w:r w:rsidRPr="00C62F13">
              <w:rPr>
                <w:rFonts w:eastAsia="Times New Roman" w:cs="Times New Roman"/>
                <w:color w:val="333333"/>
                <w:sz w:val="20"/>
                <w:szCs w:val="20"/>
                <w:lang w:eastAsia="tr-TR"/>
              </w:rPr>
              <w:t>. Doktorun hastayı değerlendirirken ve bilgilendirirken daha detaylı, kapsamlı ve açıklayıcı olması konusunda uyarılması konusu hastane bildirilmiştir.</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C62F13">
              <w:rPr>
                <w:rFonts w:eastAsia="Times New Roman" w:cs="Times New Roman"/>
                <w:color w:val="000000"/>
                <w:sz w:val="20"/>
                <w:szCs w:val="20"/>
                <w:lang w:eastAsia="tr-TR"/>
              </w:rPr>
              <w:t>Z.H. KADIN DOĞUM VE ÇOCUK HASTALIKLARI HASTANESİ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02.02.2015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2015-4317</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r w:rsidRPr="00C62F13">
              <w:rPr>
                <w:rFonts w:eastAsia="Times New Roman" w:cs="Times New Roman"/>
                <w:color w:val="333333"/>
                <w:sz w:val="20"/>
                <w:szCs w:val="20"/>
                <w:lang w:eastAsia="tr-TR"/>
              </w:rPr>
              <w:t>Hastanın hizmetten yararlanma konusunda mağdur edilmediği anlaşıldığından dolayı </w:t>
            </w:r>
            <w:r w:rsidRPr="00C62F13">
              <w:rPr>
                <w:rFonts w:eastAsia="Times New Roman" w:cs="Times New Roman"/>
                <w:iCs/>
                <w:color w:val="333333"/>
                <w:sz w:val="20"/>
                <w:szCs w:val="20"/>
                <w:lang w:eastAsia="tr-TR"/>
              </w:rPr>
              <w:t>hasta hakları ihlali yoktur.</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C62F13">
              <w:rPr>
                <w:rFonts w:eastAsia="Times New Roman" w:cs="Times New Roman"/>
                <w:color w:val="000000"/>
                <w:sz w:val="20"/>
                <w:szCs w:val="20"/>
                <w:lang w:eastAsia="tr-TR"/>
              </w:rPr>
              <w:t>AFYONKARAHİSAR DİNAR  DEVLET HASTANESİ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30.01.2015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2015-3746</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r w:rsidRPr="00C62F13">
              <w:rPr>
                <w:rFonts w:eastAsia="Times New Roman" w:cs="Times New Roman"/>
                <w:color w:val="333333"/>
                <w:sz w:val="20"/>
                <w:szCs w:val="20"/>
                <w:lang w:eastAsia="tr-TR"/>
              </w:rPr>
              <w:t>Hastanın poliklinik sırası ile ilgili yaşadığı sorunun sistemin işleyişinden kaynaklandığı </w:t>
            </w:r>
            <w:r w:rsidRPr="00C62F13">
              <w:rPr>
                <w:rFonts w:eastAsia="Times New Roman" w:cs="Times New Roman"/>
                <w:iCs/>
                <w:color w:val="333333"/>
                <w:sz w:val="20"/>
                <w:szCs w:val="20"/>
                <w:lang w:eastAsia="tr-TR"/>
              </w:rPr>
              <w:t>anlaşıldığından hak ihlali yoktur.</w:t>
            </w:r>
            <w:r w:rsidRPr="00C62F13">
              <w:rPr>
                <w:rFonts w:eastAsia="Times New Roman" w:cs="Times New Roman"/>
                <w:color w:val="333333"/>
                <w:sz w:val="20"/>
                <w:szCs w:val="20"/>
                <w:lang w:eastAsia="tr-TR"/>
              </w:rPr>
              <w:t> MHRS sisteminin uygulanması ile ilgili ortak uygulanabilecek düzenlemelerin hasta hakları ve sorumlulukları gözetilerek yapılması konusu hastane yöneticiliğine bildirilmiştir.</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C62F13">
              <w:rPr>
                <w:rFonts w:eastAsia="Times New Roman" w:cs="Times New Roman"/>
                <w:color w:val="000000"/>
                <w:sz w:val="20"/>
                <w:szCs w:val="20"/>
                <w:lang w:eastAsia="tr-TR"/>
              </w:rPr>
              <w:t>AFYONKARAHİSAR DEVLET HASTANESİ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29.01.15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2015-3656</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proofErr w:type="gramStart"/>
            <w:r w:rsidRPr="00C62F13">
              <w:rPr>
                <w:rFonts w:eastAsia="Times New Roman" w:cs="Times New Roman"/>
                <w:color w:val="333333"/>
                <w:sz w:val="20"/>
                <w:szCs w:val="20"/>
                <w:lang w:eastAsia="tr-TR"/>
              </w:rPr>
              <w:t>Şikayete</w:t>
            </w:r>
            <w:proofErr w:type="gramEnd"/>
            <w:r w:rsidRPr="00C62F13">
              <w:rPr>
                <w:rFonts w:eastAsia="Times New Roman" w:cs="Times New Roman"/>
                <w:color w:val="333333"/>
                <w:sz w:val="20"/>
                <w:szCs w:val="20"/>
                <w:lang w:eastAsia="tr-TR"/>
              </w:rPr>
              <w:t xml:space="preserve"> konu olan personelin hastaya karşı tavırlarının </w:t>
            </w:r>
            <w:r w:rsidRPr="00C62F13">
              <w:rPr>
                <w:rFonts w:eastAsia="Times New Roman" w:cs="Times New Roman"/>
                <w:iCs/>
                <w:color w:val="333333"/>
                <w:sz w:val="20"/>
                <w:szCs w:val="20"/>
                <w:lang w:eastAsia="tr-TR"/>
              </w:rPr>
              <w:t>saygınlık ve rahatlık görme maddesini ihlal ettiği</w:t>
            </w:r>
            <w:r w:rsidRPr="00C62F13">
              <w:rPr>
                <w:rFonts w:eastAsia="Times New Roman" w:cs="Times New Roman"/>
                <w:color w:val="333333"/>
                <w:sz w:val="20"/>
                <w:szCs w:val="20"/>
                <w:lang w:eastAsia="tr-TR"/>
              </w:rPr>
              <w:t> anlaşılmış ve gereği için hastane yöneticiliğine gönderilmiştir.</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AFYONKARAHİSAR  DEVLET HASTANESİ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29.01.15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2015-3696</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proofErr w:type="gramStart"/>
            <w:r w:rsidRPr="00C62F13">
              <w:rPr>
                <w:rFonts w:eastAsia="Times New Roman" w:cs="Times New Roman"/>
                <w:color w:val="333333"/>
                <w:sz w:val="20"/>
                <w:szCs w:val="20"/>
                <w:lang w:eastAsia="tr-TR"/>
              </w:rPr>
              <w:t>Şikayete</w:t>
            </w:r>
            <w:proofErr w:type="gramEnd"/>
            <w:r w:rsidRPr="00C62F13">
              <w:rPr>
                <w:rFonts w:eastAsia="Times New Roman" w:cs="Times New Roman"/>
                <w:color w:val="333333"/>
                <w:sz w:val="20"/>
                <w:szCs w:val="20"/>
                <w:lang w:eastAsia="tr-TR"/>
              </w:rPr>
              <w:t xml:space="preserve"> konu olan personelin hastaya karşı tavırlarının </w:t>
            </w:r>
            <w:r w:rsidRPr="00C62F13">
              <w:rPr>
                <w:rFonts w:eastAsia="Times New Roman" w:cs="Times New Roman"/>
                <w:iCs/>
                <w:color w:val="333333"/>
                <w:sz w:val="20"/>
                <w:szCs w:val="20"/>
                <w:lang w:eastAsia="tr-TR"/>
              </w:rPr>
              <w:t>saygınlık ve rahatlık görme maddesini ihlal ettiği</w:t>
            </w:r>
            <w:r w:rsidRPr="00C62F13">
              <w:rPr>
                <w:rFonts w:eastAsia="Times New Roman" w:cs="Times New Roman"/>
                <w:color w:val="333333"/>
                <w:sz w:val="20"/>
                <w:szCs w:val="20"/>
                <w:lang w:eastAsia="tr-TR"/>
              </w:rPr>
              <w:t> anlaşılmış ve gereği için hastane yöneticiliğine gönderilmiştir.</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AFYONKARAHİSAR AĞIZ VE DİŞ SAĞLIĞI MERKEZİ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21.01.15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2015-2322</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r w:rsidRPr="00C62F13">
              <w:rPr>
                <w:rFonts w:eastAsia="Times New Roman" w:cs="Times New Roman"/>
                <w:color w:val="333333"/>
                <w:sz w:val="20"/>
                <w:szCs w:val="20"/>
                <w:lang w:eastAsia="tr-TR"/>
              </w:rPr>
              <w:t>Hastanın gerekli görülen muayenesinin yapıldığı ve hastanın bu konuda mağdur edilmediği anlaşıldığından </w:t>
            </w:r>
            <w:r w:rsidRPr="00C62F13">
              <w:rPr>
                <w:rFonts w:eastAsia="Times New Roman" w:cs="Times New Roman"/>
                <w:iCs/>
                <w:color w:val="333333"/>
                <w:sz w:val="20"/>
                <w:szCs w:val="20"/>
                <w:lang w:eastAsia="tr-TR"/>
              </w:rPr>
              <w:t>hak ihlali yoktur</w:t>
            </w:r>
            <w:r w:rsidRPr="00C62F13">
              <w:rPr>
                <w:rFonts w:eastAsia="Times New Roman" w:cs="Times New Roman"/>
                <w:color w:val="333333"/>
                <w:sz w:val="20"/>
                <w:szCs w:val="20"/>
                <w:lang w:eastAsia="tr-TR"/>
              </w:rPr>
              <w:t>. İlgili personel hastalarla iletişim konusunda daha titiz davranması konusunda uyarılması konusu hastane yöneticiliğine bildirilmiştir.</w:t>
            </w:r>
          </w:p>
        </w:tc>
      </w:tr>
    </w:tbl>
    <w:p w:rsidR="00124549" w:rsidRDefault="00124549" w:rsidP="00267442">
      <w:pPr>
        <w:spacing w:before="100" w:beforeAutospacing="1" w:after="100" w:afterAutospacing="1" w:line="240" w:lineRule="auto"/>
        <w:rPr>
          <w:rFonts w:eastAsia="Times New Roman" w:cs="Tahoma"/>
          <w:color w:val="333333"/>
          <w:sz w:val="20"/>
          <w:szCs w:val="20"/>
          <w:lang w:eastAsia="tr-TR"/>
        </w:rPr>
      </w:pPr>
    </w:p>
    <w:p w:rsidR="00F94E97" w:rsidRDefault="00F94E97" w:rsidP="00267442">
      <w:pPr>
        <w:spacing w:before="100" w:beforeAutospacing="1" w:after="100" w:afterAutospacing="1" w:line="240" w:lineRule="auto"/>
        <w:rPr>
          <w:rFonts w:eastAsia="Times New Roman" w:cs="Tahoma"/>
          <w:color w:val="333333"/>
          <w:sz w:val="20"/>
          <w:szCs w:val="20"/>
          <w:lang w:eastAsia="tr-TR"/>
        </w:rPr>
      </w:pPr>
    </w:p>
    <w:p w:rsidR="00F94E97" w:rsidRDefault="00F94E97" w:rsidP="00267442">
      <w:pPr>
        <w:spacing w:before="100" w:beforeAutospacing="1" w:after="100" w:afterAutospacing="1" w:line="240" w:lineRule="auto"/>
        <w:rPr>
          <w:rFonts w:eastAsia="Times New Roman" w:cs="Tahoma"/>
          <w:color w:val="333333"/>
          <w:sz w:val="20"/>
          <w:szCs w:val="20"/>
          <w:lang w:eastAsia="tr-TR"/>
        </w:rPr>
      </w:pPr>
    </w:p>
    <w:p w:rsidR="007B4647" w:rsidRPr="00124549" w:rsidRDefault="007B4647" w:rsidP="00267442">
      <w:pPr>
        <w:spacing w:before="100" w:beforeAutospacing="1" w:after="100" w:afterAutospacing="1" w:line="240" w:lineRule="auto"/>
        <w:rPr>
          <w:rFonts w:eastAsia="Times New Roman" w:cs="Tahoma"/>
          <w:color w:val="333333"/>
          <w:sz w:val="20"/>
          <w:szCs w:val="20"/>
          <w:lang w:eastAsia="tr-TR"/>
        </w:rPr>
      </w:pPr>
    </w:p>
    <w:p w:rsidR="00F94E97" w:rsidRDefault="00F94E97" w:rsidP="00267442">
      <w:pPr>
        <w:spacing w:before="100" w:beforeAutospacing="1" w:after="100" w:afterAutospacing="1" w:line="240" w:lineRule="auto"/>
        <w:jc w:val="center"/>
        <w:rPr>
          <w:rFonts w:eastAsia="Times New Roman" w:cs="Tahoma"/>
          <w:color w:val="000000"/>
          <w:sz w:val="20"/>
          <w:szCs w:val="20"/>
          <w:lang w:eastAsia="tr-TR"/>
        </w:rPr>
      </w:pPr>
    </w:p>
    <w:p w:rsidR="00F94E97" w:rsidRDefault="00F94E97" w:rsidP="00267442">
      <w:pPr>
        <w:spacing w:before="100" w:beforeAutospacing="1" w:after="100" w:afterAutospacing="1" w:line="240" w:lineRule="auto"/>
        <w:jc w:val="center"/>
        <w:rPr>
          <w:rFonts w:eastAsia="Times New Roman" w:cs="Tahoma"/>
          <w:color w:val="000000"/>
          <w:sz w:val="20"/>
          <w:szCs w:val="20"/>
          <w:lang w:eastAsia="tr-TR"/>
        </w:rPr>
      </w:pPr>
    </w:p>
    <w:p w:rsidR="00F94E97" w:rsidRDefault="00F94E97" w:rsidP="00F94E97">
      <w:pPr>
        <w:spacing w:before="100" w:beforeAutospacing="1" w:after="100" w:afterAutospacing="1" w:line="240" w:lineRule="auto"/>
        <w:jc w:val="center"/>
        <w:rPr>
          <w:rFonts w:eastAsia="Times New Roman" w:cs="Tahoma"/>
          <w:b/>
          <w:color w:val="FF4343"/>
          <w:sz w:val="28"/>
          <w:szCs w:val="28"/>
          <w:lang w:eastAsia="tr-TR"/>
        </w:rPr>
      </w:pPr>
    </w:p>
    <w:p w:rsidR="00124549" w:rsidRPr="00124549" w:rsidRDefault="0064135C" w:rsidP="00F94E97">
      <w:pPr>
        <w:spacing w:before="100" w:beforeAutospacing="1" w:after="100" w:afterAutospacing="1" w:line="240" w:lineRule="auto"/>
        <w:jc w:val="center"/>
        <w:rPr>
          <w:rFonts w:eastAsia="Times New Roman" w:cs="Tahoma"/>
          <w:b/>
          <w:bCs/>
          <w:color w:val="FFFFFF"/>
          <w:sz w:val="16"/>
          <w:szCs w:val="16"/>
          <w:lang w:eastAsia="tr-TR"/>
        </w:rPr>
      </w:pPr>
      <w:proofErr w:type="gramStart"/>
      <w:r>
        <w:rPr>
          <w:rFonts w:eastAsia="Times New Roman" w:cs="Tahoma"/>
          <w:b/>
          <w:color w:val="FF4343"/>
          <w:sz w:val="28"/>
          <w:szCs w:val="28"/>
          <w:lang w:eastAsia="tr-TR"/>
        </w:rPr>
        <w:t>21</w:t>
      </w:r>
      <w:r w:rsidR="0058774D">
        <w:rPr>
          <w:rFonts w:eastAsia="Times New Roman" w:cs="Tahoma"/>
          <w:b/>
          <w:color w:val="FF4343"/>
          <w:sz w:val="28"/>
          <w:szCs w:val="28"/>
          <w:lang w:eastAsia="tr-TR"/>
        </w:rPr>
        <w:t>/01</w:t>
      </w:r>
      <w:r w:rsidR="00F94E97" w:rsidRPr="00F94E97">
        <w:rPr>
          <w:rFonts w:eastAsia="Times New Roman" w:cs="Tahoma"/>
          <w:b/>
          <w:color w:val="FF4343"/>
          <w:sz w:val="28"/>
          <w:szCs w:val="28"/>
          <w:lang w:eastAsia="tr-TR"/>
        </w:rPr>
        <w:t>/2015</w:t>
      </w:r>
      <w:proofErr w:type="gramEnd"/>
      <w:r w:rsidR="00F94E97" w:rsidRPr="00F94E97">
        <w:rPr>
          <w:rFonts w:eastAsia="Times New Roman" w:cs="Tahoma"/>
          <w:b/>
          <w:color w:val="FF4343"/>
          <w:sz w:val="28"/>
          <w:szCs w:val="28"/>
          <w:lang w:eastAsia="tr-TR"/>
        </w:rPr>
        <w:t xml:space="preserve"> TARİHLİ KURUL KARARLARI</w:t>
      </w:r>
      <w:r w:rsidR="00F94E97" w:rsidRPr="00124549">
        <w:rPr>
          <w:rFonts w:eastAsia="Times New Roman" w:cs="Tahoma"/>
          <w:b/>
          <w:bCs/>
          <w:color w:val="FFFFFF"/>
          <w:sz w:val="16"/>
          <w:szCs w:val="16"/>
          <w:lang w:eastAsia="tr-TR"/>
        </w:rPr>
        <w:t> </w:t>
      </w: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267442" w:rsidRPr="00124549" w:rsidTr="00CB0BA2">
        <w:trPr>
          <w:trHeight w:val="450"/>
          <w:jc w:val="center"/>
        </w:trPr>
        <w:tc>
          <w:tcPr>
            <w:tcW w:w="4081"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267442" w:rsidRPr="00124549" w:rsidTr="00CB0BA2">
        <w:trPr>
          <w:trHeight w:val="939"/>
          <w:jc w:val="center"/>
        </w:trPr>
        <w:tc>
          <w:tcPr>
            <w:tcW w:w="4081"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imes New Roman"/>
                <w:color w:val="000000"/>
                <w:sz w:val="20"/>
                <w:szCs w:val="20"/>
                <w:lang w:eastAsia="tr-TR"/>
              </w:rPr>
              <w:t>AFYONKARAHİSAR</w:t>
            </w:r>
            <w:r w:rsidR="00267442">
              <w:rPr>
                <w:rFonts w:eastAsia="Times New Roman" w:cs="Times New Roman"/>
                <w:color w:val="000000"/>
                <w:sz w:val="20"/>
                <w:szCs w:val="20"/>
                <w:lang w:eastAsia="tr-TR"/>
              </w:rPr>
              <w:t xml:space="preserve"> </w:t>
            </w:r>
            <w:r w:rsidRPr="00124549">
              <w:rPr>
                <w:rFonts w:eastAsia="Times New Roman" w:cs="Times New Roman"/>
                <w:color w:val="000000"/>
                <w:sz w:val="20"/>
                <w:szCs w:val="20"/>
                <w:lang w:eastAsia="tr-TR"/>
              </w:rPr>
              <w:t>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26.12.14</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2014-5924</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Alınan bilgiler doğrultusunda hasta-sağlık personeli arasında yaşanan sorunun hastanın korkmasından kaynaklı olarak yaşandığı anlaşılmış olup ‘</w:t>
            </w:r>
            <w:r w:rsidRPr="00124549">
              <w:rPr>
                <w:rFonts w:eastAsia="Times New Roman" w:cs="Times New Roman"/>
                <w:i/>
                <w:iCs/>
                <w:color w:val="000000" w:themeColor="text1"/>
                <w:sz w:val="20"/>
                <w:szCs w:val="20"/>
                <w:lang w:eastAsia="tr-TR"/>
              </w:rPr>
              <w:t>Hasta Hakları İhlali Yoktur’</w:t>
            </w:r>
            <w:r w:rsidRPr="00124549">
              <w:rPr>
                <w:rFonts w:eastAsia="Times New Roman" w:cs="Times New Roman"/>
                <w:color w:val="000000" w:themeColor="text1"/>
                <w:sz w:val="20"/>
                <w:szCs w:val="20"/>
                <w:lang w:eastAsia="tr-TR"/>
              </w:rPr>
              <w:t> kararı alınmıştır. Hastane yönetimine iletişim konusunda eğitim düzenlenmesi için gereği bildirilmiştir.</w:t>
            </w:r>
          </w:p>
        </w:tc>
      </w:tr>
      <w:tr w:rsidR="00267442" w:rsidRPr="00124549" w:rsidTr="00CB0BA2">
        <w:trPr>
          <w:trHeight w:val="939"/>
          <w:jc w:val="center"/>
        </w:trPr>
        <w:tc>
          <w:tcPr>
            <w:tcW w:w="4081"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imes New Roman"/>
                <w:color w:val="000000"/>
                <w:sz w:val="20"/>
                <w:szCs w:val="20"/>
                <w:lang w:eastAsia="tr-TR"/>
              </w:rPr>
              <w:t>AFYONKARAHİSAR</w:t>
            </w:r>
            <w:r w:rsidR="00267442">
              <w:rPr>
                <w:rFonts w:eastAsia="Times New Roman" w:cs="Times New Roman"/>
                <w:color w:val="000000"/>
                <w:sz w:val="20"/>
                <w:szCs w:val="20"/>
                <w:lang w:eastAsia="tr-TR"/>
              </w:rPr>
              <w:t xml:space="preserve"> </w:t>
            </w:r>
            <w:r w:rsidRPr="00124549">
              <w:rPr>
                <w:rFonts w:eastAsia="Times New Roman" w:cs="Times New Roman"/>
                <w:color w:val="000000"/>
                <w:sz w:val="20"/>
                <w:szCs w:val="20"/>
                <w:lang w:eastAsia="tr-TR"/>
              </w:rPr>
              <w:t>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12.01.15</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2015-1230</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Alınan bilgiler doğrultusunda hastanın aldığı fazla ilaç dozundan mağdur olmasından dolayı ‘</w:t>
            </w:r>
            <w:r w:rsidRPr="00124549">
              <w:rPr>
                <w:rFonts w:eastAsia="Times New Roman" w:cs="Times New Roman"/>
                <w:i/>
                <w:iCs/>
                <w:color w:val="000000" w:themeColor="text1"/>
                <w:sz w:val="20"/>
                <w:szCs w:val="20"/>
                <w:lang w:eastAsia="tr-TR"/>
              </w:rPr>
              <w:t>hasta hakları ihlali vardır’ </w:t>
            </w:r>
            <w:r w:rsidRPr="00124549">
              <w:rPr>
                <w:rFonts w:eastAsia="Times New Roman" w:cs="Times New Roman"/>
                <w:color w:val="000000" w:themeColor="text1"/>
                <w:sz w:val="20"/>
                <w:szCs w:val="20"/>
                <w:lang w:eastAsia="tr-TR"/>
              </w:rPr>
              <w:t>kararı alınmştır</w:t>
            </w:r>
            <w:r w:rsidRPr="00124549">
              <w:rPr>
                <w:rFonts w:eastAsia="Times New Roman" w:cs="Times New Roman"/>
                <w:i/>
                <w:iCs/>
                <w:color w:val="000000" w:themeColor="text1"/>
                <w:sz w:val="20"/>
                <w:szCs w:val="20"/>
                <w:lang w:eastAsia="tr-TR"/>
              </w:rPr>
              <w:t>.</w:t>
            </w:r>
            <w:r w:rsidRPr="00124549">
              <w:rPr>
                <w:rFonts w:eastAsia="Times New Roman" w:cs="Times New Roman"/>
                <w:color w:val="000000" w:themeColor="text1"/>
                <w:sz w:val="20"/>
                <w:szCs w:val="20"/>
                <w:lang w:eastAsia="tr-TR"/>
              </w:rPr>
              <w:t> Hastalara verilen ilaç dozlarının tek seferlik olarak hazırlanması ve diğer ilaçlarına sağlık personeli kontrolü dışında hastanın ulaşamayacağı şekilde düzenleme getirilmesi konusunda hastane yöneticiliğine öneride bulunulmuştur</w:t>
            </w:r>
            <w:r w:rsidRPr="00124549">
              <w:rPr>
                <w:rFonts w:eastAsia="Times New Roman" w:cs="Arial"/>
                <w:color w:val="000000" w:themeColor="text1"/>
                <w:sz w:val="20"/>
                <w:szCs w:val="20"/>
                <w:lang w:eastAsia="tr-TR"/>
              </w:rPr>
              <w:t>.</w:t>
            </w:r>
          </w:p>
        </w:tc>
      </w:tr>
      <w:tr w:rsidR="00267442" w:rsidRPr="00124549" w:rsidTr="00CB0BA2">
        <w:trPr>
          <w:trHeight w:val="939"/>
          <w:jc w:val="center"/>
        </w:trPr>
        <w:tc>
          <w:tcPr>
            <w:tcW w:w="4081"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imes New Roman"/>
                <w:color w:val="000000"/>
                <w:sz w:val="20"/>
                <w:szCs w:val="20"/>
                <w:lang w:eastAsia="tr-TR"/>
              </w:rPr>
              <w:t>AFYONKARAHİSAR</w:t>
            </w:r>
            <w:r w:rsidR="00267442">
              <w:rPr>
                <w:rFonts w:eastAsia="Times New Roman" w:cs="Times New Roman"/>
                <w:color w:val="000000"/>
                <w:sz w:val="20"/>
                <w:szCs w:val="20"/>
                <w:lang w:eastAsia="tr-TR"/>
              </w:rPr>
              <w:t xml:space="preserve"> </w:t>
            </w:r>
            <w:r w:rsidRPr="00124549">
              <w:rPr>
                <w:rFonts w:eastAsia="Times New Roman" w:cs="Times New Roman"/>
                <w:color w:val="000000"/>
                <w:sz w:val="20"/>
                <w:szCs w:val="20"/>
                <w:lang w:eastAsia="tr-TR"/>
              </w:rPr>
              <w:t>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09.01.15</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2014-1922</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İlgili servis personellerinden alınan bilgilerden hastanın bakımlarının yapıldığı ancak yatak yarasının oluşumuna engel olunamadığı anlaşıldığından </w:t>
            </w:r>
            <w:r w:rsidRPr="00124549">
              <w:rPr>
                <w:rFonts w:eastAsia="Times New Roman" w:cs="Times New Roman"/>
                <w:i/>
                <w:iCs/>
                <w:color w:val="000000" w:themeColor="text1"/>
                <w:sz w:val="20"/>
                <w:szCs w:val="20"/>
                <w:lang w:eastAsia="tr-TR"/>
              </w:rPr>
              <w:t>hasta hakları ihlali olmadığı</w:t>
            </w:r>
            <w:r w:rsidRPr="00124549">
              <w:rPr>
                <w:rFonts w:eastAsia="Times New Roman" w:cs="Times New Roman"/>
                <w:color w:val="000000" w:themeColor="text1"/>
                <w:sz w:val="20"/>
                <w:szCs w:val="20"/>
                <w:lang w:eastAsia="tr-TR"/>
              </w:rPr>
              <w:t> kanaatine varılmıştır. Yatalak hastası için hasta yakınına alabileceği hizmetler konusunda bilgilendirme yapılması için gereği hastane yöneticiliğine bildirilmiştir.</w:t>
            </w:r>
          </w:p>
        </w:tc>
      </w:tr>
      <w:tr w:rsidR="00267442" w:rsidRPr="00124549" w:rsidTr="00CB0BA2">
        <w:trPr>
          <w:trHeight w:val="939"/>
          <w:jc w:val="center"/>
        </w:trPr>
        <w:tc>
          <w:tcPr>
            <w:tcW w:w="4081"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imes New Roman"/>
                <w:color w:val="000000"/>
                <w:sz w:val="20"/>
                <w:szCs w:val="20"/>
                <w:lang w:eastAsia="tr-TR"/>
              </w:rPr>
              <w:t>AFYONKARAHİSAR</w:t>
            </w:r>
            <w:r w:rsidR="00267442">
              <w:rPr>
                <w:rFonts w:eastAsia="Times New Roman" w:cs="Times New Roman"/>
                <w:color w:val="000000"/>
                <w:sz w:val="20"/>
                <w:szCs w:val="20"/>
                <w:lang w:eastAsia="tr-TR"/>
              </w:rPr>
              <w:t xml:space="preserve"> </w:t>
            </w:r>
            <w:r w:rsidRPr="00124549">
              <w:rPr>
                <w:rFonts w:eastAsia="Times New Roman" w:cs="Times New Roman"/>
                <w:color w:val="000000"/>
                <w:sz w:val="20"/>
                <w:szCs w:val="20"/>
                <w:lang w:eastAsia="tr-TR"/>
              </w:rPr>
              <w:t>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15.01.2015</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2015-1608</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Alınan bilgiler doğrultusunda sorunun hastane sisteminin işleyişinden kaynaklandığı anlaşıldığından </w:t>
            </w:r>
            <w:r w:rsidRPr="00124549">
              <w:rPr>
                <w:rFonts w:eastAsia="Times New Roman" w:cs="Times New Roman"/>
                <w:i/>
                <w:iCs/>
                <w:color w:val="000000" w:themeColor="text1"/>
                <w:sz w:val="20"/>
                <w:szCs w:val="20"/>
                <w:lang w:eastAsia="tr-TR"/>
              </w:rPr>
              <w:t>hasta hakları ihlali yoktur.</w:t>
            </w:r>
            <w:r w:rsidRPr="00124549">
              <w:rPr>
                <w:rFonts w:eastAsia="Times New Roman" w:cs="Times New Roman"/>
                <w:color w:val="000000" w:themeColor="text1"/>
                <w:sz w:val="20"/>
                <w:szCs w:val="20"/>
                <w:lang w:eastAsia="tr-TR"/>
              </w:rPr>
              <w:t> Hastanın mahremiyet, saygınlık ve rahatlık görme haklarının kullanılmasına olanak sağlamak için sekreter ve doktorun odasının ayrılması hususunda düzenlemelerin yapılması konusunda hastane yöneticiliğine öneride bulunulmuştur.</w:t>
            </w:r>
          </w:p>
        </w:tc>
      </w:tr>
      <w:tr w:rsidR="00267442" w:rsidRPr="00124549" w:rsidTr="00CB0BA2">
        <w:trPr>
          <w:trHeight w:val="939"/>
          <w:jc w:val="center"/>
        </w:trPr>
        <w:tc>
          <w:tcPr>
            <w:tcW w:w="4081"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imes New Roman"/>
                <w:color w:val="000000"/>
                <w:sz w:val="20"/>
                <w:szCs w:val="20"/>
                <w:lang w:eastAsia="tr-TR"/>
              </w:rPr>
              <w:t>AFYONKARAHİSAR</w:t>
            </w:r>
            <w:r w:rsidR="00267442">
              <w:rPr>
                <w:rFonts w:eastAsia="Times New Roman" w:cs="Times New Roman"/>
                <w:color w:val="000000"/>
                <w:sz w:val="20"/>
                <w:szCs w:val="20"/>
                <w:lang w:eastAsia="tr-TR"/>
              </w:rPr>
              <w:t xml:space="preserve"> </w:t>
            </w:r>
            <w:r w:rsidRPr="00124549">
              <w:rPr>
                <w:rFonts w:eastAsia="Times New Roman" w:cs="Times New Roman"/>
                <w:color w:val="000000"/>
                <w:sz w:val="20"/>
                <w:szCs w:val="20"/>
                <w:lang w:eastAsia="tr-TR"/>
              </w:rPr>
              <w:t>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13.01.15</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2015-1095</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 xml:space="preserve">Alınan bilgiler doğrultusunda hekimin gerekli tedaviyi uygulayıp takibini yaptıktan sonra olası </w:t>
            </w:r>
            <w:proofErr w:type="gramStart"/>
            <w:r w:rsidRPr="00124549">
              <w:rPr>
                <w:rFonts w:eastAsia="Times New Roman" w:cs="Times New Roman"/>
                <w:color w:val="000000" w:themeColor="text1"/>
                <w:sz w:val="20"/>
                <w:szCs w:val="20"/>
                <w:lang w:eastAsia="tr-TR"/>
              </w:rPr>
              <w:t>komplikasyonları</w:t>
            </w:r>
            <w:proofErr w:type="gramEnd"/>
            <w:r w:rsidRPr="00124549">
              <w:rPr>
                <w:rFonts w:eastAsia="Times New Roman" w:cs="Times New Roman"/>
                <w:color w:val="000000" w:themeColor="text1"/>
                <w:sz w:val="20"/>
                <w:szCs w:val="20"/>
                <w:lang w:eastAsia="tr-TR"/>
              </w:rPr>
              <w:t xml:space="preserve"> önlemek amacı ile bir üst sağlık kuruluşu olan üniversite hastanesine sevkini uygun gördüğü anlaşıldığından </w:t>
            </w:r>
            <w:r w:rsidRPr="00124549">
              <w:rPr>
                <w:rFonts w:eastAsia="Times New Roman" w:cs="Times New Roman"/>
                <w:i/>
                <w:iCs/>
                <w:color w:val="000000" w:themeColor="text1"/>
                <w:sz w:val="20"/>
                <w:szCs w:val="20"/>
                <w:lang w:eastAsia="tr-TR"/>
              </w:rPr>
              <w:t>hasta hakları ihlali yoktur.</w:t>
            </w:r>
          </w:p>
        </w:tc>
      </w:tr>
      <w:tr w:rsidR="00267442" w:rsidRPr="00124549" w:rsidTr="00CB0BA2">
        <w:trPr>
          <w:trHeight w:val="724"/>
          <w:jc w:val="center"/>
        </w:trPr>
        <w:tc>
          <w:tcPr>
            <w:tcW w:w="4081"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r w:rsidRPr="00124549">
              <w:rPr>
                <w:rFonts w:eastAsia="Times New Roman" w:cs="Times New Roman"/>
                <w:color w:val="000000"/>
                <w:sz w:val="20"/>
                <w:szCs w:val="20"/>
                <w:lang w:eastAsia="tr-TR"/>
              </w:rPr>
              <w:t>AFYONKARAHİSAR</w:t>
            </w:r>
            <w:r w:rsidR="00267442">
              <w:rPr>
                <w:rFonts w:eastAsia="Times New Roman" w:cs="Times New Roman"/>
                <w:color w:val="000000"/>
                <w:sz w:val="20"/>
                <w:szCs w:val="20"/>
                <w:lang w:eastAsia="tr-TR"/>
              </w:rPr>
              <w:t xml:space="preserve"> </w:t>
            </w:r>
            <w:r w:rsidRPr="00124549">
              <w:rPr>
                <w:rFonts w:eastAsia="Times New Roman" w:cs="Times New Roman"/>
                <w:color w:val="000000"/>
                <w:sz w:val="20"/>
                <w:szCs w:val="20"/>
                <w:lang w:eastAsia="tr-TR"/>
              </w:rPr>
              <w:t>DİNAR 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07.01.15</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2015-471</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Alınan bilgiler doğrultusunda sağlık personelleri ile hasta arasında iletişim çatışması yaşandığı anlaşıldığından </w:t>
            </w:r>
            <w:r w:rsidRPr="00124549">
              <w:rPr>
                <w:rFonts w:eastAsia="Times New Roman" w:cs="Times New Roman"/>
                <w:i/>
                <w:iCs/>
                <w:color w:val="000000" w:themeColor="text1"/>
                <w:sz w:val="20"/>
                <w:szCs w:val="20"/>
                <w:lang w:eastAsia="tr-TR"/>
              </w:rPr>
              <w:t>hasta hakları ihlali olmadığı</w:t>
            </w:r>
            <w:r w:rsidRPr="00124549">
              <w:rPr>
                <w:rFonts w:eastAsia="Times New Roman" w:cs="Times New Roman"/>
                <w:color w:val="000000" w:themeColor="text1"/>
                <w:sz w:val="20"/>
                <w:szCs w:val="20"/>
                <w:lang w:eastAsia="tr-TR"/>
              </w:rPr>
              <w:t> kanaatine varılmıştır.</w:t>
            </w:r>
            <w:r w:rsidRPr="00124549">
              <w:rPr>
                <w:rFonts w:eastAsia="Times New Roman" w:cs="Tahoma"/>
                <w:color w:val="000000" w:themeColor="text1"/>
                <w:sz w:val="20"/>
                <w:szCs w:val="20"/>
                <w:lang w:eastAsia="tr-TR"/>
              </w:rPr>
              <w:t> </w:t>
            </w:r>
            <w:r w:rsidRPr="00124549">
              <w:rPr>
                <w:rFonts w:eastAsia="Times New Roman" w:cs="Times New Roman"/>
                <w:color w:val="000000" w:themeColor="text1"/>
                <w:sz w:val="20"/>
                <w:szCs w:val="20"/>
                <w:lang w:eastAsia="tr-TR"/>
              </w:rPr>
              <w:t>Hastane yönetimine iletişim konusunda eğitim düzenlenmesi için gereği bildirilmiştir</w:t>
            </w:r>
          </w:p>
        </w:tc>
      </w:tr>
      <w:tr w:rsidR="00267442" w:rsidRPr="00124549" w:rsidTr="00CB0BA2">
        <w:trPr>
          <w:trHeight w:val="664"/>
          <w:jc w:val="center"/>
        </w:trPr>
        <w:tc>
          <w:tcPr>
            <w:tcW w:w="4081" w:type="dxa"/>
            <w:vAlign w:val="center"/>
            <w:hideMark/>
          </w:tcPr>
          <w:p w:rsidR="00124549" w:rsidRPr="00124549" w:rsidRDefault="00267442" w:rsidP="00267442">
            <w:pPr>
              <w:spacing w:before="100" w:beforeAutospacing="1" w:after="100" w:afterAutospacing="1" w:line="240" w:lineRule="auto"/>
              <w:ind w:left="120" w:right="120"/>
              <w:jc w:val="center"/>
              <w:rPr>
                <w:rFonts w:eastAsia="Times New Roman" w:cs="Tahoma"/>
                <w:color w:val="000000"/>
                <w:sz w:val="20"/>
                <w:szCs w:val="20"/>
                <w:lang w:eastAsia="tr-TR"/>
              </w:rPr>
            </w:pPr>
            <w:r>
              <w:rPr>
                <w:rFonts w:eastAsia="Times New Roman" w:cs="Times New Roman"/>
                <w:color w:val="000000"/>
                <w:sz w:val="20"/>
                <w:szCs w:val="20"/>
                <w:lang w:eastAsia="tr-TR"/>
              </w:rPr>
              <w:t xml:space="preserve">AFYONKARAHİSAR BOLVADİN </w:t>
            </w:r>
            <w:proofErr w:type="gramStart"/>
            <w:r w:rsidR="00124549" w:rsidRPr="00124549">
              <w:rPr>
                <w:rFonts w:eastAsia="Times New Roman" w:cs="Times New Roman"/>
                <w:color w:val="000000"/>
                <w:sz w:val="20"/>
                <w:szCs w:val="20"/>
                <w:lang w:eastAsia="tr-TR"/>
              </w:rPr>
              <w:t>DR.H.İ</w:t>
            </w:r>
            <w:proofErr w:type="gramEnd"/>
            <w:r w:rsidR="00124549" w:rsidRPr="00124549">
              <w:rPr>
                <w:rFonts w:eastAsia="Times New Roman" w:cs="Times New Roman"/>
                <w:color w:val="000000"/>
                <w:sz w:val="20"/>
                <w:szCs w:val="20"/>
                <w:lang w:eastAsia="tr-TR"/>
              </w:rPr>
              <w:t>.ÖZSOY  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19.12.14</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2015-344</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Başvurunun </w:t>
            </w:r>
            <w:r w:rsidRPr="00124549">
              <w:rPr>
                <w:rFonts w:eastAsia="Times New Roman" w:cs="Times New Roman"/>
                <w:i/>
                <w:iCs/>
                <w:color w:val="000000" w:themeColor="text1"/>
                <w:sz w:val="20"/>
                <w:szCs w:val="20"/>
                <w:lang w:eastAsia="tr-TR"/>
              </w:rPr>
              <w:t>tıbbi hata içerikli</w:t>
            </w:r>
            <w:r w:rsidRPr="00124549">
              <w:rPr>
                <w:rFonts w:eastAsia="Times New Roman" w:cs="Times New Roman"/>
                <w:color w:val="000000" w:themeColor="text1"/>
                <w:sz w:val="20"/>
                <w:szCs w:val="20"/>
                <w:lang w:eastAsia="tr-TR"/>
              </w:rPr>
              <w:t> olması sebebi ile 2014/32 sayılı genelge hükmü gereği başvuru hasta hakları kurulu tarafından gereği için hastane yönetimine yönlendirilmiştir.</w:t>
            </w:r>
          </w:p>
        </w:tc>
      </w:tr>
    </w:tbl>
    <w:p w:rsidR="00124549" w:rsidRPr="00124549" w:rsidRDefault="00124549" w:rsidP="00267442">
      <w:pPr>
        <w:spacing w:before="100" w:beforeAutospacing="1" w:after="100" w:afterAutospacing="1" w:line="240" w:lineRule="auto"/>
        <w:rPr>
          <w:rFonts w:eastAsia="Times New Roman" w:cs="Tahoma"/>
          <w:color w:val="333333"/>
          <w:sz w:val="20"/>
          <w:szCs w:val="20"/>
          <w:lang w:eastAsia="tr-TR"/>
        </w:rPr>
      </w:pPr>
      <w:r w:rsidRPr="00124549">
        <w:rPr>
          <w:rFonts w:eastAsia="Times New Roman" w:cs="Tahoma"/>
          <w:color w:val="333333"/>
          <w:sz w:val="20"/>
          <w:szCs w:val="20"/>
          <w:lang w:eastAsia="tr-TR"/>
        </w:rPr>
        <w:t> </w:t>
      </w:r>
    </w:p>
    <w:p w:rsidR="00267442" w:rsidRDefault="00124549" w:rsidP="00267442">
      <w:pPr>
        <w:spacing w:before="100" w:beforeAutospacing="1" w:after="100" w:afterAutospacing="1" w:line="240" w:lineRule="auto"/>
        <w:rPr>
          <w:rFonts w:eastAsia="Times New Roman" w:cs="Tahoma"/>
          <w:color w:val="000000"/>
          <w:sz w:val="20"/>
          <w:szCs w:val="20"/>
          <w:lang w:eastAsia="tr-TR"/>
        </w:rPr>
      </w:pPr>
      <w:r w:rsidRPr="00124549">
        <w:rPr>
          <w:rFonts w:eastAsia="Times New Roman" w:cs="Tahoma"/>
          <w:color w:val="000000"/>
          <w:sz w:val="20"/>
          <w:szCs w:val="20"/>
          <w:lang w:eastAsia="tr-TR"/>
        </w:rPr>
        <w:t> </w:t>
      </w:r>
    </w:p>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7B4647" w:rsidRDefault="007B4647" w:rsidP="00267442">
      <w:pPr>
        <w:spacing w:before="100" w:beforeAutospacing="1" w:after="100" w:afterAutospacing="1" w:line="240" w:lineRule="auto"/>
        <w:rPr>
          <w:rFonts w:eastAsia="Times New Roman" w:cs="Tahoma"/>
          <w:color w:val="000000"/>
          <w:sz w:val="20"/>
          <w:szCs w:val="20"/>
          <w:lang w:eastAsia="tr-TR"/>
        </w:rPr>
      </w:pPr>
    </w:p>
    <w:p w:rsidR="00F13FD8" w:rsidRDefault="00F13FD8" w:rsidP="00267442">
      <w:pPr>
        <w:spacing w:before="100" w:beforeAutospacing="1" w:after="100" w:afterAutospacing="1" w:line="240" w:lineRule="auto"/>
        <w:rPr>
          <w:rFonts w:eastAsia="Times New Roman" w:cs="Tahoma"/>
          <w:color w:val="000000"/>
          <w:sz w:val="20"/>
          <w:szCs w:val="20"/>
          <w:lang w:eastAsia="tr-TR"/>
        </w:rPr>
      </w:pPr>
    </w:p>
    <w:p w:rsidR="00F94E97" w:rsidRPr="00F13FD8" w:rsidRDefault="00F13FD8" w:rsidP="00F13FD8">
      <w:pPr>
        <w:spacing w:before="100" w:beforeAutospacing="1" w:after="100" w:afterAutospacing="1" w:line="240" w:lineRule="auto"/>
        <w:jc w:val="center"/>
        <w:rPr>
          <w:rFonts w:eastAsia="Times New Roman" w:cs="Tahoma"/>
          <w:b/>
          <w:bCs/>
          <w:color w:val="FFFFFF"/>
          <w:sz w:val="16"/>
          <w:szCs w:val="16"/>
          <w:lang w:eastAsia="tr-TR"/>
        </w:rPr>
      </w:pPr>
      <w:proofErr w:type="gramStart"/>
      <w:r>
        <w:rPr>
          <w:rFonts w:eastAsia="Times New Roman" w:cs="Tahoma"/>
          <w:b/>
          <w:color w:val="FF4343"/>
          <w:sz w:val="28"/>
          <w:szCs w:val="28"/>
          <w:lang w:eastAsia="tr-TR"/>
        </w:rPr>
        <w:t>29/12</w:t>
      </w:r>
      <w:r w:rsidRPr="00F94E97">
        <w:rPr>
          <w:rFonts w:eastAsia="Times New Roman" w:cs="Tahoma"/>
          <w:b/>
          <w:color w:val="FF4343"/>
          <w:sz w:val="28"/>
          <w:szCs w:val="28"/>
          <w:lang w:eastAsia="tr-TR"/>
        </w:rPr>
        <w:t>/201</w:t>
      </w:r>
      <w:r>
        <w:rPr>
          <w:rFonts w:eastAsia="Times New Roman" w:cs="Tahoma"/>
          <w:b/>
          <w:color w:val="FF4343"/>
          <w:sz w:val="28"/>
          <w:szCs w:val="28"/>
          <w:lang w:eastAsia="tr-TR"/>
        </w:rPr>
        <w:t>4</w:t>
      </w:r>
      <w:proofErr w:type="gramEnd"/>
      <w:r w:rsidRPr="00F94E97">
        <w:rPr>
          <w:rFonts w:eastAsia="Times New Roman" w:cs="Tahoma"/>
          <w:b/>
          <w:color w:val="FF4343"/>
          <w:sz w:val="28"/>
          <w:szCs w:val="28"/>
          <w:lang w:eastAsia="tr-TR"/>
        </w:rPr>
        <w:t xml:space="preserve"> TARİHLİ KURUL KARARLARI</w:t>
      </w:r>
      <w:r w:rsidRPr="00124549">
        <w:rPr>
          <w:rFonts w:eastAsia="Times New Roman" w:cs="Tahoma"/>
          <w:b/>
          <w:bCs/>
          <w:color w:val="FFFFFF"/>
          <w:sz w:val="16"/>
          <w:szCs w:val="16"/>
          <w:lang w:eastAsia="tr-TR"/>
        </w:rPr>
        <w:t> </w:t>
      </w:r>
    </w:p>
    <w:tbl>
      <w:tblPr>
        <w:tblW w:w="15459"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58774D" w:rsidRPr="00124549" w:rsidTr="00CB0BA2">
        <w:trPr>
          <w:trHeight w:val="450"/>
          <w:jc w:val="center"/>
        </w:trPr>
        <w:tc>
          <w:tcPr>
            <w:tcW w:w="4081" w:type="dxa"/>
            <w:shd w:val="clear" w:color="auto" w:fill="4B949B"/>
            <w:vAlign w:val="center"/>
            <w:hideMark/>
          </w:tcPr>
          <w:p w:rsidR="0058774D" w:rsidRPr="00124549" w:rsidRDefault="0058774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58774D" w:rsidRPr="00124549" w:rsidRDefault="0058774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58774D" w:rsidRPr="00124549" w:rsidRDefault="0058774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58774D" w:rsidRPr="00124549" w:rsidRDefault="0058774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58774D" w:rsidRPr="00124549" w:rsidRDefault="0058774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460112" w:rsidRPr="00124549" w:rsidTr="00CB0BA2">
        <w:trPr>
          <w:trHeight w:val="939"/>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AFYONKARAHİSARDEVLET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4.12.14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2014-2663</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Yoğun bakım personelinin yoğun ve özverili çalışması ve ilgili servisin yoğunluğu nedeni ile iletişim yetersizliği yaşandığı anlaşıldığından </w:t>
            </w:r>
            <w:r w:rsidRPr="00124549">
              <w:rPr>
                <w:rFonts w:eastAsia="Times New Roman" w:cs="Tahoma"/>
                <w:i/>
                <w:iCs/>
                <w:color w:val="000000"/>
                <w:sz w:val="20"/>
                <w:szCs w:val="20"/>
                <w:lang w:eastAsia="tr-TR"/>
              </w:rPr>
              <w:t>‘Hasta Hakları İhlali Yoktur’</w:t>
            </w:r>
          </w:p>
        </w:tc>
      </w:tr>
      <w:tr w:rsidR="00460112" w:rsidRPr="00124549" w:rsidTr="00CB0BA2">
        <w:trPr>
          <w:trHeight w:val="939"/>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AFYONKARAHİSARDEVLET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17.12.14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2014-4535</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Doktor ve hasta arasında yaşananlardan dolayı hastanın  </w:t>
            </w:r>
            <w:r w:rsidRPr="00124549">
              <w:rPr>
                <w:rFonts w:eastAsia="Times New Roman" w:cs="Tahoma"/>
                <w:i/>
                <w:iCs/>
                <w:color w:val="000000"/>
                <w:sz w:val="20"/>
                <w:szCs w:val="20"/>
                <w:lang w:eastAsia="tr-TR"/>
              </w:rPr>
              <w:t>‘Saygınlık ve Rahatlık Görme Hakkının İhlal edildiği </w:t>
            </w:r>
            <w:r w:rsidRPr="00124549">
              <w:rPr>
                <w:rFonts w:eastAsia="Times New Roman" w:cs="Tahoma"/>
                <w:color w:val="000000"/>
                <w:sz w:val="20"/>
                <w:szCs w:val="20"/>
                <w:lang w:eastAsia="tr-TR"/>
              </w:rPr>
              <w:t>kanaatine varılmıştır.</w:t>
            </w:r>
          </w:p>
        </w:tc>
      </w:tr>
      <w:tr w:rsidR="00460112" w:rsidRPr="00124549" w:rsidTr="00CB0BA2">
        <w:trPr>
          <w:trHeight w:val="939"/>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w:t>
            </w:r>
            <w:r>
              <w:rPr>
                <w:rFonts w:eastAsia="Times New Roman" w:cs="Tahoma"/>
                <w:color w:val="000000"/>
                <w:sz w:val="20"/>
                <w:szCs w:val="20"/>
                <w:lang w:eastAsia="tr-TR"/>
              </w:rPr>
              <w:t xml:space="preserve"> </w:t>
            </w:r>
            <w:r w:rsidRPr="00124549">
              <w:rPr>
                <w:rFonts w:eastAsia="Times New Roman" w:cs="Tahoma"/>
                <w:color w:val="000000"/>
                <w:sz w:val="20"/>
                <w:szCs w:val="20"/>
                <w:lang w:eastAsia="tr-TR"/>
              </w:rPr>
              <w:t xml:space="preserve">DEVLET </w:t>
            </w:r>
            <w:r>
              <w:rPr>
                <w:rFonts w:eastAsia="Times New Roman" w:cs="Tahoma"/>
                <w:color w:val="000000"/>
                <w:sz w:val="20"/>
                <w:szCs w:val="20"/>
                <w:lang w:eastAsia="tr-TR"/>
              </w:rPr>
              <w:t>H</w:t>
            </w:r>
            <w:r w:rsidRPr="00124549">
              <w:rPr>
                <w:rFonts w:eastAsia="Times New Roman" w:cs="Tahoma"/>
                <w:color w:val="000000"/>
                <w:sz w:val="20"/>
                <w:szCs w:val="20"/>
                <w:lang w:eastAsia="tr-TR"/>
              </w:rPr>
              <w:t>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23.12.14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2014-5244</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right="120"/>
              <w:rPr>
                <w:rFonts w:eastAsia="Times New Roman" w:cs="Times New Roman"/>
                <w:color w:val="000000"/>
                <w:sz w:val="20"/>
                <w:szCs w:val="20"/>
                <w:lang w:eastAsia="tr-TR"/>
              </w:rPr>
            </w:pPr>
            <w:r w:rsidRPr="00124549">
              <w:rPr>
                <w:rFonts w:eastAsia="Times New Roman" w:cs="Tahoma"/>
                <w:color w:val="000000"/>
                <w:sz w:val="20"/>
                <w:szCs w:val="20"/>
                <w:lang w:eastAsia="tr-TR"/>
              </w:rPr>
              <w:t>Alınan bilgiler doğrultusunda hasta-sağlık personeli arasında rapor süresi ile ilgili iletişim eksikliği yaşandığı anlaşılmış olup ‘</w:t>
            </w:r>
            <w:r w:rsidRPr="00124549">
              <w:rPr>
                <w:rFonts w:eastAsia="Times New Roman" w:cs="Tahoma"/>
                <w:i/>
                <w:iCs/>
                <w:color w:val="000000"/>
                <w:sz w:val="20"/>
                <w:szCs w:val="20"/>
                <w:lang w:eastAsia="tr-TR"/>
              </w:rPr>
              <w:t>Hasta Hakları İhlali Yoktur’</w:t>
            </w:r>
            <w:r w:rsidRPr="00124549">
              <w:rPr>
                <w:rFonts w:eastAsia="Times New Roman" w:cs="Tahoma"/>
                <w:color w:val="000000"/>
                <w:sz w:val="20"/>
                <w:szCs w:val="20"/>
                <w:lang w:eastAsia="tr-TR"/>
              </w:rPr>
              <w:t> kararı alınmıştır. Hastane yönetimine iletişim konusunda eğitim düzenlenmesi için gereği bildirilmiştir.</w:t>
            </w:r>
          </w:p>
        </w:tc>
      </w:tr>
      <w:tr w:rsidR="00460112" w:rsidRPr="00124549" w:rsidTr="00CB0BA2">
        <w:trPr>
          <w:trHeight w:val="939"/>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ZÜBEYDE HANIM DOĞUM VE ÇOCUK HASTALIKLARI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09.12.14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2014-3208</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Uygulamada kasıt olmadığı ve </w:t>
            </w:r>
            <w:proofErr w:type="gramStart"/>
            <w:r w:rsidRPr="00124549">
              <w:rPr>
                <w:rFonts w:eastAsia="Times New Roman" w:cs="Tahoma"/>
                <w:color w:val="000000"/>
                <w:sz w:val="20"/>
                <w:szCs w:val="20"/>
                <w:lang w:eastAsia="tr-TR"/>
              </w:rPr>
              <w:t>enjeksiyonun</w:t>
            </w:r>
            <w:proofErr w:type="gramEnd"/>
            <w:r w:rsidRPr="00124549">
              <w:rPr>
                <w:rFonts w:eastAsia="Times New Roman" w:cs="Tahoma"/>
                <w:color w:val="000000"/>
                <w:sz w:val="20"/>
                <w:szCs w:val="20"/>
                <w:lang w:eastAsia="tr-TR"/>
              </w:rPr>
              <w:t xml:space="preserve"> sorumlu sağlık personeli gözetiminde yapıldığı ve akabinde uzman doktor tarafından değerlendirildiğinden dolayı </w:t>
            </w:r>
            <w:r w:rsidRPr="00124549">
              <w:rPr>
                <w:rFonts w:eastAsia="Times New Roman" w:cs="Tahoma"/>
                <w:i/>
                <w:iCs/>
                <w:color w:val="000000"/>
                <w:sz w:val="20"/>
                <w:szCs w:val="20"/>
                <w:lang w:eastAsia="tr-TR"/>
              </w:rPr>
              <w:t>Hasta Hakları İhlali Yoktur’ </w:t>
            </w:r>
            <w:r w:rsidRPr="00124549">
              <w:rPr>
                <w:rFonts w:eastAsia="Times New Roman" w:cs="Tahoma"/>
                <w:color w:val="000000"/>
                <w:sz w:val="20"/>
                <w:szCs w:val="20"/>
                <w:lang w:eastAsia="tr-TR"/>
              </w:rPr>
              <w:t>kararı alınmış olup bu konuda hassasiyet gösterilmesi ilgili personelin uyarılması için gereği hastane yöneticiliğine bildirilmiştir.</w:t>
            </w:r>
          </w:p>
        </w:tc>
      </w:tr>
      <w:tr w:rsidR="00460112" w:rsidRPr="00124549" w:rsidTr="00CB0BA2">
        <w:trPr>
          <w:trHeight w:val="405"/>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ZÜBEYDE HANIM DOĞUM VE ÇOCUK HASTALIKLARI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10.12.14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2014-3410</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Başvurunun tıbbi hata içerikli olması sebebi ile 2014/32 sayılı genelge hükmü gereği başvuru hasta hakları kurulu tarafından değerlendirilmemiş ve gereği için hastane yönetimine yönlendirilmiştir.</w:t>
            </w:r>
          </w:p>
        </w:tc>
      </w:tr>
      <w:tr w:rsidR="00460112" w:rsidRPr="00124549" w:rsidTr="00CB0BA2">
        <w:trPr>
          <w:trHeight w:val="525"/>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w:t>
            </w:r>
            <w:r w:rsidRPr="00CB0BA2">
              <w:rPr>
                <w:rFonts w:eastAsia="Times New Roman" w:cs="Tahoma"/>
                <w:color w:val="000000" w:themeColor="text1"/>
                <w:sz w:val="20"/>
                <w:szCs w:val="20"/>
                <w:lang w:eastAsia="tr-TR"/>
              </w:rPr>
              <w:t xml:space="preserve">N </w:t>
            </w:r>
            <w:r w:rsidRPr="00124549">
              <w:rPr>
                <w:rFonts w:eastAsia="Times New Roman" w:cs="Tahoma"/>
                <w:color w:val="000000" w:themeColor="text1"/>
                <w:sz w:val="20"/>
                <w:szCs w:val="20"/>
                <w:lang w:eastAsia="tr-TR"/>
              </w:rPr>
              <w:t>DİNAR DEVLET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15.12.14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2014-3921</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Edinilen bilgiler doğrultusunda hastanın tetkiklerinde yanlışlık yapılması ve bunun kişinin mahremiyeti ile ilgili sıkıntılara sebep olabileceğinden ‘</w:t>
            </w:r>
            <w:r w:rsidRPr="00124549">
              <w:rPr>
                <w:rFonts w:eastAsia="Times New Roman" w:cs="Tahoma"/>
                <w:i/>
                <w:iCs/>
                <w:color w:val="000000" w:themeColor="text1"/>
                <w:sz w:val="20"/>
                <w:szCs w:val="20"/>
                <w:lang w:eastAsia="tr-TR"/>
              </w:rPr>
              <w:t>Hastanın Hizmetten Genel Olarak Faydalanma ve Mahremiyet Haklarının İhlal Edildiği’ </w:t>
            </w:r>
            <w:r w:rsidRPr="00124549">
              <w:rPr>
                <w:rFonts w:eastAsia="Times New Roman" w:cs="Tahoma"/>
                <w:color w:val="000000" w:themeColor="text1"/>
                <w:sz w:val="20"/>
                <w:szCs w:val="20"/>
                <w:lang w:eastAsia="tr-TR"/>
              </w:rPr>
              <w:t>kararı alınmıştır.</w:t>
            </w:r>
          </w:p>
        </w:tc>
      </w:tr>
      <w:tr w:rsidR="00460112" w:rsidRPr="00124549" w:rsidTr="00CB0BA2">
        <w:trPr>
          <w:trHeight w:val="724"/>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w:t>
            </w:r>
            <w:r w:rsidRPr="00CB0BA2">
              <w:rPr>
                <w:rFonts w:eastAsia="Times New Roman" w:cs="Tahoma"/>
                <w:color w:val="000000" w:themeColor="text1"/>
                <w:sz w:val="20"/>
                <w:szCs w:val="20"/>
                <w:lang w:eastAsia="tr-TR"/>
              </w:rPr>
              <w:t xml:space="preserve"> </w:t>
            </w:r>
            <w:r w:rsidRPr="00124549">
              <w:rPr>
                <w:rFonts w:eastAsia="Times New Roman" w:cs="Tahoma"/>
                <w:color w:val="000000" w:themeColor="text1"/>
                <w:sz w:val="20"/>
                <w:szCs w:val="20"/>
                <w:lang w:eastAsia="tr-TR"/>
              </w:rPr>
              <w:t>DİNAR DEVLET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23.12.14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2014-5249</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Edinilen bilgiler doğrultusunda sorunun hasta çağırılma sisteminden kaynaklandığı anlaşılmış olup ‘</w:t>
            </w:r>
            <w:r w:rsidRPr="00124549">
              <w:rPr>
                <w:rFonts w:eastAsia="Times New Roman" w:cs="Tahoma"/>
                <w:i/>
                <w:iCs/>
                <w:color w:val="000000" w:themeColor="text1"/>
                <w:sz w:val="20"/>
                <w:szCs w:val="20"/>
                <w:lang w:eastAsia="tr-TR"/>
              </w:rPr>
              <w:t>Hasta hakları ihlali Yoktur</w:t>
            </w:r>
            <w:r w:rsidRPr="00124549">
              <w:rPr>
                <w:rFonts w:eastAsia="Times New Roman" w:cs="Tahoma"/>
                <w:color w:val="000000" w:themeColor="text1"/>
                <w:sz w:val="20"/>
                <w:szCs w:val="20"/>
                <w:lang w:eastAsia="tr-TR"/>
              </w:rPr>
              <w:t>’ Hastaların polikliniğe çağırılması ile ilgili düzenlemelerin yapılması için gereği hastane yöneticiliğine bildirilmiştir.</w:t>
            </w:r>
          </w:p>
        </w:tc>
      </w:tr>
      <w:tr w:rsidR="00460112" w:rsidRPr="00124549" w:rsidTr="00CB0BA2">
        <w:trPr>
          <w:trHeight w:val="664"/>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w:t>
            </w:r>
          </w:p>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DİNAR DEVLET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12.12.14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2014-3820</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Sorunun hasta çağırılma sisteminden kaynaklandığı anlaşılmış olup </w:t>
            </w:r>
            <w:r w:rsidRPr="00124549">
              <w:rPr>
                <w:rFonts w:eastAsia="Times New Roman" w:cs="Tahoma"/>
                <w:i/>
                <w:iCs/>
                <w:color w:val="000000" w:themeColor="text1"/>
                <w:sz w:val="20"/>
                <w:szCs w:val="20"/>
                <w:lang w:eastAsia="tr-TR"/>
              </w:rPr>
              <w:t>‘Hasta hakları ihlali Yoktur’</w:t>
            </w:r>
            <w:r w:rsidRPr="00124549">
              <w:rPr>
                <w:rFonts w:eastAsia="Times New Roman" w:cs="Tahoma"/>
                <w:color w:val="000000" w:themeColor="text1"/>
                <w:sz w:val="20"/>
                <w:szCs w:val="20"/>
                <w:lang w:eastAsia="tr-TR"/>
              </w:rPr>
              <w:t> Hastaların polikliniğe çağırılması ile ilgili düzenlemelerin yapılması ve öncelik sırası levhalarının hastaların görebileceği yerlerde sayısının arttırılması için gereği hastane yöneticiliğine bildirilmiştir.</w:t>
            </w:r>
          </w:p>
        </w:tc>
      </w:tr>
      <w:tr w:rsidR="00460112" w:rsidRPr="00124549" w:rsidTr="00CB0BA2">
        <w:trPr>
          <w:trHeight w:val="664"/>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 DİNAR</w:t>
            </w:r>
            <w:r w:rsidRPr="008B3EF1">
              <w:rPr>
                <w:rFonts w:eastAsia="Times New Roman" w:cs="Tahoma"/>
                <w:color w:val="000000" w:themeColor="text1"/>
                <w:sz w:val="20"/>
                <w:szCs w:val="20"/>
                <w:lang w:eastAsia="tr-TR"/>
              </w:rPr>
              <w:t xml:space="preserve"> </w:t>
            </w:r>
            <w:r w:rsidRPr="00124549">
              <w:rPr>
                <w:rFonts w:eastAsia="Times New Roman" w:cs="Tahoma"/>
                <w:color w:val="000000" w:themeColor="text1"/>
                <w:sz w:val="20"/>
                <w:szCs w:val="20"/>
                <w:lang w:eastAsia="tr-TR"/>
              </w:rPr>
              <w:t>DEVLET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15.12.14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2014-3922</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Sorunun hastaların sonuç gösterme sırasına göre çağrılmasından ve öncelik sırası olan hastalara öncelik tanınmasından dolayı yaşandığı anlaşılmış olup ‘Hasta hakları ihlali Yoktur’ kararı alınmıştır. Öncelik sırası levhalarının hastaların görebileceği yerlerde sayısının arttırılması için gereği hastane yöneticiliğine bildirilmiştir.</w:t>
            </w:r>
          </w:p>
        </w:tc>
      </w:tr>
    </w:tbl>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D1599E" w:rsidRDefault="00D1599E" w:rsidP="00267442">
      <w:pPr>
        <w:spacing w:before="100" w:beforeAutospacing="1" w:after="100" w:afterAutospacing="1" w:line="240" w:lineRule="auto"/>
        <w:rPr>
          <w:rFonts w:eastAsia="Times New Roman" w:cs="Tahoma"/>
          <w:color w:val="000000"/>
          <w:sz w:val="20"/>
          <w:szCs w:val="20"/>
          <w:lang w:eastAsia="tr-TR"/>
        </w:rPr>
      </w:pPr>
    </w:p>
    <w:p w:rsidR="00D1599E" w:rsidRDefault="00D1599E" w:rsidP="00267442">
      <w:pPr>
        <w:spacing w:before="100" w:beforeAutospacing="1" w:after="100" w:afterAutospacing="1" w:line="240" w:lineRule="auto"/>
        <w:rPr>
          <w:rFonts w:eastAsia="Times New Roman" w:cs="Tahoma"/>
          <w:color w:val="000000"/>
          <w:sz w:val="20"/>
          <w:szCs w:val="20"/>
          <w:lang w:eastAsia="tr-TR"/>
        </w:rPr>
      </w:pPr>
    </w:p>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7B46E1" w:rsidRPr="00F13FD8" w:rsidRDefault="00F13FD8" w:rsidP="00F13FD8">
      <w:pPr>
        <w:spacing w:before="100" w:beforeAutospacing="1" w:after="100" w:afterAutospacing="1" w:line="240" w:lineRule="auto"/>
        <w:jc w:val="center"/>
        <w:rPr>
          <w:rFonts w:eastAsia="Times New Roman" w:cs="Tahoma"/>
          <w:b/>
          <w:bCs/>
          <w:color w:val="FFFFFF"/>
          <w:sz w:val="16"/>
          <w:szCs w:val="16"/>
          <w:lang w:eastAsia="tr-TR"/>
        </w:rPr>
      </w:pPr>
      <w:proofErr w:type="gramStart"/>
      <w:r>
        <w:rPr>
          <w:rFonts w:eastAsia="Times New Roman" w:cs="Tahoma"/>
          <w:b/>
          <w:color w:val="FF4343"/>
          <w:sz w:val="28"/>
          <w:szCs w:val="28"/>
          <w:lang w:eastAsia="tr-TR"/>
        </w:rPr>
        <w:lastRenderedPageBreak/>
        <w:t>02/12</w:t>
      </w:r>
      <w:r w:rsidRPr="00F94E97">
        <w:rPr>
          <w:rFonts w:eastAsia="Times New Roman" w:cs="Tahoma"/>
          <w:b/>
          <w:color w:val="FF4343"/>
          <w:sz w:val="28"/>
          <w:szCs w:val="28"/>
          <w:lang w:eastAsia="tr-TR"/>
        </w:rPr>
        <w:t>/201</w:t>
      </w:r>
      <w:r>
        <w:rPr>
          <w:rFonts w:eastAsia="Times New Roman" w:cs="Tahoma"/>
          <w:b/>
          <w:color w:val="FF4343"/>
          <w:sz w:val="28"/>
          <w:szCs w:val="28"/>
          <w:lang w:eastAsia="tr-TR"/>
        </w:rPr>
        <w:t>4</w:t>
      </w:r>
      <w:proofErr w:type="gramEnd"/>
      <w:r w:rsidRPr="00F94E97">
        <w:rPr>
          <w:rFonts w:eastAsia="Times New Roman" w:cs="Tahoma"/>
          <w:b/>
          <w:color w:val="FF4343"/>
          <w:sz w:val="28"/>
          <w:szCs w:val="28"/>
          <w:lang w:eastAsia="tr-TR"/>
        </w:rPr>
        <w:t xml:space="preserve"> TARİHLİ KURUL KARARLARI</w:t>
      </w:r>
      <w:r w:rsidRPr="00124549">
        <w:rPr>
          <w:rFonts w:eastAsia="Times New Roman" w:cs="Tahoma"/>
          <w:b/>
          <w:bCs/>
          <w:color w:val="FFFFFF"/>
          <w:sz w:val="16"/>
          <w:szCs w:val="16"/>
          <w:lang w:eastAsia="tr-TR"/>
        </w:rPr>
        <w:t> </w:t>
      </w: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7B46E1" w:rsidRPr="00124549" w:rsidTr="00CB0BA2">
        <w:trPr>
          <w:trHeight w:val="450"/>
          <w:jc w:val="center"/>
        </w:trPr>
        <w:tc>
          <w:tcPr>
            <w:tcW w:w="4081" w:type="dxa"/>
            <w:shd w:val="clear" w:color="auto" w:fill="4B949B"/>
            <w:vAlign w:val="center"/>
            <w:hideMark/>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7B46E1" w:rsidRPr="00124549" w:rsidTr="00CB0BA2">
        <w:trPr>
          <w:trHeight w:val="450"/>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1.12.14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2014-2153</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Yaşanılan sorunun şikâyete konu olan personelden kaynaklanmadığı anlaşıldığından </w:t>
            </w:r>
            <w:r w:rsidRPr="00124549">
              <w:rPr>
                <w:rFonts w:eastAsia="Times New Roman" w:cs="Tahoma"/>
                <w:i/>
                <w:iCs/>
                <w:color w:val="000000"/>
                <w:sz w:val="20"/>
                <w:szCs w:val="20"/>
                <w:lang w:eastAsia="tr-TR"/>
              </w:rPr>
              <w:t>‘Hasta Hakları İhlali Yoktur’</w:t>
            </w:r>
          </w:p>
        </w:tc>
      </w:tr>
      <w:tr w:rsidR="007B46E1" w:rsidRPr="00124549" w:rsidTr="00CB0BA2">
        <w:trPr>
          <w:trHeight w:val="480"/>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1.12.14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2014-2137</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Hastaya konu ile ilgili yeterli bilgilendirme yapılmadığı anlaşıldığından </w:t>
            </w:r>
            <w:r w:rsidRPr="00124549">
              <w:rPr>
                <w:rFonts w:eastAsia="Times New Roman" w:cs="Tahoma"/>
                <w:i/>
                <w:iCs/>
                <w:color w:val="000000"/>
                <w:sz w:val="20"/>
                <w:szCs w:val="20"/>
                <w:lang w:eastAsia="tr-TR"/>
              </w:rPr>
              <w:t>‘Hasta Hakları (Bilgilendirme ve Bilgi Edinme) İhlali Vardır’</w:t>
            </w:r>
            <w:r w:rsidRPr="00124549">
              <w:rPr>
                <w:rFonts w:eastAsia="Times New Roman" w:cs="Tahoma"/>
                <w:color w:val="000000"/>
                <w:sz w:val="20"/>
                <w:szCs w:val="20"/>
                <w:lang w:eastAsia="tr-TR"/>
              </w:rPr>
              <w:t>.</w:t>
            </w:r>
          </w:p>
        </w:tc>
      </w:tr>
      <w:tr w:rsidR="007B46E1" w:rsidRPr="00124549" w:rsidTr="00CB0BA2">
        <w:trPr>
          <w:trHeight w:val="939"/>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26.11.14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2014-1632</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Hastanın Hekim Seçme Hakkı hastane sisteminin işleyişinden kaynaklı olarak elinden alındığı anlaşılmış olup ‘</w:t>
            </w:r>
            <w:r w:rsidRPr="00124549">
              <w:rPr>
                <w:rFonts w:eastAsia="Times New Roman" w:cs="Tahoma"/>
                <w:i/>
                <w:iCs/>
                <w:color w:val="000000"/>
                <w:sz w:val="20"/>
                <w:szCs w:val="20"/>
                <w:lang w:eastAsia="tr-TR"/>
              </w:rPr>
              <w:t>Hasta Hakları İhlali Yoktur’</w:t>
            </w:r>
            <w:r w:rsidRPr="00124549">
              <w:rPr>
                <w:rFonts w:eastAsia="Times New Roman" w:cs="Tahoma"/>
                <w:color w:val="000000"/>
                <w:sz w:val="20"/>
                <w:szCs w:val="20"/>
                <w:lang w:eastAsia="tr-TR"/>
              </w:rPr>
              <w:t> kararı alınmıştır. Hastane yönetimine gerekli düzenlemelerin yapılması gereği bildirilmiştir.</w:t>
            </w:r>
          </w:p>
        </w:tc>
      </w:tr>
      <w:tr w:rsidR="007B46E1" w:rsidRPr="00124549" w:rsidTr="00CB0BA2">
        <w:trPr>
          <w:trHeight w:val="939"/>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22.11.14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2014-1383</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İlgili birimde cihaz ve personel sayısının yetersiz olmasından dolayı </w:t>
            </w:r>
            <w:r w:rsidRPr="00124549">
              <w:rPr>
                <w:rFonts w:eastAsia="Times New Roman" w:cs="Tahoma"/>
                <w:i/>
                <w:iCs/>
                <w:color w:val="000000"/>
                <w:sz w:val="20"/>
                <w:szCs w:val="20"/>
                <w:lang w:eastAsia="tr-TR"/>
              </w:rPr>
              <w:t>Hastanın Hizmetten Genel Olarak Faydalanma Hakkının İhlal Edildiği tespit edilmiş olup </w:t>
            </w:r>
            <w:r w:rsidRPr="00124549">
              <w:rPr>
                <w:rFonts w:eastAsia="Times New Roman" w:cs="Tahoma"/>
                <w:color w:val="000000"/>
                <w:sz w:val="20"/>
                <w:szCs w:val="20"/>
                <w:lang w:eastAsia="tr-TR"/>
              </w:rPr>
              <w:t> sayının arttırılması için gereği hastane yöneticiliğine bildirilmiştir.</w:t>
            </w:r>
          </w:p>
        </w:tc>
      </w:tr>
      <w:tr w:rsidR="007B46E1" w:rsidRPr="00124549" w:rsidTr="00CB0BA2">
        <w:trPr>
          <w:trHeight w:val="939"/>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21.11.14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2014-1305</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Sorunun hasta yakını-sağlık personeli arasındaki iletişim çatışmasından kaynaklandığı anlaşılmış olup ‘</w:t>
            </w:r>
            <w:r w:rsidRPr="00124549">
              <w:rPr>
                <w:rFonts w:eastAsia="Times New Roman" w:cs="Tahoma"/>
                <w:i/>
                <w:iCs/>
                <w:color w:val="000000"/>
                <w:sz w:val="20"/>
                <w:szCs w:val="20"/>
                <w:lang w:eastAsia="tr-TR"/>
              </w:rPr>
              <w:t>Hasta Hakları İhlali Yoktur’</w:t>
            </w:r>
          </w:p>
        </w:tc>
      </w:tr>
      <w:tr w:rsidR="007B46E1" w:rsidRPr="00124549" w:rsidTr="00CB0BA2">
        <w:trPr>
          <w:trHeight w:val="724"/>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21.11.14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2014-1300</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Edinilen bilgiler doğrultusunda doktorun hastaya gerekli tedaviyi uyguladığı ve hasta yakınını bilgilendirdiği anlaşıldığından;  ‘</w:t>
            </w:r>
            <w:r w:rsidRPr="00124549">
              <w:rPr>
                <w:rFonts w:eastAsia="Times New Roman" w:cs="Tahoma"/>
                <w:i/>
                <w:iCs/>
                <w:color w:val="000000"/>
                <w:sz w:val="20"/>
                <w:szCs w:val="20"/>
                <w:lang w:eastAsia="tr-TR"/>
              </w:rPr>
              <w:t>Hasta Hakları İhlali Yoktur’</w:t>
            </w:r>
          </w:p>
        </w:tc>
      </w:tr>
      <w:tr w:rsidR="007B46E1" w:rsidRPr="00124549" w:rsidTr="00CB0BA2">
        <w:trPr>
          <w:trHeight w:val="525"/>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21.11.14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2014-1302</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Hastanın Hizmetten Genel Olarak Faydalanma Hakkının ihlal edilmediği anlaşılmıştır. İlgili personel kişisel tercihlere karşı daha dikkatli olması konusunda uyarılması kararlaştırılmıştır.</w:t>
            </w:r>
          </w:p>
        </w:tc>
      </w:tr>
      <w:tr w:rsidR="007B46E1" w:rsidRPr="00124549" w:rsidTr="00CB0BA2">
        <w:trPr>
          <w:trHeight w:val="1242"/>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ZÜBEYDE HANIM DOĞUM VE ÇOCUK HASTALIKLARI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13.11.14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2014-751</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Sorunun personel ve hasta yakını arasındaki iletişim eksikliğinden kaynaklandığı anlaşılmış </w:t>
            </w:r>
            <w:r w:rsidRPr="00124549">
              <w:rPr>
                <w:rFonts w:eastAsia="Times New Roman" w:cs="Tahoma"/>
                <w:i/>
                <w:iCs/>
                <w:color w:val="000000" w:themeColor="text1"/>
                <w:sz w:val="20"/>
                <w:szCs w:val="20"/>
                <w:lang w:eastAsia="tr-TR"/>
              </w:rPr>
              <w:t>Hastanın Hizmetten Genel Olarak Faydalanma Hakkının İhlal Edilmediği tespit edilmiştir. </w:t>
            </w:r>
            <w:r w:rsidRPr="00124549">
              <w:rPr>
                <w:rFonts w:eastAsia="Times New Roman" w:cs="Tahoma"/>
                <w:color w:val="000000" w:themeColor="text1"/>
                <w:sz w:val="20"/>
                <w:szCs w:val="20"/>
                <w:lang w:eastAsia="tr-TR"/>
              </w:rPr>
              <w:t>Personellerin telefon kullanımı konusunda uyarılması ve hastane personeline iletişim konulu eğitim düzenlenmesi için gereği hastane yönetimine bildirilmiştir.</w:t>
            </w:r>
          </w:p>
        </w:tc>
      </w:tr>
      <w:tr w:rsidR="007B46E1" w:rsidRPr="00124549" w:rsidTr="00CB0BA2">
        <w:trPr>
          <w:trHeight w:val="1274"/>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 AĞIZ VE DİŞ SAĞLIĞI MERKEZİ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26.11.14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2014-1642</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Sorunun MHRS sisteminden kaynaklandığı anlaşılmış olup ‘</w:t>
            </w:r>
            <w:r w:rsidRPr="00124549">
              <w:rPr>
                <w:rFonts w:eastAsia="Times New Roman" w:cs="Tahoma"/>
                <w:i/>
                <w:iCs/>
                <w:color w:val="000000" w:themeColor="text1"/>
                <w:sz w:val="20"/>
                <w:szCs w:val="20"/>
                <w:lang w:eastAsia="tr-TR"/>
              </w:rPr>
              <w:t>Hasta Hakları İhlali olmadığı</w:t>
            </w:r>
            <w:r w:rsidRPr="00124549">
              <w:rPr>
                <w:rFonts w:eastAsia="Times New Roman" w:cs="Tahoma"/>
                <w:color w:val="000000" w:themeColor="text1"/>
                <w:sz w:val="20"/>
                <w:szCs w:val="20"/>
                <w:lang w:eastAsia="tr-TR"/>
              </w:rPr>
              <w:t> tespit edilmiştir. Sistemin uygulamasında hastaları mağdur etmeyecek önlemlerin alınması ve hastalara gerekli bilgilendirmenin yapılmasında daha titiz davranılması için gereği hastane yöneticiliğine bildirilmiştir.</w:t>
            </w:r>
          </w:p>
        </w:tc>
      </w:tr>
      <w:tr w:rsidR="007B46E1" w:rsidRPr="00124549" w:rsidTr="00CB0BA2">
        <w:trPr>
          <w:trHeight w:val="1278"/>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 AĞIZ VE DİŞ SAĞLIĞI MERKEZİ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11.11.14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2014-614</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Sorunun MHRS sisteminden kaynaklandığı anlaşılmış olup ‘Hasta Hakları İhlali olmadığı tespit edilmiştir. Sistemin uygulamasında hastaları mağdur etmeyecek önlemlerin alınması ve hastalara gerekli bilgilendirmenin yapılmasında daha titiz davranılması için gereği hastane yöneticiliğine bildirilmiştir.</w:t>
            </w:r>
          </w:p>
        </w:tc>
      </w:tr>
      <w:tr w:rsidR="007B46E1" w:rsidRPr="00124549" w:rsidTr="00CB0BA2">
        <w:trPr>
          <w:trHeight w:val="1976"/>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ÖZEL KIRMIZI PARK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28.11.14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2014-1765</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Sorunun hasta taburcu olduktan sonra yaşandığı; doktorun hasta ve birkaç yakınına bilgilendirme yaptığı, ancak hasta yakınlarıyla sorun yaşamasından dolayı telefonla değil hasta hakları birim sorumlusu aracılığı ile hastayı reddetme hakkını kullanarak hastaya tekrar bakmayacağını söylediği anlaşıldığından hasta hakları ihlali olmadığı kanaatine varılmıştır. Hastane başhekimliğine ilgili personelin hasta-hekim ilişkisinde daha titiz davranması konusunda uyarılması ve hastane personeline Hasta Hakları-Hasta Sorumlulukları ile ilgili eğitim düzenlenmesi konusu bildirilmiştir.</w:t>
            </w:r>
          </w:p>
        </w:tc>
      </w:tr>
    </w:tbl>
    <w:p w:rsidR="007B46E1" w:rsidRDefault="007B46E1" w:rsidP="009854E2">
      <w:pPr>
        <w:spacing w:before="100" w:beforeAutospacing="1" w:after="100" w:afterAutospacing="1" w:line="240" w:lineRule="auto"/>
        <w:rPr>
          <w:rFonts w:eastAsia="Times New Roman" w:cs="Tahoma"/>
          <w:color w:val="000000"/>
          <w:sz w:val="20"/>
          <w:szCs w:val="20"/>
          <w:lang w:eastAsia="tr-TR"/>
        </w:rPr>
      </w:pPr>
    </w:p>
    <w:sectPr w:rsidR="007B46E1" w:rsidSect="00EA2AB1">
      <w:pgSz w:w="16840" w:h="14232" w:orient="landscape" w:code="9"/>
      <w:pgMar w:top="720" w:right="720" w:bottom="720" w:left="720"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1D"/>
    <w:rsid w:val="0000482D"/>
    <w:rsid w:val="000237B2"/>
    <w:rsid w:val="00027A89"/>
    <w:rsid w:val="000515F8"/>
    <w:rsid w:val="00066C36"/>
    <w:rsid w:val="000C318B"/>
    <w:rsid w:val="000F03D6"/>
    <w:rsid w:val="000F2D73"/>
    <w:rsid w:val="00124549"/>
    <w:rsid w:val="00154F41"/>
    <w:rsid w:val="001659C7"/>
    <w:rsid w:val="00185820"/>
    <w:rsid w:val="00187FDE"/>
    <w:rsid w:val="00207398"/>
    <w:rsid w:val="002249B8"/>
    <w:rsid w:val="002267F0"/>
    <w:rsid w:val="00226F09"/>
    <w:rsid w:val="0023611D"/>
    <w:rsid w:val="002556C2"/>
    <w:rsid w:val="00260A14"/>
    <w:rsid w:val="00267442"/>
    <w:rsid w:val="0027608D"/>
    <w:rsid w:val="002A7E86"/>
    <w:rsid w:val="002B6B3E"/>
    <w:rsid w:val="002F53D7"/>
    <w:rsid w:val="00310E64"/>
    <w:rsid w:val="003332A4"/>
    <w:rsid w:val="003510D5"/>
    <w:rsid w:val="00385FEE"/>
    <w:rsid w:val="003A17CE"/>
    <w:rsid w:val="003B4B07"/>
    <w:rsid w:val="003F6629"/>
    <w:rsid w:val="004050E1"/>
    <w:rsid w:val="00440549"/>
    <w:rsid w:val="00460112"/>
    <w:rsid w:val="004F6A7D"/>
    <w:rsid w:val="00500AC9"/>
    <w:rsid w:val="005047A2"/>
    <w:rsid w:val="00505915"/>
    <w:rsid w:val="00550DFE"/>
    <w:rsid w:val="00586D54"/>
    <w:rsid w:val="0058774D"/>
    <w:rsid w:val="0059554E"/>
    <w:rsid w:val="00597DE6"/>
    <w:rsid w:val="0060150F"/>
    <w:rsid w:val="006042F1"/>
    <w:rsid w:val="006059F0"/>
    <w:rsid w:val="0064135C"/>
    <w:rsid w:val="00657853"/>
    <w:rsid w:val="006605E3"/>
    <w:rsid w:val="00686517"/>
    <w:rsid w:val="00694E17"/>
    <w:rsid w:val="006A0A3E"/>
    <w:rsid w:val="006A0FF1"/>
    <w:rsid w:val="006B09FD"/>
    <w:rsid w:val="006C3869"/>
    <w:rsid w:val="006D5EF2"/>
    <w:rsid w:val="00712B3D"/>
    <w:rsid w:val="00723F43"/>
    <w:rsid w:val="00786B37"/>
    <w:rsid w:val="00797D33"/>
    <w:rsid w:val="007B4647"/>
    <w:rsid w:val="007B46E1"/>
    <w:rsid w:val="00841F90"/>
    <w:rsid w:val="00860077"/>
    <w:rsid w:val="00876358"/>
    <w:rsid w:val="008B3EF1"/>
    <w:rsid w:val="009038D5"/>
    <w:rsid w:val="00975DF6"/>
    <w:rsid w:val="009854E2"/>
    <w:rsid w:val="0099679B"/>
    <w:rsid w:val="009A3433"/>
    <w:rsid w:val="009B188F"/>
    <w:rsid w:val="009C446C"/>
    <w:rsid w:val="009D1FD6"/>
    <w:rsid w:val="00A05105"/>
    <w:rsid w:val="00A177B4"/>
    <w:rsid w:val="00A263C8"/>
    <w:rsid w:val="00A349AC"/>
    <w:rsid w:val="00A4100C"/>
    <w:rsid w:val="00A72102"/>
    <w:rsid w:val="00A82CFC"/>
    <w:rsid w:val="00A8491B"/>
    <w:rsid w:val="00AA07BC"/>
    <w:rsid w:val="00AA2737"/>
    <w:rsid w:val="00AB3A9A"/>
    <w:rsid w:val="00AF5D73"/>
    <w:rsid w:val="00B119A3"/>
    <w:rsid w:val="00B263B4"/>
    <w:rsid w:val="00B65899"/>
    <w:rsid w:val="00B74903"/>
    <w:rsid w:val="00C44D21"/>
    <w:rsid w:val="00C506F9"/>
    <w:rsid w:val="00C61929"/>
    <w:rsid w:val="00C62F13"/>
    <w:rsid w:val="00C77E28"/>
    <w:rsid w:val="00C865EB"/>
    <w:rsid w:val="00C95F5D"/>
    <w:rsid w:val="00CB0BA2"/>
    <w:rsid w:val="00CC4B34"/>
    <w:rsid w:val="00CD58B4"/>
    <w:rsid w:val="00CE1D9D"/>
    <w:rsid w:val="00CE2827"/>
    <w:rsid w:val="00D1599E"/>
    <w:rsid w:val="00D2282B"/>
    <w:rsid w:val="00D41A1C"/>
    <w:rsid w:val="00D47D84"/>
    <w:rsid w:val="00D54427"/>
    <w:rsid w:val="00D666D5"/>
    <w:rsid w:val="00D670E0"/>
    <w:rsid w:val="00D75323"/>
    <w:rsid w:val="00D905A9"/>
    <w:rsid w:val="00DC50CB"/>
    <w:rsid w:val="00DE4504"/>
    <w:rsid w:val="00E41A08"/>
    <w:rsid w:val="00E53F02"/>
    <w:rsid w:val="00E96E10"/>
    <w:rsid w:val="00EA2AB1"/>
    <w:rsid w:val="00EC3C95"/>
    <w:rsid w:val="00EF3F08"/>
    <w:rsid w:val="00F079D6"/>
    <w:rsid w:val="00F13FD8"/>
    <w:rsid w:val="00F34C84"/>
    <w:rsid w:val="00F94E97"/>
    <w:rsid w:val="00FD0871"/>
    <w:rsid w:val="00FD7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45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4549"/>
    <w:rPr>
      <w:rFonts w:ascii="Tahoma" w:hAnsi="Tahoma" w:cs="Tahoma"/>
      <w:sz w:val="16"/>
      <w:szCs w:val="16"/>
    </w:rPr>
  </w:style>
  <w:style w:type="paragraph" w:styleId="AralkYok">
    <w:name w:val="No Spacing"/>
    <w:uiPriority w:val="1"/>
    <w:qFormat/>
    <w:rsid w:val="00C44D21"/>
    <w:pPr>
      <w:spacing w:after="0" w:line="240" w:lineRule="auto"/>
    </w:pPr>
  </w:style>
  <w:style w:type="table" w:customStyle="1" w:styleId="TableNormal">
    <w:name w:val="Table Normal"/>
    <w:uiPriority w:val="2"/>
    <w:semiHidden/>
    <w:unhideWhenUsed/>
    <w:qFormat/>
    <w:rsid w:val="005047A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47A2"/>
    <w:pPr>
      <w:widowControl w:val="0"/>
      <w:spacing w:after="0" w:line="240" w:lineRule="auto"/>
    </w:pPr>
    <w:rPr>
      <w:lang w:val="en-US"/>
    </w:rPr>
  </w:style>
  <w:style w:type="paragraph" w:styleId="GvdeMetni">
    <w:name w:val="Body Text"/>
    <w:basedOn w:val="Normal"/>
    <w:link w:val="GvdeMetniChar"/>
    <w:uiPriority w:val="1"/>
    <w:qFormat/>
    <w:rsid w:val="005047A2"/>
    <w:pPr>
      <w:widowControl w:val="0"/>
      <w:spacing w:after="0" w:line="240" w:lineRule="auto"/>
      <w:ind w:left="20"/>
    </w:pPr>
    <w:rPr>
      <w:rFonts w:ascii="Calibri" w:eastAsia="Calibri" w:hAnsi="Calibri"/>
      <w:b/>
      <w:bCs/>
      <w:sz w:val="28"/>
      <w:szCs w:val="28"/>
      <w:lang w:val="en-US"/>
    </w:rPr>
  </w:style>
  <w:style w:type="character" w:customStyle="1" w:styleId="GvdeMetniChar">
    <w:name w:val="Gövde Metni Char"/>
    <w:basedOn w:val="VarsaylanParagrafYazTipi"/>
    <w:link w:val="GvdeMetni"/>
    <w:uiPriority w:val="1"/>
    <w:rsid w:val="005047A2"/>
    <w:rPr>
      <w:rFonts w:ascii="Calibri" w:eastAsia="Calibri" w:hAnsi="Calibri"/>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45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4549"/>
    <w:rPr>
      <w:rFonts w:ascii="Tahoma" w:hAnsi="Tahoma" w:cs="Tahoma"/>
      <w:sz w:val="16"/>
      <w:szCs w:val="16"/>
    </w:rPr>
  </w:style>
  <w:style w:type="paragraph" w:styleId="AralkYok">
    <w:name w:val="No Spacing"/>
    <w:uiPriority w:val="1"/>
    <w:qFormat/>
    <w:rsid w:val="00C44D21"/>
    <w:pPr>
      <w:spacing w:after="0" w:line="240" w:lineRule="auto"/>
    </w:pPr>
  </w:style>
  <w:style w:type="table" w:customStyle="1" w:styleId="TableNormal">
    <w:name w:val="Table Normal"/>
    <w:uiPriority w:val="2"/>
    <w:semiHidden/>
    <w:unhideWhenUsed/>
    <w:qFormat/>
    <w:rsid w:val="005047A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47A2"/>
    <w:pPr>
      <w:widowControl w:val="0"/>
      <w:spacing w:after="0" w:line="240" w:lineRule="auto"/>
    </w:pPr>
    <w:rPr>
      <w:lang w:val="en-US"/>
    </w:rPr>
  </w:style>
  <w:style w:type="paragraph" w:styleId="GvdeMetni">
    <w:name w:val="Body Text"/>
    <w:basedOn w:val="Normal"/>
    <w:link w:val="GvdeMetniChar"/>
    <w:uiPriority w:val="1"/>
    <w:qFormat/>
    <w:rsid w:val="005047A2"/>
    <w:pPr>
      <w:widowControl w:val="0"/>
      <w:spacing w:after="0" w:line="240" w:lineRule="auto"/>
      <w:ind w:left="20"/>
    </w:pPr>
    <w:rPr>
      <w:rFonts w:ascii="Calibri" w:eastAsia="Calibri" w:hAnsi="Calibri"/>
      <w:b/>
      <w:bCs/>
      <w:sz w:val="28"/>
      <w:szCs w:val="28"/>
      <w:lang w:val="en-US"/>
    </w:rPr>
  </w:style>
  <w:style w:type="character" w:customStyle="1" w:styleId="GvdeMetniChar">
    <w:name w:val="Gövde Metni Char"/>
    <w:basedOn w:val="VarsaylanParagrafYazTipi"/>
    <w:link w:val="GvdeMetni"/>
    <w:uiPriority w:val="1"/>
    <w:rsid w:val="005047A2"/>
    <w:rPr>
      <w:rFonts w:ascii="Calibri" w:eastAsia="Calibri" w:hAnsi="Calibr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157C-D7B2-48C2-AFE0-E56A7495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10356</Words>
  <Characters>59030</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dc:creator>
  <cp:lastModifiedBy>mehmet cem gül</cp:lastModifiedBy>
  <cp:revision>2</cp:revision>
  <cp:lastPrinted>2015-02-22T14:37:00Z</cp:lastPrinted>
  <dcterms:created xsi:type="dcterms:W3CDTF">2018-01-24T12:49:00Z</dcterms:created>
  <dcterms:modified xsi:type="dcterms:W3CDTF">2018-01-24T12:49:00Z</dcterms:modified>
</cp:coreProperties>
</file>